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2C46" w14:textId="77777777" w:rsidR="00911849" w:rsidRDefault="0091184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4565850"/>
      <w:bookmarkEnd w:id="0"/>
    </w:p>
    <w:p w14:paraId="3EBD5AC3" w14:textId="77777777" w:rsidR="00911849" w:rsidRDefault="0091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4FC2CF" w14:textId="77777777" w:rsidR="00911849" w:rsidRDefault="0091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F13C1D" w14:textId="77777777" w:rsidR="00911849" w:rsidRDefault="0091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9C183A" w14:textId="77777777" w:rsidR="00911849" w:rsidRDefault="0091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5A3978" w14:textId="77777777" w:rsidR="00911849" w:rsidRDefault="0091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5B869C" w14:textId="77777777" w:rsidR="00911849" w:rsidRDefault="0091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47FC97" w14:textId="77777777" w:rsidR="00911849" w:rsidRDefault="0091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B2189A" w14:textId="77777777" w:rsidR="000D3511" w:rsidRDefault="00911849" w:rsidP="000D35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1849">
        <w:rPr>
          <w:rFonts w:ascii="Times New Roman" w:hAnsi="Times New Roman" w:cs="Times New Roman"/>
          <w:b/>
          <w:bCs/>
          <w:sz w:val="32"/>
          <w:szCs w:val="32"/>
        </w:rPr>
        <w:t xml:space="preserve">OBRAZLOŽENJE PRORAČUNA </w:t>
      </w:r>
    </w:p>
    <w:p w14:paraId="7066AD6D" w14:textId="77777777" w:rsidR="000D3511" w:rsidRDefault="00911849" w:rsidP="000D35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1849">
        <w:rPr>
          <w:rFonts w:ascii="Times New Roman" w:hAnsi="Times New Roman" w:cs="Times New Roman"/>
          <w:b/>
          <w:bCs/>
          <w:sz w:val="32"/>
          <w:szCs w:val="32"/>
        </w:rPr>
        <w:t>OPĆINE DRAGALIĆ ZA 202</w:t>
      </w:r>
      <w:r w:rsidR="00F45CCF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11849">
        <w:rPr>
          <w:rFonts w:ascii="Times New Roman" w:hAnsi="Times New Roman" w:cs="Times New Roman"/>
          <w:b/>
          <w:bCs/>
          <w:sz w:val="32"/>
          <w:szCs w:val="32"/>
        </w:rPr>
        <w:t>. GODINU</w:t>
      </w:r>
      <w:r w:rsidR="003C0F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E181480" w14:textId="77777777" w:rsidR="00911849" w:rsidRDefault="003C0F3B" w:rsidP="000D35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 PROJEKCIJ</w:t>
      </w:r>
      <w:r w:rsidR="000D3511"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PRORAČUNA ZA 202</w:t>
      </w:r>
      <w:r w:rsidR="00F45CCF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>. I 202</w:t>
      </w:r>
      <w:r w:rsidR="00F45CCF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>. GODINU</w:t>
      </w:r>
    </w:p>
    <w:p w14:paraId="6CD74D89" w14:textId="77777777" w:rsidR="00911849" w:rsidRDefault="00911849" w:rsidP="0091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C67536" w14:textId="77777777" w:rsidR="00911849" w:rsidRDefault="00911849" w:rsidP="0091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8B5695" w14:textId="77777777" w:rsidR="00911849" w:rsidRDefault="00911849" w:rsidP="0091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857449" w14:textId="77777777" w:rsidR="00911849" w:rsidRDefault="00911849" w:rsidP="0091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CAEC69" w14:textId="77777777" w:rsidR="00911849" w:rsidRDefault="00911849" w:rsidP="0091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DC5475" w14:textId="77777777" w:rsidR="00911849" w:rsidRDefault="00911849" w:rsidP="0091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A0DDF3" w14:textId="77777777" w:rsidR="00911849" w:rsidRDefault="00911849" w:rsidP="0091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6F9E21" w14:textId="77777777" w:rsidR="00911849" w:rsidRDefault="00911849" w:rsidP="0091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120C5E" w14:textId="77777777" w:rsidR="00911849" w:rsidRDefault="00911849" w:rsidP="0091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712459" w14:textId="77777777" w:rsidR="00911849" w:rsidRDefault="00911849" w:rsidP="0091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8C5EFE" w14:textId="77777777" w:rsidR="00911849" w:rsidRDefault="00911849" w:rsidP="0091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252F5C" w14:textId="77777777" w:rsidR="00911849" w:rsidRDefault="0091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96A446" w14:textId="77777777" w:rsidR="00911849" w:rsidRDefault="0091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29190D" w14:textId="77777777" w:rsidR="00911849" w:rsidRDefault="0091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B2D8DE" w14:textId="77777777" w:rsidR="000A3067" w:rsidRDefault="000A3067" w:rsidP="00911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6B1FC" w14:textId="77777777" w:rsidR="00911849" w:rsidRPr="00911849" w:rsidRDefault="00911849" w:rsidP="00911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849">
        <w:rPr>
          <w:rFonts w:ascii="Times New Roman" w:hAnsi="Times New Roman" w:cs="Times New Roman"/>
          <w:b/>
          <w:bCs/>
          <w:sz w:val="28"/>
          <w:szCs w:val="28"/>
        </w:rPr>
        <w:lastRenderedPageBreak/>
        <w:t>SADRŽAJ</w:t>
      </w:r>
    </w:p>
    <w:p w14:paraId="5256FB9E" w14:textId="77777777" w:rsidR="005C2605" w:rsidRPr="00DB5A88" w:rsidRDefault="005C2605" w:rsidP="00B52E6C">
      <w:pPr>
        <w:jc w:val="both"/>
        <w:rPr>
          <w:rFonts w:ascii="Times New Roman" w:hAnsi="Times New Roman" w:cs="Times New Roman"/>
          <w:b/>
          <w:bCs/>
        </w:rPr>
      </w:pPr>
      <w:r w:rsidRPr="00DB5A88">
        <w:rPr>
          <w:rFonts w:ascii="Times New Roman" w:hAnsi="Times New Roman" w:cs="Times New Roman"/>
          <w:b/>
          <w:bCs/>
        </w:rPr>
        <w:t>1. Uvod</w:t>
      </w:r>
      <w:r w:rsidR="006610A7" w:rsidRPr="00DB5A88"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………………………………………………………………………………………</w:t>
      </w:r>
      <w:r w:rsidR="00BA74F5">
        <w:rPr>
          <w:rFonts w:ascii="Times New Roman" w:hAnsi="Times New Roman" w:cs="Times New Roman"/>
          <w:b/>
          <w:bCs/>
        </w:rPr>
        <w:t>………...</w:t>
      </w:r>
      <w:r w:rsidR="006610A7" w:rsidRPr="00DB5A88">
        <w:rPr>
          <w:rFonts w:ascii="Times New Roman" w:hAnsi="Times New Roman" w:cs="Times New Roman"/>
          <w:b/>
          <w:bCs/>
        </w:rPr>
        <w:t>…………..1</w:t>
      </w:r>
    </w:p>
    <w:p w14:paraId="6DFFCBE4" w14:textId="77777777" w:rsidR="00DB0C77" w:rsidRPr="00DB5A88" w:rsidRDefault="00DB0C77" w:rsidP="00B52E6C">
      <w:pPr>
        <w:ind w:firstLine="720"/>
        <w:jc w:val="both"/>
        <w:rPr>
          <w:rFonts w:ascii="Times New Roman" w:hAnsi="Times New Roman" w:cs="Times New Roman"/>
        </w:rPr>
      </w:pPr>
      <w:r w:rsidRPr="00DB5A88">
        <w:rPr>
          <w:rFonts w:ascii="Times New Roman" w:hAnsi="Times New Roman" w:cs="Times New Roman"/>
        </w:rPr>
        <w:t>1.1. Osvrt na zakonske obveze</w:t>
      </w:r>
      <w:r w:rsidR="00BA74F5">
        <w:rPr>
          <w:rFonts w:ascii="Times New Roman" w:hAnsi="Times New Roman" w:cs="Times New Roman"/>
        </w:rPr>
        <w:t>…………………………………………………………………………….1</w:t>
      </w:r>
    </w:p>
    <w:p w14:paraId="093DCE76" w14:textId="77777777" w:rsidR="00DB0C77" w:rsidRPr="00DB5A88" w:rsidRDefault="00DB0C77" w:rsidP="00B52E6C">
      <w:pPr>
        <w:ind w:firstLine="720"/>
        <w:jc w:val="both"/>
        <w:rPr>
          <w:rFonts w:ascii="Times New Roman" w:hAnsi="Times New Roman" w:cs="Times New Roman"/>
        </w:rPr>
      </w:pPr>
      <w:r w:rsidRPr="00DB5A88">
        <w:rPr>
          <w:rFonts w:ascii="Times New Roman" w:hAnsi="Times New Roman" w:cs="Times New Roman"/>
        </w:rPr>
        <w:t>1.2. Temeljni makroekonoms</w:t>
      </w:r>
      <w:r w:rsidR="00723CB6">
        <w:rPr>
          <w:rFonts w:ascii="Times New Roman" w:hAnsi="Times New Roman" w:cs="Times New Roman"/>
        </w:rPr>
        <w:t>ki pokazatelji za razdoblje 2025</w:t>
      </w:r>
      <w:r w:rsidRPr="00DB5A88">
        <w:rPr>
          <w:rFonts w:ascii="Times New Roman" w:hAnsi="Times New Roman" w:cs="Times New Roman"/>
        </w:rPr>
        <w:t>. – 202</w:t>
      </w:r>
      <w:r w:rsidR="00723CB6">
        <w:rPr>
          <w:rFonts w:ascii="Times New Roman" w:hAnsi="Times New Roman" w:cs="Times New Roman"/>
        </w:rPr>
        <w:t>7</w:t>
      </w:r>
      <w:r w:rsidR="00BA74F5">
        <w:rPr>
          <w:rFonts w:ascii="Times New Roman" w:hAnsi="Times New Roman" w:cs="Times New Roman"/>
        </w:rPr>
        <w:t>…………………………………...1</w:t>
      </w:r>
    </w:p>
    <w:p w14:paraId="2326363F" w14:textId="77777777" w:rsidR="00DB0C77" w:rsidRPr="00DB5A88" w:rsidRDefault="005C2605" w:rsidP="00B52E6C">
      <w:pPr>
        <w:jc w:val="both"/>
        <w:rPr>
          <w:rFonts w:ascii="Times New Roman" w:hAnsi="Times New Roman" w:cs="Times New Roman"/>
          <w:b/>
          <w:bCs/>
        </w:rPr>
      </w:pPr>
      <w:r w:rsidRPr="00DB5A88">
        <w:rPr>
          <w:rFonts w:ascii="Times New Roman" w:hAnsi="Times New Roman" w:cs="Times New Roman"/>
          <w:b/>
          <w:bCs/>
        </w:rPr>
        <w:t>2. O</w:t>
      </w:r>
      <w:r w:rsidR="00DB0C77" w:rsidRPr="00DB5A88">
        <w:rPr>
          <w:rFonts w:ascii="Times New Roman" w:hAnsi="Times New Roman" w:cs="Times New Roman"/>
          <w:b/>
          <w:bCs/>
        </w:rPr>
        <w:t>drednice Proračuna Općine Dragalić</w:t>
      </w:r>
      <w:r w:rsidR="00BA74F5">
        <w:rPr>
          <w:rFonts w:ascii="Times New Roman" w:hAnsi="Times New Roman" w:cs="Times New Roman"/>
          <w:b/>
          <w:bCs/>
        </w:rPr>
        <w:t>……………………………………………………………………….3</w:t>
      </w:r>
    </w:p>
    <w:p w14:paraId="0BFBDD44" w14:textId="77777777" w:rsidR="005C2605" w:rsidRPr="00DB5A88" w:rsidRDefault="005C2605" w:rsidP="00B52E6C">
      <w:pPr>
        <w:jc w:val="both"/>
        <w:rPr>
          <w:rFonts w:ascii="Times New Roman" w:hAnsi="Times New Roman" w:cs="Times New Roman"/>
          <w:b/>
          <w:bCs/>
        </w:rPr>
      </w:pPr>
      <w:r w:rsidRPr="00DB5A88">
        <w:rPr>
          <w:rFonts w:ascii="Times New Roman" w:hAnsi="Times New Roman" w:cs="Times New Roman"/>
          <w:b/>
          <w:bCs/>
        </w:rPr>
        <w:t xml:space="preserve">3. </w:t>
      </w:r>
      <w:r w:rsidR="00F45CCF">
        <w:rPr>
          <w:rFonts w:ascii="Times New Roman" w:hAnsi="Times New Roman" w:cs="Times New Roman"/>
          <w:b/>
          <w:bCs/>
        </w:rPr>
        <w:t>Proračun Općine Dragalić za 2025</w:t>
      </w:r>
      <w:r w:rsidR="00DB0C77" w:rsidRPr="00DB5A88">
        <w:rPr>
          <w:rFonts w:ascii="Times New Roman" w:hAnsi="Times New Roman" w:cs="Times New Roman"/>
          <w:b/>
          <w:bCs/>
        </w:rPr>
        <w:t>. godin</w:t>
      </w:r>
      <w:r w:rsidR="00F45CCF">
        <w:rPr>
          <w:rFonts w:ascii="Times New Roman" w:hAnsi="Times New Roman" w:cs="Times New Roman"/>
          <w:b/>
          <w:bCs/>
        </w:rPr>
        <w:t>u i projekcije Proračuna za 2026. i 2027</w:t>
      </w:r>
      <w:r w:rsidR="00DB0C77" w:rsidRPr="00DB5A88">
        <w:rPr>
          <w:rFonts w:ascii="Times New Roman" w:hAnsi="Times New Roman" w:cs="Times New Roman"/>
          <w:b/>
          <w:bCs/>
        </w:rPr>
        <w:t>.</w:t>
      </w:r>
      <w:r w:rsidR="006610A7" w:rsidRPr="00DB5A88">
        <w:rPr>
          <w:rFonts w:ascii="Times New Roman" w:hAnsi="Times New Roman" w:cs="Times New Roman"/>
          <w:b/>
          <w:bCs/>
        </w:rPr>
        <w:t>………</w:t>
      </w:r>
      <w:r w:rsidR="00BA74F5">
        <w:rPr>
          <w:rFonts w:ascii="Times New Roman" w:hAnsi="Times New Roman" w:cs="Times New Roman"/>
          <w:b/>
          <w:bCs/>
        </w:rPr>
        <w:t>………………</w:t>
      </w:r>
      <w:r w:rsidR="006610A7" w:rsidRPr="00DB5A88">
        <w:rPr>
          <w:rFonts w:ascii="Times New Roman" w:hAnsi="Times New Roman" w:cs="Times New Roman"/>
          <w:b/>
          <w:bCs/>
        </w:rPr>
        <w:t>4</w:t>
      </w:r>
    </w:p>
    <w:p w14:paraId="58642D07" w14:textId="77777777" w:rsidR="005C2605" w:rsidRPr="00911849" w:rsidRDefault="005C2605" w:rsidP="00B52E6C">
      <w:pPr>
        <w:ind w:firstLine="720"/>
        <w:jc w:val="both"/>
        <w:rPr>
          <w:rFonts w:ascii="Times New Roman" w:hAnsi="Times New Roman" w:cs="Times New Roman"/>
        </w:rPr>
      </w:pPr>
      <w:r w:rsidRPr="00911849">
        <w:rPr>
          <w:rFonts w:ascii="Times New Roman" w:hAnsi="Times New Roman" w:cs="Times New Roman"/>
        </w:rPr>
        <w:t xml:space="preserve">3.1. </w:t>
      </w:r>
      <w:r w:rsidR="00D27FF6">
        <w:rPr>
          <w:rFonts w:ascii="Times New Roman" w:hAnsi="Times New Roman" w:cs="Times New Roman"/>
        </w:rPr>
        <w:t>Prihodi Proračuna po ekonomskoj klasifikaciji</w:t>
      </w:r>
      <w:r w:rsidR="00BA74F5">
        <w:rPr>
          <w:rFonts w:ascii="Times New Roman" w:hAnsi="Times New Roman" w:cs="Times New Roman"/>
        </w:rPr>
        <w:t>………………………………………………………5</w:t>
      </w:r>
    </w:p>
    <w:p w14:paraId="16204FA5" w14:textId="77777777" w:rsidR="00A802B7" w:rsidRPr="00DB5A88" w:rsidRDefault="00A802B7" w:rsidP="00B52E6C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 xml:space="preserve">3.1.1. </w:t>
      </w:r>
      <w:r w:rsidR="00D27FF6" w:rsidRPr="00DB5A88">
        <w:rPr>
          <w:rFonts w:ascii="Times New Roman" w:hAnsi="Times New Roman" w:cs="Times New Roman"/>
          <w:sz w:val="20"/>
          <w:szCs w:val="20"/>
        </w:rPr>
        <w:t>Prihodi poslovanja</w:t>
      </w:r>
      <w:r w:rsidR="00BA74F5">
        <w:rPr>
          <w:rFonts w:ascii="Times New Roman" w:hAnsi="Times New Roman" w:cs="Times New Roman"/>
          <w:sz w:val="20"/>
          <w:szCs w:val="20"/>
        </w:rPr>
        <w:t>…</w:t>
      </w:r>
      <w:r w:rsidR="00541A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…………………………………………………………………………………6</w:t>
      </w:r>
    </w:p>
    <w:p w14:paraId="709C2835" w14:textId="77777777" w:rsidR="00D27FF6" w:rsidRPr="00DB5A88" w:rsidRDefault="00D27FF6" w:rsidP="00B52E6C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>3.1.2. Prihodi od prodaje nefinancijske imovine</w:t>
      </w:r>
      <w:r w:rsidR="00BA74F5">
        <w:rPr>
          <w:rFonts w:ascii="Times New Roman" w:hAnsi="Times New Roman" w:cs="Times New Roman"/>
          <w:sz w:val="20"/>
          <w:szCs w:val="20"/>
        </w:rPr>
        <w:t>……………………………………………………………6</w:t>
      </w:r>
    </w:p>
    <w:p w14:paraId="31BF6D18" w14:textId="77777777" w:rsidR="00A802B7" w:rsidRPr="00911849" w:rsidRDefault="00D27FF6" w:rsidP="00B52E6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A802B7" w:rsidRPr="0091184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Rashodi Proračuna po ekonomskoj klasifikaciji </w:t>
      </w:r>
      <w:r w:rsidR="00B52E6C">
        <w:rPr>
          <w:rFonts w:ascii="Times New Roman" w:hAnsi="Times New Roman" w:cs="Times New Roman"/>
        </w:rPr>
        <w:t>……………………………………………………..6</w:t>
      </w:r>
    </w:p>
    <w:p w14:paraId="17C904AB" w14:textId="77777777" w:rsidR="00D27FF6" w:rsidRPr="00DB5A88" w:rsidRDefault="00A802B7" w:rsidP="00B52E6C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 xml:space="preserve">3.2.1. </w:t>
      </w:r>
      <w:r w:rsidR="00D27FF6" w:rsidRPr="00DB5A88">
        <w:rPr>
          <w:rFonts w:ascii="Times New Roman" w:hAnsi="Times New Roman" w:cs="Times New Roman"/>
          <w:sz w:val="20"/>
          <w:szCs w:val="20"/>
        </w:rPr>
        <w:t>Rashodi poslovanja</w:t>
      </w:r>
      <w:r w:rsidR="00B52E6C">
        <w:rPr>
          <w:rFonts w:ascii="Times New Roman" w:hAnsi="Times New Roman" w:cs="Times New Roman"/>
          <w:sz w:val="20"/>
          <w:szCs w:val="20"/>
        </w:rPr>
        <w:t>………</w:t>
      </w:r>
      <w:r w:rsidR="00541A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…………………………………………………………………………...7</w:t>
      </w:r>
      <w:r w:rsidR="00D27FF6" w:rsidRPr="00DB5A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C4CA86" w14:textId="77777777" w:rsidR="00A802B7" w:rsidRPr="00DB5A88" w:rsidRDefault="00A802B7" w:rsidP="00B52E6C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>3.2.</w:t>
      </w:r>
      <w:r w:rsidR="00D27FF6" w:rsidRPr="00DB5A88">
        <w:rPr>
          <w:rFonts w:ascii="Times New Roman" w:hAnsi="Times New Roman" w:cs="Times New Roman"/>
          <w:sz w:val="20"/>
          <w:szCs w:val="20"/>
        </w:rPr>
        <w:t>2</w:t>
      </w:r>
      <w:r w:rsidRPr="00DB5A88">
        <w:rPr>
          <w:rFonts w:ascii="Times New Roman" w:hAnsi="Times New Roman" w:cs="Times New Roman"/>
          <w:sz w:val="20"/>
          <w:szCs w:val="20"/>
        </w:rPr>
        <w:t xml:space="preserve">. </w:t>
      </w:r>
      <w:r w:rsidR="00D27FF6" w:rsidRPr="00DB5A88">
        <w:rPr>
          <w:rFonts w:ascii="Times New Roman" w:hAnsi="Times New Roman" w:cs="Times New Roman"/>
          <w:sz w:val="20"/>
          <w:szCs w:val="20"/>
        </w:rPr>
        <w:t>Rashodi od prodaje nefinancijske imovine</w:t>
      </w:r>
      <w:r w:rsidR="00541A22">
        <w:rPr>
          <w:rFonts w:ascii="Times New Roman" w:hAnsi="Times New Roman" w:cs="Times New Roman"/>
          <w:sz w:val="20"/>
          <w:szCs w:val="20"/>
        </w:rPr>
        <w:t>…………………………………………………………...8</w:t>
      </w:r>
    </w:p>
    <w:p w14:paraId="399A2536" w14:textId="77777777" w:rsidR="00D27FF6" w:rsidRDefault="00D27FF6" w:rsidP="00541A2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Rashodi po izvorima financiranja</w:t>
      </w:r>
      <w:r w:rsidR="00541A22">
        <w:rPr>
          <w:rFonts w:ascii="Times New Roman" w:hAnsi="Times New Roman" w:cs="Times New Roman"/>
        </w:rPr>
        <w:t>…………………………………………………………………….9</w:t>
      </w:r>
    </w:p>
    <w:p w14:paraId="69925ABD" w14:textId="77777777" w:rsidR="00D27FF6" w:rsidRDefault="00D27FF6" w:rsidP="00DB5A8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Rashodi po funkcijskoj klasifikaciji</w:t>
      </w:r>
      <w:r w:rsidR="00B52E6C">
        <w:rPr>
          <w:rFonts w:ascii="Times New Roman" w:hAnsi="Times New Roman" w:cs="Times New Roman"/>
        </w:rPr>
        <w:t>……………</w:t>
      </w:r>
      <w:r w:rsidR="00541A22">
        <w:rPr>
          <w:rFonts w:ascii="Times New Roman" w:hAnsi="Times New Roman" w:cs="Times New Roman"/>
        </w:rPr>
        <w:t>……………………………………………………11</w:t>
      </w:r>
    </w:p>
    <w:p w14:paraId="2EAFE17F" w14:textId="77777777" w:rsidR="00E14631" w:rsidRDefault="00D27FF6" w:rsidP="00DB5A8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E14631">
        <w:rPr>
          <w:rFonts w:ascii="Times New Roman" w:hAnsi="Times New Roman" w:cs="Times New Roman"/>
        </w:rPr>
        <w:t>Rashodi po programskoj klasifikaciji</w:t>
      </w:r>
      <w:r w:rsidR="00541A22">
        <w:rPr>
          <w:rFonts w:ascii="Times New Roman" w:hAnsi="Times New Roman" w:cs="Times New Roman"/>
        </w:rPr>
        <w:t>………………………………………………………………..12</w:t>
      </w:r>
    </w:p>
    <w:p w14:paraId="2C6AA100" w14:textId="77777777" w:rsidR="00E14631" w:rsidRPr="00DB5A88" w:rsidRDefault="00E14631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>3.5.1. Program P1001 – Donošenje akata i mjera iz djelokruga predstavničkog tijela</w:t>
      </w:r>
      <w:r w:rsidR="00541A22">
        <w:rPr>
          <w:rFonts w:ascii="Times New Roman" w:hAnsi="Times New Roman" w:cs="Times New Roman"/>
          <w:sz w:val="20"/>
          <w:szCs w:val="20"/>
        </w:rPr>
        <w:t>……………………12</w:t>
      </w:r>
    </w:p>
    <w:p w14:paraId="11AF4B01" w14:textId="77777777" w:rsidR="00E14631" w:rsidRPr="00DB5A88" w:rsidRDefault="00E14631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>3.5.2. Program P1002 – Program političkih stranaka</w:t>
      </w:r>
      <w:r w:rsidR="00541A22">
        <w:rPr>
          <w:rFonts w:ascii="Times New Roman" w:hAnsi="Times New Roman" w:cs="Times New Roman"/>
          <w:sz w:val="20"/>
          <w:szCs w:val="20"/>
        </w:rPr>
        <w:t>……………………………………………………...12</w:t>
      </w:r>
    </w:p>
    <w:p w14:paraId="0CDD1C37" w14:textId="77777777" w:rsidR="00E14631" w:rsidRPr="00DB5A88" w:rsidRDefault="00E14631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>3.5.3. Program P1003 – Javna uprava i administracija</w:t>
      </w:r>
      <w:r w:rsidR="00541A22">
        <w:rPr>
          <w:rFonts w:ascii="Times New Roman" w:hAnsi="Times New Roman" w:cs="Times New Roman"/>
          <w:sz w:val="20"/>
          <w:szCs w:val="20"/>
        </w:rPr>
        <w:t>……………………………………………………13</w:t>
      </w:r>
    </w:p>
    <w:p w14:paraId="19901BF6" w14:textId="77777777" w:rsidR="00924EFB" w:rsidRPr="00DB5A88" w:rsidRDefault="00E14631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>3.5.4. Program P1004 – Održavanje komunalne infrastrukture</w:t>
      </w:r>
      <w:r w:rsidR="00541A22">
        <w:rPr>
          <w:rFonts w:ascii="Times New Roman" w:hAnsi="Times New Roman" w:cs="Times New Roman"/>
          <w:sz w:val="20"/>
          <w:szCs w:val="20"/>
        </w:rPr>
        <w:t>…………………………………………...15</w:t>
      </w:r>
    </w:p>
    <w:p w14:paraId="488D65C3" w14:textId="77777777" w:rsidR="00924EFB" w:rsidRPr="00DB5A88" w:rsidRDefault="00924EFB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>3.5.5. Program P1005 – Građenje objekata komunalne infrastrukture</w:t>
      </w:r>
      <w:r w:rsidR="00541A22">
        <w:rPr>
          <w:rFonts w:ascii="Times New Roman" w:hAnsi="Times New Roman" w:cs="Times New Roman"/>
          <w:sz w:val="20"/>
          <w:szCs w:val="20"/>
        </w:rPr>
        <w:t>……………………………………16</w:t>
      </w:r>
    </w:p>
    <w:p w14:paraId="7385C8EC" w14:textId="77777777" w:rsidR="00924EFB" w:rsidRPr="00DB5A88" w:rsidRDefault="00924EFB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>3.5.6. Program P1006 – Razvoj sustava vodoopskrbe i odvodnje</w:t>
      </w:r>
      <w:r w:rsidR="00541A22">
        <w:rPr>
          <w:rFonts w:ascii="Times New Roman" w:hAnsi="Times New Roman" w:cs="Times New Roman"/>
          <w:sz w:val="20"/>
          <w:szCs w:val="20"/>
        </w:rPr>
        <w:t>………………………………………...17</w:t>
      </w:r>
    </w:p>
    <w:p w14:paraId="6E79F2D4" w14:textId="77777777" w:rsidR="00924EFB" w:rsidRPr="00DB5A88" w:rsidRDefault="00924EFB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>3.5.</w:t>
      </w:r>
      <w:r w:rsidR="00541A22">
        <w:rPr>
          <w:rFonts w:ascii="Times New Roman" w:hAnsi="Times New Roman" w:cs="Times New Roman"/>
          <w:sz w:val="20"/>
          <w:szCs w:val="20"/>
        </w:rPr>
        <w:t>7</w:t>
      </w:r>
      <w:r w:rsidRPr="00DB5A88">
        <w:rPr>
          <w:rFonts w:ascii="Times New Roman" w:hAnsi="Times New Roman" w:cs="Times New Roman"/>
          <w:sz w:val="20"/>
          <w:szCs w:val="20"/>
        </w:rPr>
        <w:t>. Program P1009 – Razvoj poljoprivrede</w:t>
      </w:r>
      <w:r w:rsidR="00B52E6C">
        <w:rPr>
          <w:rFonts w:ascii="Times New Roman" w:hAnsi="Times New Roman" w:cs="Times New Roman"/>
          <w:sz w:val="20"/>
          <w:szCs w:val="20"/>
        </w:rPr>
        <w:t>…………………………………………………………….17</w:t>
      </w:r>
    </w:p>
    <w:p w14:paraId="57659AD6" w14:textId="77777777" w:rsidR="00924EFB" w:rsidRPr="00DB5A88" w:rsidRDefault="00541A22" w:rsidP="00541A22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3.5.8</w:t>
      </w:r>
      <w:r w:rsidR="00924EFB" w:rsidRPr="00DB5A88">
        <w:rPr>
          <w:rFonts w:ascii="Times New Roman" w:hAnsi="Times New Roman" w:cs="Times New Roman"/>
          <w:sz w:val="20"/>
          <w:szCs w:val="20"/>
        </w:rPr>
        <w:t xml:space="preserve">. Program P1010 – Program predškolskog </w:t>
      </w:r>
      <w:r w:rsidR="00BA74F5">
        <w:rPr>
          <w:rFonts w:ascii="Times New Roman" w:hAnsi="Times New Roman" w:cs="Times New Roman"/>
          <w:sz w:val="20"/>
          <w:szCs w:val="20"/>
        </w:rPr>
        <w:t>odgoja</w:t>
      </w:r>
      <w:r w:rsidR="00B52E6C">
        <w:rPr>
          <w:rFonts w:ascii="Times New Roman" w:hAnsi="Times New Roman" w:cs="Times New Roman"/>
          <w:sz w:val="20"/>
          <w:szCs w:val="20"/>
        </w:rPr>
        <w:t>…………………………………………………...18</w:t>
      </w:r>
    </w:p>
    <w:p w14:paraId="6FF1EC44" w14:textId="77777777" w:rsidR="00924EFB" w:rsidRPr="00DB5A88" w:rsidRDefault="00924EFB" w:rsidP="00541A22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B5A88">
        <w:rPr>
          <w:rFonts w:ascii="Times New Roman" w:hAnsi="Times New Roman" w:cs="Times New Roman"/>
          <w:sz w:val="20"/>
          <w:szCs w:val="20"/>
        </w:rPr>
        <w:t>3.5.</w:t>
      </w:r>
      <w:r w:rsidR="00541A22">
        <w:rPr>
          <w:rFonts w:ascii="Times New Roman" w:hAnsi="Times New Roman" w:cs="Times New Roman"/>
          <w:sz w:val="20"/>
          <w:szCs w:val="20"/>
        </w:rPr>
        <w:t>9</w:t>
      </w:r>
      <w:r w:rsidRPr="00DB5A88">
        <w:rPr>
          <w:rFonts w:ascii="Times New Roman" w:hAnsi="Times New Roman" w:cs="Times New Roman"/>
          <w:sz w:val="20"/>
          <w:szCs w:val="20"/>
        </w:rPr>
        <w:t>. Program P1011 – Program osnovnoškolskog i srednjoškolskog obrazovanja</w:t>
      </w:r>
      <w:r w:rsidR="00B52E6C">
        <w:rPr>
          <w:rFonts w:ascii="Times New Roman" w:hAnsi="Times New Roman" w:cs="Times New Roman"/>
          <w:sz w:val="20"/>
          <w:szCs w:val="20"/>
        </w:rPr>
        <w:t>……………</w:t>
      </w:r>
      <w:r w:rsidR="00541A22">
        <w:rPr>
          <w:rFonts w:ascii="Times New Roman" w:hAnsi="Times New Roman" w:cs="Times New Roman"/>
          <w:sz w:val="20"/>
          <w:szCs w:val="20"/>
        </w:rPr>
        <w:t>..</w:t>
      </w:r>
      <w:r w:rsidR="00B52E6C">
        <w:rPr>
          <w:rFonts w:ascii="Times New Roman" w:hAnsi="Times New Roman" w:cs="Times New Roman"/>
          <w:sz w:val="20"/>
          <w:szCs w:val="20"/>
        </w:rPr>
        <w:t>……….19</w:t>
      </w:r>
    </w:p>
    <w:p w14:paraId="2F01D574" w14:textId="77777777" w:rsidR="00924EFB" w:rsidRPr="00DB5A88" w:rsidRDefault="00541A22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3.5.10</w:t>
      </w:r>
      <w:r w:rsidR="00924EFB" w:rsidRPr="00DB5A88">
        <w:rPr>
          <w:rFonts w:ascii="Times New Roman" w:hAnsi="Times New Roman" w:cs="Times New Roman"/>
          <w:sz w:val="20"/>
          <w:szCs w:val="20"/>
        </w:rPr>
        <w:t xml:space="preserve">. Program P1012 </w:t>
      </w:r>
      <w:r w:rsidR="00DB5A88" w:rsidRPr="00DB5A88">
        <w:rPr>
          <w:rFonts w:ascii="Times New Roman" w:hAnsi="Times New Roman" w:cs="Times New Roman"/>
          <w:sz w:val="20"/>
          <w:szCs w:val="20"/>
        </w:rPr>
        <w:t>–</w:t>
      </w:r>
      <w:r w:rsidR="00924EFB" w:rsidRPr="00DB5A88">
        <w:rPr>
          <w:rFonts w:ascii="Times New Roman" w:hAnsi="Times New Roman" w:cs="Times New Roman"/>
          <w:sz w:val="20"/>
          <w:szCs w:val="20"/>
        </w:rPr>
        <w:t xml:space="preserve"> Program</w:t>
      </w:r>
      <w:r w:rsidR="00DB5A88" w:rsidRPr="00DB5A88">
        <w:rPr>
          <w:rFonts w:ascii="Times New Roman" w:hAnsi="Times New Roman" w:cs="Times New Roman"/>
          <w:sz w:val="20"/>
          <w:szCs w:val="20"/>
        </w:rPr>
        <w:t xml:space="preserve"> visokog obrazovanja</w:t>
      </w:r>
      <w:r w:rsidR="00B52E6C">
        <w:rPr>
          <w:rFonts w:ascii="Times New Roman" w:hAnsi="Times New Roman" w:cs="Times New Roman"/>
          <w:sz w:val="20"/>
          <w:szCs w:val="20"/>
        </w:rPr>
        <w:t>………………………………………………….19</w:t>
      </w:r>
    </w:p>
    <w:p w14:paraId="74669A94" w14:textId="77777777" w:rsidR="00DB5A88" w:rsidRPr="00DB5A88" w:rsidRDefault="00541A22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3.5.11</w:t>
      </w:r>
      <w:r w:rsidR="00DB5A88" w:rsidRPr="00DB5A88">
        <w:rPr>
          <w:rFonts w:ascii="Times New Roman" w:hAnsi="Times New Roman" w:cs="Times New Roman"/>
          <w:sz w:val="20"/>
          <w:szCs w:val="20"/>
        </w:rPr>
        <w:t>. Program P1013 – Razvoj civilnog društva</w:t>
      </w:r>
      <w:r w:rsidR="00B52E6C">
        <w:rPr>
          <w:rFonts w:ascii="Times New Roman" w:hAnsi="Times New Roman" w:cs="Times New Roman"/>
          <w:sz w:val="20"/>
          <w:szCs w:val="20"/>
        </w:rPr>
        <w:t>………………………………………………………...20</w:t>
      </w:r>
    </w:p>
    <w:p w14:paraId="1F451EFF" w14:textId="77777777" w:rsidR="00DB5A88" w:rsidRPr="00DB5A88" w:rsidRDefault="00541A22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3.5.12</w:t>
      </w:r>
      <w:r w:rsidR="00DB5A88" w:rsidRPr="00DB5A88">
        <w:rPr>
          <w:rFonts w:ascii="Times New Roman" w:hAnsi="Times New Roman" w:cs="Times New Roman"/>
          <w:sz w:val="20"/>
          <w:szCs w:val="20"/>
        </w:rPr>
        <w:t>. Program P1014 – Razvoj sporta</w:t>
      </w:r>
      <w:r w:rsidR="00B52E6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…………………………………………………………………...21</w:t>
      </w:r>
    </w:p>
    <w:p w14:paraId="39C2E099" w14:textId="77777777" w:rsidR="00DB5A88" w:rsidRPr="00DB5A88" w:rsidRDefault="00541A22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3.5.13</w:t>
      </w:r>
      <w:r w:rsidR="00DB5A88" w:rsidRPr="00DB5A88">
        <w:rPr>
          <w:rFonts w:ascii="Times New Roman" w:hAnsi="Times New Roman" w:cs="Times New Roman"/>
          <w:sz w:val="20"/>
          <w:szCs w:val="20"/>
        </w:rPr>
        <w:t>. Program P1015 – Organiziranje i provođenje zaštite i spašavanja</w:t>
      </w:r>
      <w:r w:rsidR="00B52E6C">
        <w:rPr>
          <w:rFonts w:ascii="Times New Roman" w:hAnsi="Times New Roman" w:cs="Times New Roman"/>
          <w:sz w:val="20"/>
          <w:szCs w:val="20"/>
        </w:rPr>
        <w:t>………………………………..21</w:t>
      </w:r>
    </w:p>
    <w:p w14:paraId="042F1DC2" w14:textId="77777777" w:rsidR="00DB5A88" w:rsidRPr="00DB5A88" w:rsidRDefault="00541A22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3.5.14</w:t>
      </w:r>
      <w:r w:rsidR="00DB5A88" w:rsidRPr="00DB5A88">
        <w:rPr>
          <w:rFonts w:ascii="Times New Roman" w:hAnsi="Times New Roman" w:cs="Times New Roman"/>
          <w:sz w:val="20"/>
          <w:szCs w:val="20"/>
        </w:rPr>
        <w:t>. Program P1016 – Program socijalne skrbi i novčanih pomoći</w:t>
      </w:r>
      <w:r w:rsidR="00B52E6C">
        <w:rPr>
          <w:rFonts w:ascii="Times New Roman" w:hAnsi="Times New Roman" w:cs="Times New Roman"/>
          <w:sz w:val="20"/>
          <w:szCs w:val="20"/>
        </w:rPr>
        <w:t>……………………………………22</w:t>
      </w:r>
    </w:p>
    <w:p w14:paraId="1E955C97" w14:textId="77777777" w:rsidR="00DB5A88" w:rsidRPr="00DB5A88" w:rsidRDefault="00541A22" w:rsidP="00DB5A8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3.5.15</w:t>
      </w:r>
      <w:r w:rsidR="00DB5A88" w:rsidRPr="00DB5A88">
        <w:rPr>
          <w:rFonts w:ascii="Times New Roman" w:hAnsi="Times New Roman" w:cs="Times New Roman"/>
          <w:sz w:val="20"/>
          <w:szCs w:val="20"/>
        </w:rPr>
        <w:t>. Program P1017 – Dodatne usluge u zdravstvu i preventiva</w:t>
      </w:r>
      <w:r w:rsidR="00B52E6C">
        <w:rPr>
          <w:rFonts w:ascii="Times New Roman" w:hAnsi="Times New Roman" w:cs="Times New Roman"/>
          <w:sz w:val="20"/>
          <w:szCs w:val="20"/>
        </w:rPr>
        <w:t>……………………………………….23</w:t>
      </w:r>
    </w:p>
    <w:p w14:paraId="630DE0C6" w14:textId="77777777" w:rsidR="00503C75" w:rsidRPr="00541A22" w:rsidRDefault="00503C75" w:rsidP="00541A22">
      <w:pPr>
        <w:rPr>
          <w:rFonts w:ascii="Times New Roman" w:hAnsi="Times New Roman" w:cs="Times New Roman"/>
          <w:sz w:val="20"/>
          <w:szCs w:val="20"/>
        </w:rPr>
        <w:sectPr w:rsidR="00503C75" w:rsidRPr="00541A22" w:rsidSect="00C8641C">
          <w:headerReference w:type="first" r:id="rId8"/>
          <w:pgSz w:w="12240" w:h="15840"/>
          <w:pgMar w:top="1247" w:right="1134" w:bottom="1247" w:left="1134" w:header="709" w:footer="709" w:gutter="0"/>
          <w:pgNumType w:start="1"/>
          <w:cols w:space="708"/>
          <w:titlePg/>
          <w:docGrid w:linePitch="360"/>
        </w:sectPr>
      </w:pPr>
    </w:p>
    <w:p w14:paraId="2674F68E" w14:textId="77777777" w:rsidR="006B67A5" w:rsidRDefault="006B67A5" w:rsidP="00911849">
      <w:pPr>
        <w:rPr>
          <w:rFonts w:ascii="Times New Roman" w:hAnsi="Times New Roman" w:cs="Times New Roman"/>
          <w:b/>
          <w:bCs/>
          <w:sz w:val="28"/>
          <w:szCs w:val="28"/>
        </w:rPr>
        <w:sectPr w:rsidR="006B67A5" w:rsidSect="00C8641C">
          <w:type w:val="continuous"/>
          <w:pgSz w:w="12240" w:h="15840"/>
          <w:pgMar w:top="1247" w:right="1134" w:bottom="1247" w:left="1134" w:header="709" w:footer="709" w:gutter="0"/>
          <w:pgNumType w:start="1"/>
          <w:cols w:space="708"/>
          <w:titlePg/>
          <w:docGrid w:linePitch="360"/>
        </w:sectPr>
      </w:pPr>
    </w:p>
    <w:p w14:paraId="70236B44" w14:textId="77777777" w:rsidR="004F4C07" w:rsidRPr="006B67A5" w:rsidRDefault="004F4C07" w:rsidP="004F4C0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1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</w:t>
      </w:r>
      <w:r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 w:rsidR="00723CB6">
        <w:rPr>
          <w:rFonts w:ascii="Times New Roman" w:hAnsi="Times New Roman" w:cs="Times New Roman"/>
          <w:sz w:val="16"/>
          <w:szCs w:val="16"/>
        </w:rPr>
        <w:t>5</w:t>
      </w:r>
      <w:r w:rsidRPr="006B67A5">
        <w:rPr>
          <w:rFonts w:ascii="Times New Roman" w:hAnsi="Times New Roman" w:cs="Times New Roman"/>
          <w:sz w:val="16"/>
          <w:szCs w:val="16"/>
        </w:rPr>
        <w:t xml:space="preserve">. godinu </w:t>
      </w:r>
      <w:r w:rsidR="00723CB6">
        <w:rPr>
          <w:rFonts w:ascii="Times New Roman" w:hAnsi="Times New Roman" w:cs="Times New Roman"/>
          <w:sz w:val="16"/>
          <w:szCs w:val="16"/>
        </w:rPr>
        <w:t>i projekcije proračuna za 2026. i 2027</w:t>
      </w:r>
      <w:r w:rsidR="00503C75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–</w:t>
      </w:r>
      <w:r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>
        <w:rPr>
          <w:rFonts w:ascii="Times New Roman" w:hAnsi="Times New Roman" w:cs="Times New Roman"/>
          <w:sz w:val="16"/>
          <w:szCs w:val="16"/>
        </w:rPr>
        <w:t>e</w:t>
      </w:r>
    </w:p>
    <w:p w14:paraId="19D70D10" w14:textId="77777777" w:rsidR="0065187A" w:rsidRDefault="00A83722" w:rsidP="00BC6B3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BC6B30">
        <w:rPr>
          <w:rFonts w:ascii="Times New Roman" w:hAnsi="Times New Roman" w:cs="Times New Roman"/>
          <w:b/>
          <w:bCs/>
          <w:sz w:val="28"/>
          <w:szCs w:val="28"/>
        </w:rPr>
        <w:t>1. UVOD</w:t>
      </w:r>
    </w:p>
    <w:p w14:paraId="6A1CCDF1" w14:textId="77777777" w:rsidR="001470A3" w:rsidRPr="00C745CC" w:rsidRDefault="001470A3" w:rsidP="00C745CC">
      <w:pPr>
        <w:ind w:firstLine="720"/>
        <w:jc w:val="both"/>
        <w:rPr>
          <w:rFonts w:ascii="Times New Roman" w:hAnsi="Times New Roman" w:cs="Times New Roman"/>
        </w:rPr>
      </w:pPr>
      <w:r w:rsidRPr="00C745CC">
        <w:rPr>
          <w:rFonts w:ascii="Times New Roman" w:hAnsi="Times New Roman" w:cs="Times New Roman"/>
        </w:rPr>
        <w:t>Na</w:t>
      </w:r>
      <w:r w:rsidRPr="00C745CC">
        <w:rPr>
          <w:rFonts w:ascii="Times New Roman" w:hAnsi="Times New Roman" w:cs="Times New Roman"/>
          <w:spacing w:val="-11"/>
        </w:rPr>
        <w:t xml:space="preserve"> </w:t>
      </w:r>
      <w:r w:rsidRPr="00C745CC">
        <w:rPr>
          <w:rFonts w:ascii="Times New Roman" w:hAnsi="Times New Roman" w:cs="Times New Roman"/>
        </w:rPr>
        <w:t>osnovi</w:t>
      </w:r>
      <w:r w:rsidRPr="00C745CC">
        <w:rPr>
          <w:rFonts w:ascii="Times New Roman" w:hAnsi="Times New Roman" w:cs="Times New Roman"/>
          <w:spacing w:val="-9"/>
        </w:rPr>
        <w:t xml:space="preserve"> </w:t>
      </w:r>
      <w:r w:rsidRPr="00C745CC">
        <w:rPr>
          <w:rFonts w:ascii="Times New Roman" w:hAnsi="Times New Roman" w:cs="Times New Roman"/>
        </w:rPr>
        <w:t>članka</w:t>
      </w:r>
      <w:r w:rsidRPr="00C745CC">
        <w:rPr>
          <w:rFonts w:ascii="Times New Roman" w:hAnsi="Times New Roman" w:cs="Times New Roman"/>
          <w:spacing w:val="-10"/>
        </w:rPr>
        <w:t xml:space="preserve"> </w:t>
      </w:r>
      <w:r w:rsidR="00981672" w:rsidRPr="00C745CC">
        <w:rPr>
          <w:rFonts w:ascii="Times New Roman" w:hAnsi="Times New Roman" w:cs="Times New Roman"/>
          <w:spacing w:val="-10"/>
        </w:rPr>
        <w:t>42</w:t>
      </w:r>
      <w:r w:rsidRPr="00C745CC">
        <w:rPr>
          <w:rFonts w:ascii="Times New Roman" w:hAnsi="Times New Roman" w:cs="Times New Roman"/>
        </w:rPr>
        <w:t>.</w:t>
      </w:r>
      <w:r w:rsidRPr="00C745CC">
        <w:rPr>
          <w:rFonts w:ascii="Times New Roman" w:hAnsi="Times New Roman" w:cs="Times New Roman"/>
          <w:spacing w:val="-2"/>
        </w:rPr>
        <w:t xml:space="preserve"> </w:t>
      </w:r>
      <w:r w:rsidRPr="00C745CC">
        <w:rPr>
          <w:rFonts w:ascii="Times New Roman" w:hAnsi="Times New Roman" w:cs="Times New Roman"/>
        </w:rPr>
        <w:t>Zakona</w:t>
      </w:r>
      <w:r w:rsidRPr="00C745CC">
        <w:rPr>
          <w:rFonts w:ascii="Times New Roman" w:hAnsi="Times New Roman" w:cs="Times New Roman"/>
          <w:spacing w:val="-10"/>
        </w:rPr>
        <w:t xml:space="preserve"> </w:t>
      </w:r>
      <w:r w:rsidRPr="00C745CC">
        <w:rPr>
          <w:rFonts w:ascii="Times New Roman" w:hAnsi="Times New Roman" w:cs="Times New Roman"/>
        </w:rPr>
        <w:t>o</w:t>
      </w:r>
      <w:r w:rsidRPr="00C745CC">
        <w:rPr>
          <w:rFonts w:ascii="Times New Roman" w:hAnsi="Times New Roman" w:cs="Times New Roman"/>
          <w:spacing w:val="-11"/>
        </w:rPr>
        <w:t xml:space="preserve"> </w:t>
      </w:r>
      <w:r w:rsidRPr="00C745CC">
        <w:rPr>
          <w:rFonts w:ascii="Times New Roman" w:hAnsi="Times New Roman" w:cs="Times New Roman"/>
        </w:rPr>
        <w:t>proračunu</w:t>
      </w:r>
      <w:r w:rsidRPr="00C745CC">
        <w:rPr>
          <w:rFonts w:ascii="Times New Roman" w:hAnsi="Times New Roman" w:cs="Times New Roman"/>
          <w:spacing w:val="-6"/>
        </w:rPr>
        <w:t xml:space="preserve"> </w:t>
      </w:r>
      <w:r w:rsidRPr="00C745CC">
        <w:rPr>
          <w:rFonts w:ascii="Times New Roman" w:hAnsi="Times New Roman" w:cs="Times New Roman"/>
        </w:rPr>
        <w:t>(N</w:t>
      </w:r>
      <w:r w:rsidR="008349EF" w:rsidRPr="00C745CC">
        <w:rPr>
          <w:rFonts w:ascii="Times New Roman" w:hAnsi="Times New Roman" w:cs="Times New Roman"/>
        </w:rPr>
        <w:t>N</w:t>
      </w:r>
      <w:r w:rsidRPr="00C745CC">
        <w:rPr>
          <w:rFonts w:ascii="Times New Roman" w:hAnsi="Times New Roman" w:cs="Times New Roman"/>
          <w:spacing w:val="-10"/>
        </w:rPr>
        <w:t xml:space="preserve"> </w:t>
      </w:r>
      <w:r w:rsidR="00981672" w:rsidRPr="00C745CC">
        <w:rPr>
          <w:rFonts w:ascii="Times New Roman" w:hAnsi="Times New Roman" w:cs="Times New Roman"/>
          <w:spacing w:val="-10"/>
        </w:rPr>
        <w:t>144</w:t>
      </w:r>
      <w:r w:rsidRPr="00C745CC">
        <w:rPr>
          <w:rFonts w:ascii="Times New Roman" w:hAnsi="Times New Roman" w:cs="Times New Roman"/>
        </w:rPr>
        <w:t>/</w:t>
      </w:r>
      <w:r w:rsidR="00981672" w:rsidRPr="00C745CC">
        <w:rPr>
          <w:rFonts w:ascii="Times New Roman" w:hAnsi="Times New Roman" w:cs="Times New Roman"/>
        </w:rPr>
        <w:t>21</w:t>
      </w:r>
      <w:r w:rsidRPr="00C745CC">
        <w:rPr>
          <w:rFonts w:ascii="Times New Roman" w:hAnsi="Times New Roman" w:cs="Times New Roman"/>
        </w:rPr>
        <w:t>)</w:t>
      </w:r>
      <w:r w:rsidRPr="00C745CC">
        <w:rPr>
          <w:rFonts w:ascii="Times New Roman" w:hAnsi="Times New Roman" w:cs="Times New Roman"/>
          <w:spacing w:val="-7"/>
        </w:rPr>
        <w:t xml:space="preserve"> </w:t>
      </w:r>
      <w:r w:rsidRPr="00C745CC">
        <w:rPr>
          <w:rFonts w:ascii="Times New Roman" w:hAnsi="Times New Roman" w:cs="Times New Roman"/>
        </w:rPr>
        <w:t>predstavničko</w:t>
      </w:r>
      <w:r w:rsidRPr="00C745CC">
        <w:rPr>
          <w:rFonts w:ascii="Times New Roman" w:hAnsi="Times New Roman" w:cs="Times New Roman"/>
          <w:spacing w:val="-9"/>
        </w:rPr>
        <w:t xml:space="preserve"> </w:t>
      </w:r>
      <w:r w:rsidRPr="00C745CC">
        <w:rPr>
          <w:rFonts w:ascii="Times New Roman" w:hAnsi="Times New Roman" w:cs="Times New Roman"/>
        </w:rPr>
        <w:t>tijelo</w:t>
      </w:r>
      <w:r w:rsidR="00981672" w:rsidRPr="00C745CC">
        <w:rPr>
          <w:rFonts w:ascii="Times New Roman" w:hAnsi="Times New Roman" w:cs="Times New Roman"/>
          <w:spacing w:val="-5"/>
        </w:rPr>
        <w:t xml:space="preserve"> </w:t>
      </w:r>
      <w:r w:rsidRPr="00C745CC">
        <w:rPr>
          <w:rFonts w:ascii="Times New Roman" w:hAnsi="Times New Roman" w:cs="Times New Roman"/>
        </w:rPr>
        <w:t>JLP(R)S</w:t>
      </w:r>
      <w:r w:rsidRPr="00C745CC">
        <w:rPr>
          <w:rFonts w:ascii="Times New Roman" w:hAnsi="Times New Roman" w:cs="Times New Roman"/>
          <w:spacing w:val="-11"/>
        </w:rPr>
        <w:t xml:space="preserve"> </w:t>
      </w:r>
      <w:r w:rsidRPr="00C745CC">
        <w:rPr>
          <w:rFonts w:ascii="Times New Roman" w:hAnsi="Times New Roman" w:cs="Times New Roman"/>
        </w:rPr>
        <w:t>obvezno</w:t>
      </w:r>
      <w:r w:rsidRPr="00C745CC">
        <w:rPr>
          <w:rFonts w:ascii="Times New Roman" w:hAnsi="Times New Roman" w:cs="Times New Roman"/>
          <w:spacing w:val="-9"/>
        </w:rPr>
        <w:t xml:space="preserve"> </w:t>
      </w:r>
      <w:r w:rsidRPr="00C745CC">
        <w:rPr>
          <w:rFonts w:ascii="Times New Roman" w:hAnsi="Times New Roman" w:cs="Times New Roman"/>
        </w:rPr>
        <w:t>je</w:t>
      </w:r>
      <w:r w:rsidRPr="00C745CC">
        <w:rPr>
          <w:rFonts w:ascii="Times New Roman" w:hAnsi="Times New Roman" w:cs="Times New Roman"/>
          <w:spacing w:val="-11"/>
        </w:rPr>
        <w:t xml:space="preserve"> </w:t>
      </w:r>
      <w:r w:rsidRPr="00C745CC">
        <w:rPr>
          <w:rFonts w:ascii="Times New Roman" w:hAnsi="Times New Roman" w:cs="Times New Roman"/>
        </w:rPr>
        <w:t>na</w:t>
      </w:r>
      <w:r w:rsidRPr="00C745CC">
        <w:rPr>
          <w:rFonts w:ascii="Times New Roman" w:hAnsi="Times New Roman" w:cs="Times New Roman"/>
          <w:spacing w:val="-11"/>
        </w:rPr>
        <w:t xml:space="preserve"> </w:t>
      </w:r>
      <w:r w:rsidRPr="00C745CC">
        <w:rPr>
          <w:rFonts w:ascii="Times New Roman" w:hAnsi="Times New Roman" w:cs="Times New Roman"/>
        </w:rPr>
        <w:t>prijedlog</w:t>
      </w:r>
      <w:r w:rsidRPr="00C745CC">
        <w:rPr>
          <w:rFonts w:ascii="Times New Roman" w:hAnsi="Times New Roman" w:cs="Times New Roman"/>
          <w:spacing w:val="-59"/>
        </w:rPr>
        <w:t xml:space="preserve"> </w:t>
      </w:r>
      <w:r w:rsidRPr="00C745CC">
        <w:rPr>
          <w:rFonts w:ascii="Times New Roman" w:hAnsi="Times New Roman" w:cs="Times New Roman"/>
        </w:rPr>
        <w:t>izvršnog tijela do kraja tekuće godine donijeti proračun za iduću proračunsku godinu i projekcije proračuna za sljedeće dvije proračunske</w:t>
      </w:r>
      <w:r w:rsidRPr="00C745CC">
        <w:rPr>
          <w:rFonts w:ascii="Times New Roman" w:hAnsi="Times New Roman" w:cs="Times New Roman"/>
          <w:spacing w:val="1"/>
        </w:rPr>
        <w:t xml:space="preserve"> </w:t>
      </w:r>
      <w:r w:rsidRPr="00C745CC">
        <w:rPr>
          <w:rFonts w:ascii="Times New Roman" w:hAnsi="Times New Roman" w:cs="Times New Roman"/>
        </w:rPr>
        <w:t>godine.</w:t>
      </w:r>
    </w:p>
    <w:p w14:paraId="6E157A0E" w14:textId="77777777" w:rsidR="001470A3" w:rsidRPr="00C745CC" w:rsidRDefault="001470A3" w:rsidP="00C745CC">
      <w:pPr>
        <w:ind w:firstLine="720"/>
        <w:jc w:val="both"/>
        <w:rPr>
          <w:rFonts w:ascii="Times New Roman" w:hAnsi="Times New Roman" w:cs="Times New Roman"/>
        </w:rPr>
      </w:pPr>
      <w:r w:rsidRPr="00C745CC">
        <w:rPr>
          <w:rFonts w:ascii="Times New Roman" w:hAnsi="Times New Roman" w:cs="Times New Roman"/>
        </w:rPr>
        <w:t>Navedenim aktima omogućava se financiranje poslova, funkcija i programa koje izvršavaju upravna tijela, a radi ostvarivanja javnih</w:t>
      </w:r>
      <w:r w:rsidRPr="00C745CC">
        <w:rPr>
          <w:rFonts w:ascii="Times New Roman" w:hAnsi="Times New Roman" w:cs="Times New Roman"/>
          <w:spacing w:val="1"/>
        </w:rPr>
        <w:t xml:space="preserve"> </w:t>
      </w:r>
      <w:r w:rsidRPr="00C745CC">
        <w:rPr>
          <w:rFonts w:ascii="Times New Roman" w:hAnsi="Times New Roman" w:cs="Times New Roman"/>
        </w:rPr>
        <w:t>potreba i prava građana, koji se temeljem posebnih zakona i drugih na zakonu zasnovanih propisa financiraju iz javnih prihoda, odnosno iz</w:t>
      </w:r>
      <w:r w:rsidRPr="00C745CC">
        <w:rPr>
          <w:rFonts w:ascii="Times New Roman" w:hAnsi="Times New Roman" w:cs="Times New Roman"/>
          <w:spacing w:val="1"/>
        </w:rPr>
        <w:t xml:space="preserve"> </w:t>
      </w:r>
      <w:r w:rsidRPr="00C745CC">
        <w:rPr>
          <w:rFonts w:ascii="Times New Roman" w:hAnsi="Times New Roman" w:cs="Times New Roman"/>
          <w:spacing w:val="-1"/>
        </w:rPr>
        <w:t>proračuna</w:t>
      </w:r>
      <w:r w:rsidRPr="00C745CC">
        <w:rPr>
          <w:rFonts w:ascii="Times New Roman" w:hAnsi="Times New Roman" w:cs="Times New Roman"/>
          <w:spacing w:val="-10"/>
        </w:rPr>
        <w:t xml:space="preserve"> </w:t>
      </w:r>
      <w:r w:rsidRPr="00C745CC">
        <w:rPr>
          <w:rFonts w:ascii="Times New Roman" w:hAnsi="Times New Roman" w:cs="Times New Roman"/>
          <w:spacing w:val="-1"/>
        </w:rPr>
        <w:t>općine.</w:t>
      </w:r>
      <w:r w:rsidRPr="00C745CC">
        <w:rPr>
          <w:rFonts w:ascii="Times New Roman" w:hAnsi="Times New Roman" w:cs="Times New Roman"/>
          <w:spacing w:val="-9"/>
        </w:rPr>
        <w:t xml:space="preserve"> </w:t>
      </w:r>
      <w:r w:rsidRPr="00C745CC">
        <w:rPr>
          <w:rFonts w:ascii="Times New Roman" w:hAnsi="Times New Roman" w:cs="Times New Roman"/>
          <w:spacing w:val="-1"/>
        </w:rPr>
        <w:t>Pri</w:t>
      </w:r>
      <w:r w:rsidRPr="00C745CC">
        <w:rPr>
          <w:rFonts w:ascii="Times New Roman" w:hAnsi="Times New Roman" w:cs="Times New Roman"/>
          <w:spacing w:val="-13"/>
        </w:rPr>
        <w:t xml:space="preserve"> </w:t>
      </w:r>
      <w:r w:rsidRPr="00C745CC">
        <w:rPr>
          <w:rFonts w:ascii="Times New Roman" w:hAnsi="Times New Roman" w:cs="Times New Roman"/>
          <w:spacing w:val="-1"/>
        </w:rPr>
        <w:t>sastavljanju</w:t>
      </w:r>
      <w:r w:rsidRPr="00C745CC">
        <w:rPr>
          <w:rFonts w:ascii="Times New Roman" w:hAnsi="Times New Roman" w:cs="Times New Roman"/>
          <w:spacing w:val="-8"/>
        </w:rPr>
        <w:t xml:space="preserve"> </w:t>
      </w:r>
      <w:r w:rsidRPr="00C745CC">
        <w:rPr>
          <w:rFonts w:ascii="Times New Roman" w:hAnsi="Times New Roman" w:cs="Times New Roman"/>
        </w:rPr>
        <w:t>prijedloga</w:t>
      </w:r>
      <w:r w:rsidRPr="00C745CC">
        <w:rPr>
          <w:rFonts w:ascii="Times New Roman" w:hAnsi="Times New Roman" w:cs="Times New Roman"/>
          <w:spacing w:val="-8"/>
        </w:rPr>
        <w:t xml:space="preserve"> </w:t>
      </w:r>
      <w:r w:rsidRPr="00C745CC">
        <w:rPr>
          <w:rFonts w:ascii="Times New Roman" w:hAnsi="Times New Roman" w:cs="Times New Roman"/>
        </w:rPr>
        <w:t>planskih</w:t>
      </w:r>
      <w:r w:rsidRPr="00C745CC">
        <w:rPr>
          <w:rFonts w:ascii="Times New Roman" w:hAnsi="Times New Roman" w:cs="Times New Roman"/>
          <w:spacing w:val="-4"/>
        </w:rPr>
        <w:t xml:space="preserve"> </w:t>
      </w:r>
      <w:r w:rsidRPr="00C745CC">
        <w:rPr>
          <w:rFonts w:ascii="Times New Roman" w:hAnsi="Times New Roman" w:cs="Times New Roman"/>
        </w:rPr>
        <w:t>dokumenata</w:t>
      </w:r>
      <w:r w:rsidRPr="00C745CC">
        <w:rPr>
          <w:rFonts w:ascii="Times New Roman" w:hAnsi="Times New Roman" w:cs="Times New Roman"/>
          <w:spacing w:val="-8"/>
        </w:rPr>
        <w:t xml:space="preserve"> </w:t>
      </w:r>
      <w:r w:rsidRPr="00C745CC">
        <w:rPr>
          <w:rFonts w:ascii="Times New Roman" w:hAnsi="Times New Roman" w:cs="Times New Roman"/>
        </w:rPr>
        <w:t>za</w:t>
      </w:r>
      <w:r w:rsidRPr="00C745CC">
        <w:rPr>
          <w:rFonts w:ascii="Times New Roman" w:hAnsi="Times New Roman" w:cs="Times New Roman"/>
          <w:spacing w:val="-11"/>
        </w:rPr>
        <w:t xml:space="preserve"> </w:t>
      </w:r>
      <w:r w:rsidRPr="00C745CC">
        <w:rPr>
          <w:rFonts w:ascii="Times New Roman" w:hAnsi="Times New Roman" w:cs="Times New Roman"/>
        </w:rPr>
        <w:t>naredno</w:t>
      </w:r>
      <w:r w:rsidRPr="00C745CC">
        <w:rPr>
          <w:rFonts w:ascii="Times New Roman" w:hAnsi="Times New Roman" w:cs="Times New Roman"/>
          <w:spacing w:val="-4"/>
        </w:rPr>
        <w:t xml:space="preserve"> </w:t>
      </w:r>
      <w:r w:rsidRPr="00C745CC">
        <w:rPr>
          <w:rFonts w:ascii="Times New Roman" w:hAnsi="Times New Roman" w:cs="Times New Roman"/>
        </w:rPr>
        <w:t>trogodišnje</w:t>
      </w:r>
      <w:r w:rsidRPr="00C745CC">
        <w:rPr>
          <w:rFonts w:ascii="Times New Roman" w:hAnsi="Times New Roman" w:cs="Times New Roman"/>
          <w:spacing w:val="-8"/>
        </w:rPr>
        <w:t xml:space="preserve"> </w:t>
      </w:r>
      <w:r w:rsidRPr="00C745CC">
        <w:rPr>
          <w:rFonts w:ascii="Times New Roman" w:hAnsi="Times New Roman" w:cs="Times New Roman"/>
        </w:rPr>
        <w:t>razdoblje</w:t>
      </w:r>
      <w:r w:rsidRPr="00C745CC">
        <w:rPr>
          <w:rFonts w:ascii="Times New Roman" w:hAnsi="Times New Roman" w:cs="Times New Roman"/>
          <w:spacing w:val="-13"/>
        </w:rPr>
        <w:t xml:space="preserve"> </w:t>
      </w:r>
      <w:r w:rsidRPr="00C745CC">
        <w:rPr>
          <w:rFonts w:ascii="Times New Roman" w:hAnsi="Times New Roman" w:cs="Times New Roman"/>
        </w:rPr>
        <w:t>obveza</w:t>
      </w:r>
      <w:r w:rsidRPr="00C745CC">
        <w:rPr>
          <w:rFonts w:ascii="Times New Roman" w:hAnsi="Times New Roman" w:cs="Times New Roman"/>
          <w:spacing w:val="-8"/>
        </w:rPr>
        <w:t xml:space="preserve"> </w:t>
      </w:r>
      <w:r w:rsidRPr="00C745CC">
        <w:rPr>
          <w:rFonts w:ascii="Times New Roman" w:hAnsi="Times New Roman" w:cs="Times New Roman"/>
        </w:rPr>
        <w:t>je</w:t>
      </w:r>
      <w:r w:rsidRPr="00C745CC">
        <w:rPr>
          <w:rFonts w:ascii="Times New Roman" w:hAnsi="Times New Roman" w:cs="Times New Roman"/>
          <w:spacing w:val="-15"/>
        </w:rPr>
        <w:t xml:space="preserve"> </w:t>
      </w:r>
      <w:r w:rsidRPr="00C745CC">
        <w:rPr>
          <w:rFonts w:ascii="Times New Roman" w:hAnsi="Times New Roman" w:cs="Times New Roman"/>
        </w:rPr>
        <w:t>primijeniti</w:t>
      </w:r>
      <w:r w:rsidRPr="00C745CC">
        <w:rPr>
          <w:rFonts w:ascii="Times New Roman" w:hAnsi="Times New Roman" w:cs="Times New Roman"/>
          <w:spacing w:val="-11"/>
        </w:rPr>
        <w:t xml:space="preserve"> </w:t>
      </w:r>
      <w:r w:rsidRPr="00C745CC">
        <w:rPr>
          <w:rFonts w:ascii="Times New Roman" w:hAnsi="Times New Roman" w:cs="Times New Roman"/>
        </w:rPr>
        <w:t>zakonom</w:t>
      </w:r>
      <w:r w:rsidRPr="00C745CC">
        <w:rPr>
          <w:rFonts w:ascii="Times New Roman" w:hAnsi="Times New Roman" w:cs="Times New Roman"/>
          <w:spacing w:val="-8"/>
        </w:rPr>
        <w:t xml:space="preserve"> </w:t>
      </w:r>
      <w:r w:rsidRPr="00C745CC">
        <w:rPr>
          <w:rFonts w:ascii="Times New Roman" w:hAnsi="Times New Roman" w:cs="Times New Roman"/>
        </w:rPr>
        <w:t>propisanu</w:t>
      </w:r>
      <w:r w:rsidRPr="00C745CC">
        <w:rPr>
          <w:rFonts w:ascii="Times New Roman" w:hAnsi="Times New Roman" w:cs="Times New Roman"/>
          <w:spacing w:val="1"/>
        </w:rPr>
        <w:t xml:space="preserve"> </w:t>
      </w:r>
      <w:r w:rsidRPr="00C745CC">
        <w:rPr>
          <w:rFonts w:ascii="Times New Roman" w:hAnsi="Times New Roman" w:cs="Times New Roman"/>
        </w:rPr>
        <w:t>metodologiju</w:t>
      </w:r>
      <w:r w:rsidRPr="00C745CC">
        <w:rPr>
          <w:rFonts w:ascii="Times New Roman" w:hAnsi="Times New Roman" w:cs="Times New Roman"/>
          <w:spacing w:val="-3"/>
        </w:rPr>
        <w:t xml:space="preserve"> </w:t>
      </w:r>
      <w:r w:rsidRPr="00C745CC">
        <w:rPr>
          <w:rFonts w:ascii="Times New Roman" w:hAnsi="Times New Roman" w:cs="Times New Roman"/>
        </w:rPr>
        <w:t>glede</w:t>
      </w:r>
      <w:r w:rsidRPr="00C745CC">
        <w:rPr>
          <w:rFonts w:ascii="Times New Roman" w:hAnsi="Times New Roman" w:cs="Times New Roman"/>
          <w:spacing w:val="-3"/>
        </w:rPr>
        <w:t xml:space="preserve"> </w:t>
      </w:r>
      <w:r w:rsidRPr="00C745CC">
        <w:rPr>
          <w:rFonts w:ascii="Times New Roman" w:hAnsi="Times New Roman" w:cs="Times New Roman"/>
        </w:rPr>
        <w:t>sadržaja</w:t>
      </w:r>
      <w:r w:rsidRPr="00C745CC">
        <w:rPr>
          <w:rFonts w:ascii="Times New Roman" w:hAnsi="Times New Roman" w:cs="Times New Roman"/>
          <w:spacing w:val="-2"/>
        </w:rPr>
        <w:t xml:space="preserve"> </w:t>
      </w:r>
      <w:r w:rsidRPr="00C745CC">
        <w:rPr>
          <w:rFonts w:ascii="Times New Roman" w:hAnsi="Times New Roman" w:cs="Times New Roman"/>
        </w:rPr>
        <w:t>proračuna,</w:t>
      </w:r>
      <w:r w:rsidRPr="00C745CC">
        <w:rPr>
          <w:rFonts w:ascii="Times New Roman" w:hAnsi="Times New Roman" w:cs="Times New Roman"/>
          <w:spacing w:val="1"/>
        </w:rPr>
        <w:t xml:space="preserve"> </w:t>
      </w:r>
      <w:r w:rsidRPr="00C745CC">
        <w:rPr>
          <w:rFonts w:ascii="Times New Roman" w:hAnsi="Times New Roman" w:cs="Times New Roman"/>
        </w:rPr>
        <w:t>programskog</w:t>
      </w:r>
      <w:r w:rsidRPr="00C745CC">
        <w:rPr>
          <w:rFonts w:ascii="Times New Roman" w:hAnsi="Times New Roman" w:cs="Times New Roman"/>
          <w:spacing w:val="-2"/>
        </w:rPr>
        <w:t xml:space="preserve"> </w:t>
      </w:r>
      <w:r w:rsidRPr="00C745CC">
        <w:rPr>
          <w:rFonts w:ascii="Times New Roman" w:hAnsi="Times New Roman" w:cs="Times New Roman"/>
        </w:rPr>
        <w:t>planiranja,</w:t>
      </w:r>
      <w:r w:rsidRPr="00C745CC">
        <w:rPr>
          <w:rFonts w:ascii="Times New Roman" w:hAnsi="Times New Roman" w:cs="Times New Roman"/>
          <w:spacing w:val="-4"/>
        </w:rPr>
        <w:t xml:space="preserve"> </w:t>
      </w:r>
      <w:r w:rsidRPr="00C745CC">
        <w:rPr>
          <w:rFonts w:ascii="Times New Roman" w:hAnsi="Times New Roman" w:cs="Times New Roman"/>
        </w:rPr>
        <w:t>proračunskih</w:t>
      </w:r>
      <w:r w:rsidR="00981672" w:rsidRPr="00C745CC">
        <w:rPr>
          <w:rFonts w:ascii="Times New Roman" w:hAnsi="Times New Roman" w:cs="Times New Roman"/>
          <w:spacing w:val="2"/>
        </w:rPr>
        <w:t xml:space="preserve"> </w:t>
      </w:r>
      <w:r w:rsidRPr="00C745CC">
        <w:rPr>
          <w:rFonts w:ascii="Times New Roman" w:hAnsi="Times New Roman" w:cs="Times New Roman"/>
        </w:rPr>
        <w:t>klasifikacija</w:t>
      </w:r>
      <w:r w:rsidRPr="00C745CC">
        <w:rPr>
          <w:rFonts w:ascii="Times New Roman" w:hAnsi="Times New Roman" w:cs="Times New Roman"/>
          <w:spacing w:val="-3"/>
        </w:rPr>
        <w:t xml:space="preserve"> </w:t>
      </w:r>
      <w:r w:rsidRPr="00C745CC">
        <w:rPr>
          <w:rFonts w:ascii="Times New Roman" w:hAnsi="Times New Roman" w:cs="Times New Roman"/>
        </w:rPr>
        <w:t>i</w:t>
      </w:r>
      <w:r w:rsidRPr="00C745CC">
        <w:rPr>
          <w:rFonts w:ascii="Times New Roman" w:hAnsi="Times New Roman" w:cs="Times New Roman"/>
          <w:spacing w:val="3"/>
        </w:rPr>
        <w:t xml:space="preserve"> </w:t>
      </w:r>
      <w:r w:rsidRPr="00C745CC">
        <w:rPr>
          <w:rFonts w:ascii="Times New Roman" w:hAnsi="Times New Roman" w:cs="Times New Roman"/>
        </w:rPr>
        <w:t>drugo.</w:t>
      </w:r>
    </w:p>
    <w:p w14:paraId="48F84D51" w14:textId="77777777" w:rsidR="001470A3" w:rsidRPr="00C745CC" w:rsidRDefault="00390E80" w:rsidP="00C745CC">
      <w:pPr>
        <w:ind w:firstLine="720"/>
        <w:jc w:val="both"/>
        <w:rPr>
          <w:rFonts w:ascii="Times New Roman" w:hAnsi="Times New Roman" w:cs="Times New Roman"/>
        </w:rPr>
      </w:pPr>
      <w:r w:rsidRPr="00C745CC">
        <w:rPr>
          <w:rFonts w:ascii="Times New Roman" w:hAnsi="Times New Roman" w:cs="Times New Roman"/>
        </w:rPr>
        <w:t>P</w:t>
      </w:r>
      <w:r w:rsidR="001470A3" w:rsidRPr="00C745CC">
        <w:rPr>
          <w:rFonts w:ascii="Times New Roman" w:hAnsi="Times New Roman" w:cs="Times New Roman"/>
        </w:rPr>
        <w:t>redstavničko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tijelo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jedinice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lokalne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i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područne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(regionalne) samouprave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  <w:bCs/>
        </w:rPr>
        <w:t>donosi</w:t>
      </w:r>
      <w:r w:rsidR="001470A3" w:rsidRPr="00C745CC">
        <w:rPr>
          <w:rFonts w:ascii="Times New Roman" w:hAnsi="Times New Roman" w:cs="Times New Roman"/>
          <w:bCs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proračun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jedinice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lokalne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i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područne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(regionalne) samouprave za 202</w:t>
      </w:r>
      <w:r w:rsidR="00F45CCF">
        <w:rPr>
          <w:rFonts w:ascii="Times New Roman" w:hAnsi="Times New Roman" w:cs="Times New Roman"/>
        </w:rPr>
        <w:t>5</w:t>
      </w:r>
      <w:r w:rsidR="001470A3" w:rsidRPr="00C745CC">
        <w:rPr>
          <w:rFonts w:ascii="Times New Roman" w:hAnsi="Times New Roman" w:cs="Times New Roman"/>
        </w:rPr>
        <w:t xml:space="preserve">. godinu </w:t>
      </w:r>
      <w:r w:rsidR="008349EF" w:rsidRPr="00C745CC">
        <w:rPr>
          <w:rFonts w:ascii="Times New Roman" w:hAnsi="Times New Roman" w:cs="Times New Roman"/>
        </w:rPr>
        <w:t>te</w:t>
      </w:r>
      <w:r w:rsidR="001470A3" w:rsidRPr="00C745CC">
        <w:rPr>
          <w:rFonts w:ascii="Times New Roman" w:hAnsi="Times New Roman" w:cs="Times New Roman"/>
        </w:rPr>
        <w:t xml:space="preserve"> projekcije za 202</w:t>
      </w:r>
      <w:r w:rsidR="00F45CCF">
        <w:rPr>
          <w:rFonts w:ascii="Times New Roman" w:hAnsi="Times New Roman" w:cs="Times New Roman"/>
        </w:rPr>
        <w:t>6</w:t>
      </w:r>
      <w:r w:rsidR="001470A3" w:rsidRPr="00C745CC">
        <w:rPr>
          <w:rFonts w:ascii="Times New Roman" w:hAnsi="Times New Roman" w:cs="Times New Roman"/>
        </w:rPr>
        <w:t>. i 202</w:t>
      </w:r>
      <w:r w:rsidR="00F45CCF">
        <w:rPr>
          <w:rFonts w:ascii="Times New Roman" w:hAnsi="Times New Roman" w:cs="Times New Roman"/>
        </w:rPr>
        <w:t>7</w:t>
      </w:r>
      <w:r w:rsidR="001470A3" w:rsidRPr="00C745CC">
        <w:rPr>
          <w:rFonts w:ascii="Times New Roman" w:hAnsi="Times New Roman" w:cs="Times New Roman"/>
        </w:rPr>
        <w:t>. godinu na</w:t>
      </w:r>
      <w:r w:rsidR="001470A3" w:rsidRPr="00C745CC">
        <w:rPr>
          <w:rFonts w:ascii="Times New Roman" w:hAnsi="Times New Roman" w:cs="Times New Roman"/>
          <w:spacing w:val="1"/>
        </w:rPr>
        <w:t xml:space="preserve"> </w:t>
      </w:r>
      <w:r w:rsidR="001470A3" w:rsidRPr="00C745CC">
        <w:rPr>
          <w:rFonts w:ascii="Times New Roman" w:hAnsi="Times New Roman" w:cs="Times New Roman"/>
        </w:rPr>
        <w:t>razini</w:t>
      </w:r>
      <w:r w:rsidR="001470A3" w:rsidRPr="00C745CC">
        <w:rPr>
          <w:rFonts w:ascii="Times New Roman" w:hAnsi="Times New Roman" w:cs="Times New Roman"/>
          <w:spacing w:val="-1"/>
        </w:rPr>
        <w:t xml:space="preserve"> </w:t>
      </w:r>
      <w:r w:rsidR="008349EF" w:rsidRPr="00C745CC">
        <w:rPr>
          <w:rFonts w:ascii="Times New Roman" w:hAnsi="Times New Roman" w:cs="Times New Roman"/>
          <w:spacing w:val="-1"/>
        </w:rPr>
        <w:t>skupine</w:t>
      </w:r>
      <w:r w:rsidR="001470A3" w:rsidRPr="00C745CC">
        <w:rPr>
          <w:rFonts w:ascii="Times New Roman" w:hAnsi="Times New Roman" w:cs="Times New Roman"/>
          <w:spacing w:val="2"/>
        </w:rPr>
        <w:t xml:space="preserve"> </w:t>
      </w:r>
      <w:r w:rsidR="001470A3" w:rsidRPr="00C745CC">
        <w:rPr>
          <w:rFonts w:ascii="Times New Roman" w:hAnsi="Times New Roman" w:cs="Times New Roman"/>
        </w:rPr>
        <w:t>(</w:t>
      </w:r>
      <w:r w:rsidR="008349EF" w:rsidRPr="00C745CC">
        <w:rPr>
          <w:rFonts w:ascii="Times New Roman" w:hAnsi="Times New Roman" w:cs="Times New Roman"/>
        </w:rPr>
        <w:t>druga</w:t>
      </w:r>
      <w:r w:rsidR="001470A3" w:rsidRPr="00C745CC">
        <w:rPr>
          <w:rFonts w:ascii="Times New Roman" w:hAnsi="Times New Roman" w:cs="Times New Roman"/>
          <w:spacing w:val="2"/>
        </w:rPr>
        <w:t xml:space="preserve"> </w:t>
      </w:r>
      <w:r w:rsidR="001470A3" w:rsidRPr="00C745CC">
        <w:rPr>
          <w:rFonts w:ascii="Times New Roman" w:hAnsi="Times New Roman" w:cs="Times New Roman"/>
        </w:rPr>
        <w:t>razina</w:t>
      </w:r>
      <w:r w:rsidR="001470A3" w:rsidRPr="00C745CC">
        <w:rPr>
          <w:rFonts w:ascii="Times New Roman" w:hAnsi="Times New Roman" w:cs="Times New Roman"/>
          <w:spacing w:val="2"/>
        </w:rPr>
        <w:t xml:space="preserve"> </w:t>
      </w:r>
      <w:r w:rsidR="001470A3" w:rsidRPr="00C745CC">
        <w:rPr>
          <w:rFonts w:ascii="Times New Roman" w:hAnsi="Times New Roman" w:cs="Times New Roman"/>
        </w:rPr>
        <w:t>računskog</w:t>
      </w:r>
      <w:r w:rsidR="001470A3" w:rsidRPr="00C745CC">
        <w:rPr>
          <w:rFonts w:ascii="Times New Roman" w:hAnsi="Times New Roman" w:cs="Times New Roman"/>
          <w:spacing w:val="-2"/>
        </w:rPr>
        <w:t xml:space="preserve"> </w:t>
      </w:r>
      <w:r w:rsidR="001470A3" w:rsidRPr="00C745CC">
        <w:rPr>
          <w:rFonts w:ascii="Times New Roman" w:hAnsi="Times New Roman" w:cs="Times New Roman"/>
        </w:rPr>
        <w:t>plana).</w:t>
      </w:r>
    </w:p>
    <w:p w14:paraId="78BAFB5B" w14:textId="77777777" w:rsidR="00B119C3" w:rsidRPr="00BC6B30" w:rsidRDefault="00B119C3" w:rsidP="00BC6B3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9D795" w14:textId="77777777" w:rsidR="00A83722" w:rsidRPr="00BC6B30" w:rsidRDefault="00A83722" w:rsidP="00BC6B3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C6B30">
        <w:rPr>
          <w:rFonts w:ascii="Times New Roman" w:hAnsi="Times New Roman" w:cs="Times New Roman"/>
          <w:b/>
          <w:bCs/>
          <w:sz w:val="24"/>
          <w:szCs w:val="24"/>
        </w:rPr>
        <w:t>1.1. OSVRT NA ZAKONSKE OBVEZE</w:t>
      </w:r>
    </w:p>
    <w:p w14:paraId="03E03CFC" w14:textId="77777777" w:rsidR="00A83722" w:rsidRPr="00620E73" w:rsidRDefault="00A83722" w:rsidP="00620E73">
      <w:pPr>
        <w:suppressAutoHyphens/>
        <w:overflowPunct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620E73">
        <w:rPr>
          <w:rFonts w:ascii="Times New Roman" w:hAnsi="Times New Roman" w:cs="Times New Roman"/>
        </w:rPr>
        <w:t>Ministarstvo financija je, sukladno odredbama članka 26. Zakona o proračunu izradilo Upute za izradu proračuna jedinica lokalne</w:t>
      </w:r>
      <w:r w:rsidR="001A2D86">
        <w:rPr>
          <w:rFonts w:ascii="Times New Roman" w:hAnsi="Times New Roman" w:cs="Times New Roman"/>
        </w:rPr>
        <w:t xml:space="preserve"> i</w:t>
      </w:r>
      <w:r w:rsidRPr="00620E73">
        <w:rPr>
          <w:rFonts w:ascii="Times New Roman" w:hAnsi="Times New Roman" w:cs="Times New Roman"/>
        </w:rPr>
        <w:t xml:space="preserve"> područne (regionalne) samouprave za razdoblje 202</w:t>
      </w:r>
      <w:r w:rsidR="00B77103">
        <w:rPr>
          <w:rFonts w:ascii="Times New Roman" w:hAnsi="Times New Roman" w:cs="Times New Roman"/>
        </w:rPr>
        <w:t>5</w:t>
      </w:r>
      <w:r w:rsidRPr="00620E73">
        <w:rPr>
          <w:rFonts w:ascii="Times New Roman" w:hAnsi="Times New Roman" w:cs="Times New Roman"/>
        </w:rPr>
        <w:t>. - 202</w:t>
      </w:r>
      <w:r w:rsidR="00B77103">
        <w:rPr>
          <w:rFonts w:ascii="Times New Roman" w:hAnsi="Times New Roman" w:cs="Times New Roman"/>
        </w:rPr>
        <w:t>7</w:t>
      </w:r>
      <w:r w:rsidRPr="00620E73">
        <w:rPr>
          <w:rFonts w:ascii="Times New Roman" w:hAnsi="Times New Roman" w:cs="Times New Roman"/>
        </w:rPr>
        <w:t xml:space="preserve">. (dalje u tekstu: Upute). </w:t>
      </w:r>
    </w:p>
    <w:p w14:paraId="4C903875" w14:textId="77777777" w:rsidR="00A83722" w:rsidRPr="00620E73" w:rsidRDefault="00A83722" w:rsidP="00A83722">
      <w:pPr>
        <w:suppressAutoHyphens/>
        <w:overflowPunct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620E73">
        <w:rPr>
          <w:rFonts w:ascii="Times New Roman" w:hAnsi="Times New Roman" w:cs="Times New Roman"/>
        </w:rPr>
        <w:t>Upute sadrže: - temeljne makroekonomske pokazatelje za razdoblje 202</w:t>
      </w:r>
      <w:r w:rsidR="00B77103">
        <w:rPr>
          <w:rFonts w:ascii="Times New Roman" w:hAnsi="Times New Roman" w:cs="Times New Roman"/>
        </w:rPr>
        <w:t>5</w:t>
      </w:r>
      <w:r w:rsidRPr="00620E73">
        <w:rPr>
          <w:rFonts w:ascii="Times New Roman" w:hAnsi="Times New Roman" w:cs="Times New Roman"/>
        </w:rPr>
        <w:t>. – 202</w:t>
      </w:r>
      <w:r w:rsidR="00B77103">
        <w:rPr>
          <w:rFonts w:ascii="Times New Roman" w:hAnsi="Times New Roman" w:cs="Times New Roman"/>
        </w:rPr>
        <w:t>7</w:t>
      </w:r>
      <w:r w:rsidRPr="00620E73">
        <w:rPr>
          <w:rFonts w:ascii="Times New Roman" w:hAnsi="Times New Roman" w:cs="Times New Roman"/>
        </w:rPr>
        <w:t xml:space="preserve">., - </w:t>
      </w:r>
      <w:r w:rsidR="001E6FD5">
        <w:rPr>
          <w:rFonts w:ascii="Times New Roman" w:hAnsi="Times New Roman" w:cs="Times New Roman"/>
        </w:rPr>
        <w:t>metodologija izrade proračuna i financijskih planova proračunskih i izvanproračunskih korisnika</w:t>
      </w:r>
      <w:r w:rsidR="00E7188F">
        <w:rPr>
          <w:rFonts w:ascii="Times New Roman" w:hAnsi="Times New Roman" w:cs="Times New Roman"/>
        </w:rPr>
        <w:t>,</w:t>
      </w:r>
      <w:r w:rsidR="001E6FD5">
        <w:rPr>
          <w:rFonts w:ascii="Times New Roman" w:hAnsi="Times New Roman" w:cs="Times New Roman"/>
        </w:rPr>
        <w:t xml:space="preserve"> </w:t>
      </w:r>
      <w:r w:rsidRPr="00620E73">
        <w:rPr>
          <w:rFonts w:ascii="Times New Roman" w:hAnsi="Times New Roman" w:cs="Times New Roman"/>
        </w:rPr>
        <w:t xml:space="preserve">- sadržaj uputa koje pripremaju upravna tijela za financije, - metodologiju izrade proračuna i financijskog plana proračunskih i izvanproračunskih korisnika, - </w:t>
      </w:r>
      <w:r w:rsidR="001E6FD5">
        <w:rPr>
          <w:rFonts w:ascii="Times New Roman" w:hAnsi="Times New Roman" w:cs="Times New Roman"/>
        </w:rPr>
        <w:t>transparentnost proračuna</w:t>
      </w:r>
      <w:r w:rsidR="00E7188F">
        <w:rPr>
          <w:rFonts w:ascii="Times New Roman" w:hAnsi="Times New Roman" w:cs="Times New Roman"/>
        </w:rPr>
        <w:t>,</w:t>
      </w:r>
      <w:r w:rsidR="001E6FD5">
        <w:rPr>
          <w:rFonts w:ascii="Times New Roman" w:hAnsi="Times New Roman" w:cs="Times New Roman"/>
        </w:rPr>
        <w:t xml:space="preserve"> – novosti u poreznom sustavu</w:t>
      </w:r>
      <w:r w:rsidR="00E7188F">
        <w:rPr>
          <w:rFonts w:ascii="Times New Roman" w:hAnsi="Times New Roman" w:cs="Times New Roman"/>
        </w:rPr>
        <w:t>,</w:t>
      </w:r>
      <w:r w:rsidR="001E6FD5">
        <w:rPr>
          <w:rFonts w:ascii="Times New Roman" w:hAnsi="Times New Roman" w:cs="Times New Roman"/>
        </w:rPr>
        <w:t xml:space="preserve"> - </w:t>
      </w:r>
      <w:r w:rsidRPr="00620E73">
        <w:rPr>
          <w:rFonts w:ascii="Times New Roman" w:hAnsi="Times New Roman" w:cs="Times New Roman"/>
        </w:rPr>
        <w:t xml:space="preserve">planiranje rashoda proračunskih korisnika </w:t>
      </w:r>
      <w:r w:rsidR="001A2D86">
        <w:rPr>
          <w:rFonts w:ascii="Times New Roman" w:hAnsi="Times New Roman" w:cs="Times New Roman"/>
        </w:rPr>
        <w:t>i postupanje s viškovima</w:t>
      </w:r>
      <w:r w:rsidR="00B31535">
        <w:rPr>
          <w:rFonts w:ascii="Times New Roman" w:hAnsi="Times New Roman" w:cs="Times New Roman"/>
        </w:rPr>
        <w:t xml:space="preserve"> u sklopu decentraliziranih funkcija</w:t>
      </w:r>
      <w:r w:rsidRPr="00620E73">
        <w:rPr>
          <w:rFonts w:ascii="Times New Roman" w:hAnsi="Times New Roman" w:cs="Times New Roman"/>
        </w:rPr>
        <w:t>, -</w:t>
      </w:r>
      <w:r w:rsidR="00E7188F">
        <w:rPr>
          <w:rFonts w:ascii="Times New Roman" w:hAnsi="Times New Roman" w:cs="Times New Roman"/>
        </w:rPr>
        <w:t xml:space="preserve"> </w:t>
      </w:r>
      <w:r w:rsidR="00B31535">
        <w:rPr>
          <w:rFonts w:ascii="Times New Roman" w:hAnsi="Times New Roman" w:cs="Times New Roman"/>
        </w:rPr>
        <w:t xml:space="preserve">dodjela pomoći na ime poticaja </w:t>
      </w:r>
      <w:r w:rsidRPr="00620E73">
        <w:rPr>
          <w:rFonts w:ascii="Times New Roman" w:hAnsi="Times New Roman" w:cs="Times New Roman"/>
        </w:rPr>
        <w:t xml:space="preserve">za dobrovoljno funkcionalno odnosno stvarno spajanje jedinica lokalne samouprave, - </w:t>
      </w:r>
      <w:r w:rsidR="00B31535">
        <w:rPr>
          <w:rFonts w:ascii="Times New Roman" w:hAnsi="Times New Roman" w:cs="Times New Roman"/>
        </w:rPr>
        <w:t xml:space="preserve">status i </w:t>
      </w:r>
      <w:r w:rsidRPr="00620E73">
        <w:rPr>
          <w:rFonts w:ascii="Times New Roman" w:hAnsi="Times New Roman" w:cs="Times New Roman"/>
        </w:rPr>
        <w:t>planiranje proračunskih sredstava za vijeća, koordinacije vijeća i predstavnike nacionalnih manjina</w:t>
      </w:r>
      <w:r w:rsidR="00B31535">
        <w:rPr>
          <w:rFonts w:ascii="Times New Roman" w:hAnsi="Times New Roman" w:cs="Times New Roman"/>
        </w:rPr>
        <w:t xml:space="preserve"> u proračunskom ciklusu 202</w:t>
      </w:r>
      <w:r w:rsidR="00E7188F">
        <w:rPr>
          <w:rFonts w:ascii="Times New Roman" w:hAnsi="Times New Roman" w:cs="Times New Roman"/>
        </w:rPr>
        <w:t>5</w:t>
      </w:r>
      <w:r w:rsidR="00B31535">
        <w:rPr>
          <w:rFonts w:ascii="Times New Roman" w:hAnsi="Times New Roman" w:cs="Times New Roman"/>
        </w:rPr>
        <w:t>. – 202</w:t>
      </w:r>
      <w:r w:rsidR="00E7188F">
        <w:rPr>
          <w:rFonts w:ascii="Times New Roman" w:hAnsi="Times New Roman" w:cs="Times New Roman"/>
        </w:rPr>
        <w:t>7</w:t>
      </w:r>
      <w:r w:rsidR="00B31535">
        <w:rPr>
          <w:rFonts w:ascii="Times New Roman" w:hAnsi="Times New Roman" w:cs="Times New Roman"/>
        </w:rPr>
        <w:t>.</w:t>
      </w:r>
      <w:r w:rsidR="00E7188F">
        <w:rPr>
          <w:rFonts w:ascii="Times New Roman" w:hAnsi="Times New Roman" w:cs="Times New Roman"/>
        </w:rPr>
        <w:t>, - zaduživanje jedinica lokalne i područne (regionalne) samouprave prema novom zakonu o proračunu, – dostava dokumenata i unos podataka, – dostupnost materijala na mrežnoj stranici Ministarstva financija.</w:t>
      </w:r>
      <w:r w:rsidRPr="00620E73">
        <w:rPr>
          <w:rFonts w:ascii="Times New Roman" w:hAnsi="Times New Roman" w:cs="Times New Roman"/>
        </w:rPr>
        <w:t xml:space="preserve"> </w:t>
      </w:r>
    </w:p>
    <w:p w14:paraId="53D2C116" w14:textId="77777777" w:rsidR="00A83722" w:rsidRDefault="00A83722" w:rsidP="00A83722">
      <w:pPr>
        <w:suppressAutoHyphens/>
        <w:overflowPunct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620E73">
        <w:rPr>
          <w:rFonts w:ascii="Times New Roman" w:hAnsi="Times New Roman" w:cs="Times New Roman"/>
        </w:rPr>
        <w:t xml:space="preserve">Ove Upute dostavljaju se svim županijama, gradovima i općinama kako bi, na temelju ovih Uputa i u skladu s odredbama Zakona o proračunu, upravno tijelo za financije županije, grada i općine u suradnji s drugim upravnim tijelima izradilo upute za izradu prijedloga financijskih planova upravnih tijela te proračunskih i izvanproračunskih korisnika jedinice lokalne i područne (regionalne) samouprave i dostavile ih svojim proračunskim i izvanproračunskim korisnicima. </w:t>
      </w:r>
    </w:p>
    <w:p w14:paraId="57464800" w14:textId="77777777" w:rsidR="00B119C3" w:rsidRPr="00620E73" w:rsidRDefault="00B119C3" w:rsidP="00A83722">
      <w:pPr>
        <w:suppressAutoHyphens/>
        <w:overflowPunct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</w:rPr>
      </w:pPr>
    </w:p>
    <w:p w14:paraId="3E450E21" w14:textId="77777777" w:rsidR="00A83722" w:rsidRPr="00BC6B30" w:rsidRDefault="00A83722" w:rsidP="00BC6B30">
      <w:pPr>
        <w:suppressAutoHyphens/>
        <w:overflowPunct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C6B30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9B1851" w:rsidRPr="00BC6B30">
        <w:rPr>
          <w:rFonts w:ascii="Times New Roman" w:hAnsi="Times New Roman" w:cs="Times New Roman"/>
          <w:b/>
          <w:bCs/>
          <w:sz w:val="24"/>
          <w:szCs w:val="24"/>
        </w:rPr>
        <w:t>TEMELJNI MAKROEKONOMSKI POKAZATELJI ZA RAZDOBLJE 202</w:t>
      </w:r>
      <w:r w:rsidR="00E7188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B1851" w:rsidRPr="00BC6B30">
        <w:rPr>
          <w:rFonts w:ascii="Times New Roman" w:hAnsi="Times New Roman" w:cs="Times New Roman"/>
          <w:b/>
          <w:bCs/>
          <w:sz w:val="24"/>
          <w:szCs w:val="24"/>
        </w:rPr>
        <w:t>. – 202</w:t>
      </w:r>
      <w:r w:rsidR="00E7188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B1851" w:rsidRPr="00BC6B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3BD191" w14:textId="77777777" w:rsidR="0074750A" w:rsidRDefault="009B1851" w:rsidP="00C745CC">
      <w:pPr>
        <w:suppressAutoHyphens/>
        <w:overflowPunct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587402">
        <w:rPr>
          <w:rFonts w:ascii="Times New Roman" w:hAnsi="Times New Roman" w:cs="Times New Roman"/>
        </w:rPr>
        <w:t xml:space="preserve">Ministarstvo financija je izradilo prijedlog, a Vlada usvojila Program </w:t>
      </w:r>
      <w:r w:rsidR="0017153F" w:rsidRPr="00587402">
        <w:rPr>
          <w:rFonts w:ascii="Times New Roman" w:hAnsi="Times New Roman" w:cs="Times New Roman"/>
        </w:rPr>
        <w:t>stabilnosti</w:t>
      </w:r>
      <w:r w:rsidRPr="00587402">
        <w:rPr>
          <w:rFonts w:ascii="Times New Roman" w:hAnsi="Times New Roman" w:cs="Times New Roman"/>
        </w:rPr>
        <w:t xml:space="preserve"> Republike Hrvatske za razdoblje 202</w:t>
      </w:r>
      <w:r w:rsidR="00AE03BC" w:rsidRPr="00587402">
        <w:rPr>
          <w:rFonts w:ascii="Times New Roman" w:hAnsi="Times New Roman" w:cs="Times New Roman"/>
        </w:rPr>
        <w:t>4</w:t>
      </w:r>
      <w:r w:rsidRPr="00587402">
        <w:rPr>
          <w:rFonts w:ascii="Times New Roman" w:hAnsi="Times New Roman" w:cs="Times New Roman"/>
        </w:rPr>
        <w:t>. – 202</w:t>
      </w:r>
      <w:r w:rsidR="00AE03BC" w:rsidRPr="00587402">
        <w:rPr>
          <w:rFonts w:ascii="Times New Roman" w:hAnsi="Times New Roman" w:cs="Times New Roman"/>
        </w:rPr>
        <w:t>6</w:t>
      </w:r>
      <w:r w:rsidRPr="00587402">
        <w:rPr>
          <w:rFonts w:ascii="Times New Roman" w:hAnsi="Times New Roman" w:cs="Times New Roman"/>
        </w:rPr>
        <w:t xml:space="preserve">. (dalje u tekstu: Program </w:t>
      </w:r>
      <w:r w:rsidR="00AE03BC" w:rsidRPr="00587402">
        <w:rPr>
          <w:rFonts w:ascii="Times New Roman" w:hAnsi="Times New Roman" w:cs="Times New Roman"/>
        </w:rPr>
        <w:t>stabilnosti</w:t>
      </w:r>
      <w:r w:rsidRPr="00587402">
        <w:rPr>
          <w:rFonts w:ascii="Times New Roman" w:hAnsi="Times New Roman" w:cs="Times New Roman"/>
        </w:rPr>
        <w:t>) u travnju 202</w:t>
      </w:r>
      <w:r w:rsidR="00AE03BC" w:rsidRPr="00587402">
        <w:rPr>
          <w:rFonts w:ascii="Times New Roman" w:hAnsi="Times New Roman" w:cs="Times New Roman"/>
        </w:rPr>
        <w:t>3</w:t>
      </w:r>
      <w:r w:rsidRPr="00587402">
        <w:rPr>
          <w:rFonts w:ascii="Times New Roman" w:hAnsi="Times New Roman" w:cs="Times New Roman"/>
        </w:rPr>
        <w:t xml:space="preserve">. Na temelju Programa </w:t>
      </w:r>
      <w:r w:rsidR="00AE03BC" w:rsidRPr="00587402">
        <w:rPr>
          <w:rFonts w:ascii="Times New Roman" w:hAnsi="Times New Roman" w:cs="Times New Roman"/>
        </w:rPr>
        <w:t>stabilnosti</w:t>
      </w:r>
      <w:r w:rsidRPr="00587402">
        <w:rPr>
          <w:rFonts w:ascii="Times New Roman" w:hAnsi="Times New Roman" w:cs="Times New Roman"/>
        </w:rPr>
        <w:t xml:space="preserve"> </w:t>
      </w:r>
      <w:r w:rsidR="0074750A" w:rsidRPr="0074750A">
        <w:rPr>
          <w:rFonts w:ascii="Times New Roman" w:hAnsi="Times New Roman" w:cs="Times New Roman"/>
          <w:color w:val="000000" w:themeColor="text1"/>
        </w:rPr>
        <w:t xml:space="preserve">Vlada je na sjednici održanoj 31. listopada 2024. usvojila Odluku o proračunskom okviru za razdoblje 2025. - 2027. kojom je utvrđena visina rashoda koji se financiraju iz općih prihoda i primitaka, doprinosa i namjenskih primitaka po razdjelima organizacijske klasifikacije te visina manjka, odnosno viška izvanproračunskih korisnika državnog proračuna za razdoblje 2025. – 2027. </w:t>
      </w:r>
    </w:p>
    <w:p w14:paraId="63E38FC0" w14:textId="77777777" w:rsidR="0074750A" w:rsidRPr="006B67A5" w:rsidRDefault="0074750A" w:rsidP="0074750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2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</w:t>
      </w:r>
      <w:r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6B67A5">
        <w:rPr>
          <w:rFonts w:ascii="Times New Roman" w:hAnsi="Times New Roman" w:cs="Times New Roman"/>
          <w:sz w:val="16"/>
          <w:szCs w:val="16"/>
        </w:rPr>
        <w:t xml:space="preserve">. godinu </w:t>
      </w:r>
      <w:r>
        <w:rPr>
          <w:rFonts w:ascii="Times New Roman" w:hAnsi="Times New Roman" w:cs="Times New Roman"/>
          <w:sz w:val="16"/>
          <w:szCs w:val="16"/>
        </w:rPr>
        <w:t>i projekcije proračuna za 2026. i 2027. –</w:t>
      </w:r>
      <w:r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>
        <w:rPr>
          <w:rFonts w:ascii="Times New Roman" w:hAnsi="Times New Roman" w:cs="Times New Roman"/>
          <w:sz w:val="16"/>
          <w:szCs w:val="16"/>
        </w:rPr>
        <w:t>e</w:t>
      </w:r>
    </w:p>
    <w:p w14:paraId="2C0E9E21" w14:textId="77777777" w:rsidR="00B119C3" w:rsidRDefault="0074750A" w:rsidP="00C745CC">
      <w:pPr>
        <w:suppressAutoHyphens/>
        <w:overflowPunct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74750A">
        <w:rPr>
          <w:rFonts w:ascii="Times New Roman" w:hAnsi="Times New Roman" w:cs="Times New Roman"/>
          <w:color w:val="000000" w:themeColor="text1"/>
        </w:rPr>
        <w:t>Kod utvrđivanja visine rashoda u ovoj Odluci uzete su u obzir odredbe revidiranog Okvira za ekonomsko upravljanje Europskom unijom koji je stupio na snagu 30. travnja 2024. godine kao i Tehnička informacija koju je Europska komisija dostavila Republici Hrvatskoj 21. lipnja 2024. Ona definira fiskalni cilj koji je potrebno ispuniti do 2028. godine te upućuje na fiskalnu prilagodbu u svrhu njegovog ostvarenja. Ovakvim postupanjem ojačava se fiskalna održivost te stvara temelj za uključiv i kvalitetan gospodarski rast. U tom smislu, ova Odluka je sastavni dio procesa izrade Nacrta proračunskog plana Republike Hrvatske za 2025. godinu kao i Nacionalnog srednjoročnog fiskalno-strukturnog plana za razdoblje 2025.-2028 koji definiraju makro-fiskalni okvir te s njim povezane reforme i investicije u kratkom te srednjem roku. Svi spomenuti dokumenti ujedno čine i osnovu za pripremu državnog proračuna i financijskih planova izvanproračunskih korisnika državnog proračuna za razdoblje 2025. – 2027.</w:t>
      </w:r>
    </w:p>
    <w:p w14:paraId="47D5289C" w14:textId="77777777" w:rsidR="0074750A" w:rsidRPr="00CB222C" w:rsidRDefault="0074750A" w:rsidP="00C745CC">
      <w:pPr>
        <w:suppressAutoHyphens/>
        <w:overflowPunct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E7188F">
        <w:rPr>
          <w:rFonts w:ascii="Times New Roman" w:hAnsi="Times New Roman" w:cs="Times New Roman"/>
          <w:color w:val="000000" w:themeColor="text1"/>
        </w:rPr>
        <w:t xml:space="preserve">Guverner Hrvatske narodne banke </w:t>
      </w:r>
      <w:r w:rsidR="00797257">
        <w:rPr>
          <w:rFonts w:ascii="Times New Roman" w:hAnsi="Times New Roman" w:cs="Times New Roman"/>
          <w:color w:val="000000" w:themeColor="text1"/>
        </w:rPr>
        <w:t>u prosincu 2024. godine predstavio je makroekonomske projekcije za 2025. godinu.</w:t>
      </w:r>
      <w:r w:rsidR="00797257" w:rsidRPr="00797257">
        <w:rPr>
          <w:rFonts w:ascii="Helvetica" w:hAnsi="Helvetica" w:cs="Helvetica"/>
          <w:b/>
          <w:bCs/>
          <w:color w:val="484C50"/>
          <w:shd w:val="clear" w:color="auto" w:fill="FFFFFF"/>
        </w:rPr>
        <w:t xml:space="preserve"> </w:t>
      </w:r>
      <w:r w:rsidR="00CB222C" w:rsidRPr="00CB222C">
        <w:rPr>
          <w:rFonts w:ascii="Times New Roman" w:hAnsi="Times New Roman" w:cs="Times New Roman"/>
          <w:color w:val="484C50"/>
          <w:shd w:val="clear" w:color="auto" w:fill="FFFFFF"/>
        </w:rPr>
        <w:t>R</w:t>
      </w:r>
      <w:r w:rsidR="00797257" w:rsidRPr="00CB222C">
        <w:rPr>
          <w:rFonts w:ascii="Times New Roman" w:hAnsi="Times New Roman" w:cs="Times New Roman"/>
          <w:color w:val="000000" w:themeColor="text1"/>
        </w:rPr>
        <w:t xml:space="preserve">ast hrvatskog gospodarstva ubrzao se u 2024., a očekuje se da bi mogao ostati relativno snažan i u sljedeće dvije godine, iako na malo nižoj razini. </w:t>
      </w:r>
      <w:r w:rsidR="00176F37" w:rsidRPr="00CB222C">
        <w:rPr>
          <w:rFonts w:ascii="Times New Roman" w:hAnsi="Times New Roman" w:cs="Times New Roman"/>
          <w:color w:val="000000" w:themeColor="text1"/>
        </w:rPr>
        <w:t>Nakon očekivanog usporavanja inflacije mjerene HIPC-om na 4,0% u 2024. godini, nastavak usporavanja, iako slabijim intenzitetom, očekuje se i u sljedeće dvije godine (na 3,5% u 2025. te 2,5% u 2026.).</w:t>
      </w:r>
      <w:r w:rsidR="00CB222C" w:rsidRPr="00CB222C">
        <w:rPr>
          <w:rFonts w:ascii="Helvetica" w:hAnsi="Helvetica" w:cs="Helvetica"/>
          <w:b/>
          <w:bCs/>
          <w:color w:val="484C50"/>
          <w:shd w:val="clear" w:color="auto" w:fill="FFFFFF"/>
        </w:rPr>
        <w:t xml:space="preserve"> </w:t>
      </w:r>
      <w:r w:rsidR="00CB222C" w:rsidRPr="00CB222C">
        <w:rPr>
          <w:rFonts w:ascii="Times New Roman" w:hAnsi="Times New Roman" w:cs="Times New Roman"/>
          <w:color w:val="000000" w:themeColor="text1"/>
        </w:rPr>
        <w:t>Višak na tekućem i kapitalnom računu mogao bi u 2024. iznositi 1,1% BDP-a, što je za čak 2,2 postotna boda manje nego u prethodnoj godini.</w:t>
      </w:r>
    </w:p>
    <w:p w14:paraId="5783D398" w14:textId="77777777" w:rsidR="0070369B" w:rsidRPr="00587402" w:rsidRDefault="00614994" w:rsidP="006929F1">
      <w:pPr>
        <w:suppressAutoHyphens/>
        <w:overflowPunct w:val="0"/>
        <w:adjustRightInd w:val="0"/>
        <w:ind w:firstLine="70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28AE45C" wp14:editId="05679589">
            <wp:extent cx="5364428" cy="3561715"/>
            <wp:effectExtent l="0" t="0" r="0" b="0"/>
            <wp:docPr id="1159696475" name="Slika 1" descr="Program stabilnosti 2024-2026.pdf – Osobno –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96475" name="Slika 1159696475" descr="Program stabilnosti 2024-2026.pdf – Osobno – Microsoft​ Ed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3" t="26856" r="23887" b="3073"/>
                    <a:stretch/>
                  </pic:blipFill>
                  <pic:spPr bwMode="auto">
                    <a:xfrm>
                      <a:off x="0" y="0"/>
                      <a:ext cx="5364704" cy="3561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94FC6" w14:textId="77777777" w:rsidR="009B1851" w:rsidRPr="00A92A21" w:rsidRDefault="00B119C3" w:rsidP="00614994">
      <w:pPr>
        <w:suppressAutoHyphens/>
        <w:overflowPunct w:val="0"/>
        <w:adjustRightInd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92A21">
        <w:rPr>
          <w:rFonts w:ascii="Times New Roman" w:hAnsi="Times New Roman" w:cs="Times New Roman"/>
          <w:b/>
          <w:bCs/>
          <w:sz w:val="20"/>
          <w:szCs w:val="20"/>
        </w:rPr>
        <w:t>Tablica 1.</w:t>
      </w:r>
      <w:r w:rsidRPr="00A92A21">
        <w:rPr>
          <w:rFonts w:ascii="Times New Roman" w:hAnsi="Times New Roman" w:cs="Times New Roman"/>
          <w:sz w:val="20"/>
          <w:szCs w:val="20"/>
        </w:rPr>
        <w:t xml:space="preserve"> Projekcija bruto domaćeg proizvoda</w:t>
      </w:r>
      <w:r w:rsidR="00E86644" w:rsidRPr="00A92A21">
        <w:rPr>
          <w:rStyle w:val="Referencafusnote"/>
          <w:rFonts w:ascii="Times New Roman" w:hAnsi="Times New Roman" w:cs="Times New Roman"/>
          <w:sz w:val="20"/>
          <w:szCs w:val="20"/>
        </w:rPr>
        <w:footnoteReference w:id="1"/>
      </w:r>
    </w:p>
    <w:p w14:paraId="38564BCD" w14:textId="77777777" w:rsidR="00B77103" w:rsidRDefault="00B77103" w:rsidP="00E948C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1A6CE76" w14:textId="77777777" w:rsidR="00B77103" w:rsidRDefault="00B77103" w:rsidP="00E948C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74B80A6" w14:textId="77777777" w:rsidR="00E7188F" w:rsidRDefault="00E7188F" w:rsidP="00E948C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6933CD8" w14:textId="77777777" w:rsidR="00B77103" w:rsidRPr="006B67A5" w:rsidRDefault="00B77103" w:rsidP="00B77103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</w:t>
      </w:r>
      <w:r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6B67A5">
        <w:rPr>
          <w:rFonts w:ascii="Times New Roman" w:hAnsi="Times New Roman" w:cs="Times New Roman"/>
          <w:sz w:val="16"/>
          <w:szCs w:val="16"/>
        </w:rPr>
        <w:t xml:space="preserve">. godinu </w:t>
      </w:r>
      <w:r>
        <w:rPr>
          <w:rFonts w:ascii="Times New Roman" w:hAnsi="Times New Roman" w:cs="Times New Roman"/>
          <w:sz w:val="16"/>
          <w:szCs w:val="16"/>
        </w:rPr>
        <w:t>i projekcije proračuna za 2026. i 2027. –</w:t>
      </w:r>
      <w:r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>
        <w:rPr>
          <w:rFonts w:ascii="Times New Roman" w:hAnsi="Times New Roman" w:cs="Times New Roman"/>
          <w:sz w:val="16"/>
          <w:szCs w:val="16"/>
        </w:rPr>
        <w:t>e</w:t>
      </w:r>
    </w:p>
    <w:p w14:paraId="5991EA75" w14:textId="77777777" w:rsidR="00A83722" w:rsidRPr="00B119C3" w:rsidRDefault="00A83722" w:rsidP="00B119C3">
      <w:pPr>
        <w:suppressAutoHyphens/>
        <w:overflowPunct w:val="0"/>
        <w:adjustRightInd w:val="0"/>
        <w:jc w:val="both"/>
        <w:textAlignment w:val="baseline"/>
      </w:pPr>
    </w:p>
    <w:p w14:paraId="4DDC68FD" w14:textId="77777777" w:rsidR="00A83722" w:rsidRDefault="00D6045D" w:rsidP="006929F1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1E062C3" wp14:editId="4839C34F">
            <wp:extent cx="5486400" cy="3200400"/>
            <wp:effectExtent l="0" t="0" r="0" b="0"/>
            <wp:docPr id="163628219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B48DA0" w14:textId="77777777" w:rsidR="00614994" w:rsidRDefault="00614994" w:rsidP="00614994">
      <w:pPr>
        <w:tabs>
          <w:tab w:val="left" w:pos="930"/>
        </w:tabs>
        <w:rPr>
          <w:rFonts w:ascii="Times New Roman" w:hAnsi="Times New Roman" w:cs="Times New Roman"/>
          <w:sz w:val="20"/>
          <w:szCs w:val="20"/>
        </w:rPr>
      </w:pPr>
      <w:r w:rsidRPr="00A92A21">
        <w:rPr>
          <w:rFonts w:ascii="Times New Roman" w:hAnsi="Times New Roman" w:cs="Times New Roman"/>
          <w:b/>
          <w:bCs/>
          <w:sz w:val="20"/>
          <w:szCs w:val="20"/>
        </w:rPr>
        <w:t>Grafikon 1.</w:t>
      </w:r>
      <w:r w:rsidRPr="00A92A21">
        <w:rPr>
          <w:rFonts w:ascii="Times New Roman" w:hAnsi="Times New Roman" w:cs="Times New Roman"/>
          <w:sz w:val="20"/>
          <w:szCs w:val="20"/>
        </w:rPr>
        <w:t xml:space="preserve"> Projekcija bruto domaćeg proizvoda</w:t>
      </w:r>
    </w:p>
    <w:p w14:paraId="78A9F330" w14:textId="77777777" w:rsidR="00B20DF8" w:rsidRPr="00A92A21" w:rsidRDefault="00B20DF8" w:rsidP="00614994">
      <w:pPr>
        <w:tabs>
          <w:tab w:val="left" w:pos="930"/>
        </w:tabs>
        <w:rPr>
          <w:rFonts w:ascii="Times New Roman" w:hAnsi="Times New Roman" w:cs="Times New Roman"/>
          <w:sz w:val="20"/>
          <w:szCs w:val="20"/>
        </w:rPr>
      </w:pPr>
    </w:p>
    <w:p w14:paraId="2AE35DE4" w14:textId="77777777" w:rsidR="00FB7649" w:rsidRDefault="00C745CC" w:rsidP="00427058">
      <w:pPr>
        <w:tabs>
          <w:tab w:val="left" w:pos="930"/>
        </w:tabs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6929F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27058">
        <w:rPr>
          <w:rFonts w:ascii="Times New Roman" w:hAnsi="Times New Roman" w:cs="Times New Roman"/>
          <w:b/>
          <w:bCs/>
          <w:sz w:val="28"/>
          <w:szCs w:val="28"/>
        </w:rPr>
        <w:t xml:space="preserve">ODREDNICE </w:t>
      </w:r>
      <w:r w:rsidR="006929F1" w:rsidRPr="006929F1">
        <w:rPr>
          <w:rFonts w:ascii="Times New Roman" w:hAnsi="Times New Roman" w:cs="Times New Roman"/>
          <w:b/>
          <w:bCs/>
          <w:sz w:val="28"/>
          <w:szCs w:val="28"/>
        </w:rPr>
        <w:t>PRORAČUN</w:t>
      </w:r>
      <w:r w:rsidR="0042705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929F1" w:rsidRPr="006929F1">
        <w:rPr>
          <w:rFonts w:ascii="Times New Roman" w:hAnsi="Times New Roman" w:cs="Times New Roman"/>
          <w:b/>
          <w:bCs/>
          <w:sz w:val="28"/>
          <w:szCs w:val="28"/>
        </w:rPr>
        <w:t xml:space="preserve"> OPĆINE DRAGALIĆ </w:t>
      </w:r>
    </w:p>
    <w:p w14:paraId="6F95CB91" w14:textId="77777777" w:rsidR="00427058" w:rsidRDefault="00427058" w:rsidP="00427058">
      <w:pPr>
        <w:tabs>
          <w:tab w:val="left" w:pos="930"/>
        </w:tabs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F6E6A" w14:textId="77777777" w:rsidR="00FB7649" w:rsidRPr="00FB7649" w:rsidRDefault="00FB7649" w:rsidP="00427058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B7649">
        <w:rPr>
          <w:rFonts w:ascii="Times New Roman" w:eastAsia="Times New Roman" w:hAnsi="Times New Roman" w:cs="Times New Roman"/>
          <w:lang w:eastAsia="hr-HR"/>
        </w:rPr>
        <w:t>Pravilnikom o proračunskim klasifikacijama  propisano je da se organizacijska klasifikacija uspostavlja definiranjem razdjela, glave i proračunskih korisnika. Brojčana oznaka razdjela  sastoji se od troznamenkastog broja te peteroznamenkastog broja za glavu gdje prve tri znamenke označavaju pripadnost razdjelu, a četvrta i peta znamenka označavaju glavu unutar razdjela. Sukladno navedenom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Pr="00FB7649">
        <w:rPr>
          <w:rFonts w:ascii="Times New Roman" w:eastAsia="Times New Roman" w:hAnsi="Times New Roman" w:cs="Times New Roman"/>
          <w:lang w:eastAsia="hr-HR"/>
        </w:rPr>
        <w:t xml:space="preserve"> u Proračunu Općine Dragalić utvrđen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FB7649">
        <w:rPr>
          <w:rFonts w:ascii="Times New Roman" w:eastAsia="Times New Roman" w:hAnsi="Times New Roman" w:cs="Times New Roman"/>
          <w:lang w:eastAsia="hr-HR"/>
        </w:rPr>
        <w:t xml:space="preserve"> su sljedeći razdjeli i glave:</w:t>
      </w:r>
    </w:p>
    <w:p w14:paraId="452BB259" w14:textId="77777777" w:rsidR="00FB7649" w:rsidRDefault="00FB7649" w:rsidP="00FB7649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FB7649">
        <w:rPr>
          <w:rFonts w:ascii="Times New Roman" w:hAnsi="Times New Roman" w:cs="Times New Roman"/>
          <w:b/>
          <w:bCs/>
        </w:rPr>
        <w:t>Razdjel 001   -  OPĆINSKO VIJEĆE</w:t>
      </w:r>
    </w:p>
    <w:p w14:paraId="3865D201" w14:textId="77777777" w:rsidR="00FB7649" w:rsidRDefault="00FB7649" w:rsidP="00FB7649">
      <w:pPr>
        <w:ind w:left="720" w:firstLine="720"/>
        <w:jc w:val="both"/>
        <w:rPr>
          <w:rFonts w:ascii="Times New Roman" w:hAnsi="Times New Roman" w:cs="Times New Roman"/>
          <w:b/>
          <w:bCs/>
        </w:rPr>
      </w:pPr>
      <w:r w:rsidRPr="00FB7649">
        <w:rPr>
          <w:rFonts w:ascii="Times New Roman" w:hAnsi="Times New Roman" w:cs="Times New Roman"/>
        </w:rPr>
        <w:t>Glava 01 – Općinsko Vijeće</w:t>
      </w:r>
    </w:p>
    <w:p w14:paraId="353649C1" w14:textId="77777777" w:rsidR="00FB7649" w:rsidRDefault="00FB7649" w:rsidP="00FB7649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FB7649">
        <w:rPr>
          <w:rFonts w:ascii="Times New Roman" w:hAnsi="Times New Roman" w:cs="Times New Roman"/>
          <w:b/>
          <w:bCs/>
        </w:rPr>
        <w:t>Razdjel 002   -  OPĆINSKA UPRAVA</w:t>
      </w:r>
    </w:p>
    <w:p w14:paraId="7EB83F56" w14:textId="77777777" w:rsidR="00FB7649" w:rsidRDefault="00FB7649" w:rsidP="00427058">
      <w:pPr>
        <w:ind w:left="720" w:firstLine="720"/>
        <w:jc w:val="both"/>
        <w:rPr>
          <w:rFonts w:ascii="Times New Roman" w:hAnsi="Times New Roman" w:cs="Times New Roman"/>
        </w:rPr>
      </w:pPr>
      <w:r w:rsidRPr="00FB7649">
        <w:rPr>
          <w:rFonts w:ascii="Times New Roman" w:hAnsi="Times New Roman" w:cs="Times New Roman"/>
        </w:rPr>
        <w:t>Glava 02 –  Jedinstveni upravni odjel</w:t>
      </w:r>
    </w:p>
    <w:p w14:paraId="7D62B85B" w14:textId="77777777" w:rsidR="00FB7649" w:rsidRDefault="00FB7649" w:rsidP="00FB7649">
      <w:pPr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 w:rsidRPr="00FB7649">
        <w:rPr>
          <w:rFonts w:ascii="Times New Roman" w:eastAsia="Times New Roman" w:hAnsi="Times New Roman" w:cs="Times New Roman"/>
          <w:lang w:eastAsia="hr-HR"/>
        </w:rPr>
        <w:t>Sukladno navedenom Pravilniku, programska klasifikacija se uspostavlja definiranjem programa, aktivnosti i projekata. Program se sastoji od jedne ili više aktivnosti (ili projekata), a aktivnost i projekt pripadaju samo jednom programu. Oznaka programa sastoji se od četveroznamenkaste brojke u rasponu od 1000 do 9999. Brojčana oznaka aktivnosti, tekućeg ili kapitalnog projekta je sedmeroznamenkasta oznaka koja se sastoji od slova A, T ili K i šesteroznamenkastog broja u rasponu od 100001 do 999999.</w:t>
      </w:r>
    </w:p>
    <w:p w14:paraId="4F476D79" w14:textId="77777777" w:rsidR="00FB7649" w:rsidRDefault="00FB7649" w:rsidP="00FB7649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B7649">
        <w:rPr>
          <w:rFonts w:ascii="Times New Roman" w:eastAsia="Times New Roman" w:hAnsi="Times New Roman" w:cs="Times New Roman"/>
          <w:lang w:eastAsia="hr-HR"/>
        </w:rPr>
        <w:t>Ekonomska klasifikacija proračuna prikaz je prihoda i primitaka po prirodnim vrstama te rashoda i izdataka prema ekonomskoj namjeni kojoj služe. Pravilnikom o proračunskom računovodstvu i Računskom planu utvrđene su brojčane oznake i nazivi skupina/podskupina/računa.</w:t>
      </w:r>
    </w:p>
    <w:p w14:paraId="023FA2E3" w14:textId="77777777" w:rsidR="00B77103" w:rsidRPr="006B67A5" w:rsidRDefault="00B77103" w:rsidP="00B77103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</w:t>
      </w:r>
      <w:r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 w:rsidR="00B20DF8">
        <w:rPr>
          <w:rFonts w:ascii="Times New Roman" w:hAnsi="Times New Roman" w:cs="Times New Roman"/>
          <w:sz w:val="16"/>
          <w:szCs w:val="16"/>
        </w:rPr>
        <w:t>5</w:t>
      </w:r>
      <w:r w:rsidRPr="006B67A5">
        <w:rPr>
          <w:rFonts w:ascii="Times New Roman" w:hAnsi="Times New Roman" w:cs="Times New Roman"/>
          <w:sz w:val="16"/>
          <w:szCs w:val="16"/>
        </w:rPr>
        <w:t xml:space="preserve">. godinu </w:t>
      </w:r>
      <w:r>
        <w:rPr>
          <w:rFonts w:ascii="Times New Roman" w:hAnsi="Times New Roman" w:cs="Times New Roman"/>
          <w:sz w:val="16"/>
          <w:szCs w:val="16"/>
        </w:rPr>
        <w:t>i projekcije proračuna za 202</w:t>
      </w:r>
      <w:r w:rsidR="00B20DF8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. i 202</w:t>
      </w:r>
      <w:r w:rsidR="00B20DF8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. –</w:t>
      </w:r>
      <w:r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>
        <w:rPr>
          <w:rFonts w:ascii="Times New Roman" w:hAnsi="Times New Roman" w:cs="Times New Roman"/>
          <w:sz w:val="16"/>
          <w:szCs w:val="16"/>
        </w:rPr>
        <w:t>e</w:t>
      </w:r>
    </w:p>
    <w:p w14:paraId="5E588F77" w14:textId="77777777" w:rsidR="00FB7649" w:rsidRDefault="00FB7649" w:rsidP="00FB7649">
      <w:pPr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B7649">
        <w:rPr>
          <w:rFonts w:ascii="Times New Roman" w:eastAsia="Times New Roman" w:hAnsi="Times New Roman" w:cs="Times New Roman"/>
          <w:lang w:eastAsia="hr-HR"/>
        </w:rPr>
        <w:lastRenderedPageBreak/>
        <w:t xml:space="preserve">Ministarstvo financija je </w:t>
      </w:r>
      <w:r w:rsidR="00B20DF8">
        <w:rPr>
          <w:rFonts w:ascii="Times New Roman" w:eastAsia="Times New Roman" w:hAnsi="Times New Roman" w:cs="Times New Roman"/>
          <w:lang w:eastAsia="hr-HR"/>
        </w:rPr>
        <w:t>u</w:t>
      </w:r>
      <w:r w:rsidRPr="00FB7649">
        <w:rPr>
          <w:rFonts w:ascii="Times New Roman" w:eastAsia="Times New Roman" w:hAnsi="Times New Roman" w:cs="Times New Roman"/>
          <w:lang w:eastAsia="hr-HR"/>
        </w:rPr>
        <w:t xml:space="preserve"> </w:t>
      </w:r>
      <w:r w:rsidR="00B20DF8">
        <w:rPr>
          <w:rFonts w:ascii="Times New Roman" w:eastAsia="Times New Roman" w:hAnsi="Times New Roman" w:cs="Times New Roman"/>
          <w:lang w:eastAsia="hr-HR"/>
        </w:rPr>
        <w:t>studenom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B20DF8">
        <w:rPr>
          <w:rFonts w:ascii="Times New Roman" w:eastAsia="Times New Roman" w:hAnsi="Times New Roman" w:cs="Times New Roman"/>
          <w:lang w:eastAsia="hr-HR"/>
        </w:rPr>
        <w:t>objavilo</w:t>
      </w:r>
      <w:r w:rsidRPr="00FB7649">
        <w:rPr>
          <w:rFonts w:ascii="Times New Roman" w:eastAsia="Times New Roman" w:hAnsi="Times New Roman" w:cs="Times New Roman"/>
          <w:lang w:eastAsia="hr-HR"/>
        </w:rPr>
        <w:t xml:space="preserve"> Upute za izradu proračuna jedinica lokalne i </w:t>
      </w:r>
      <w:r w:rsidRPr="00FB7649">
        <w:rPr>
          <w:rFonts w:ascii="Times New Roman" w:eastAsia="Times New Roman" w:hAnsi="Times New Roman" w:cs="Times New Roman"/>
          <w:bCs/>
          <w:lang w:eastAsia="hr-HR"/>
        </w:rPr>
        <w:t>područne (regionalne) samouprave za razdoblje 202</w:t>
      </w:r>
      <w:r w:rsidR="00B20DF8">
        <w:rPr>
          <w:rFonts w:ascii="Times New Roman" w:eastAsia="Times New Roman" w:hAnsi="Times New Roman" w:cs="Times New Roman"/>
          <w:bCs/>
          <w:lang w:eastAsia="hr-HR"/>
        </w:rPr>
        <w:t>5</w:t>
      </w:r>
      <w:r w:rsidRPr="00FB7649">
        <w:rPr>
          <w:rFonts w:ascii="Times New Roman" w:eastAsia="Times New Roman" w:hAnsi="Times New Roman" w:cs="Times New Roman"/>
          <w:bCs/>
          <w:lang w:eastAsia="hr-HR"/>
        </w:rPr>
        <w:t>. - 202</w:t>
      </w:r>
      <w:r w:rsidR="00B20DF8">
        <w:rPr>
          <w:rFonts w:ascii="Times New Roman" w:eastAsia="Times New Roman" w:hAnsi="Times New Roman" w:cs="Times New Roman"/>
          <w:bCs/>
          <w:lang w:eastAsia="hr-HR"/>
        </w:rPr>
        <w:t>7</w:t>
      </w:r>
      <w:r w:rsidRPr="00FB7649">
        <w:rPr>
          <w:rFonts w:ascii="Times New Roman" w:eastAsia="Times New Roman" w:hAnsi="Times New Roman" w:cs="Times New Roman"/>
          <w:bCs/>
          <w:lang w:eastAsia="hr-HR"/>
        </w:rPr>
        <w:t>. (dalje u tekstu: Upute).</w:t>
      </w:r>
    </w:p>
    <w:p w14:paraId="0684C07F" w14:textId="77777777" w:rsidR="00FB7649" w:rsidRDefault="00FB7649" w:rsidP="00FB7649">
      <w:pPr>
        <w:ind w:firstLine="708"/>
        <w:jc w:val="both"/>
        <w:rPr>
          <w:rFonts w:ascii="Times New Roman" w:hAnsi="Times New Roman" w:cs="Times New Roman"/>
        </w:rPr>
      </w:pPr>
      <w:r w:rsidRPr="00FB7649">
        <w:rPr>
          <w:rFonts w:ascii="Times New Roman" w:hAnsi="Times New Roman" w:cs="Times New Roman"/>
        </w:rPr>
        <w:t xml:space="preserve">Sukladno članku 28. Zakona o proračunu Proračun jedinice lokalne i područne (regionalne) samouprave sastoji se od plana za proračunsku godinu i projekcija za slijedeće dvije godine, a sadrži financijske planove prikazane kroz opći i posebni dio i obrazloženje proračuna. </w:t>
      </w:r>
    </w:p>
    <w:p w14:paraId="2DD980B6" w14:textId="77777777" w:rsidR="00FB7649" w:rsidRPr="00FB7649" w:rsidRDefault="00FB7649" w:rsidP="00FB7649">
      <w:pPr>
        <w:ind w:firstLine="708"/>
        <w:jc w:val="both"/>
        <w:rPr>
          <w:rFonts w:ascii="Times New Roman" w:hAnsi="Times New Roman" w:cs="Times New Roman"/>
        </w:rPr>
      </w:pPr>
      <w:r w:rsidRPr="00FB7649">
        <w:rPr>
          <w:rFonts w:ascii="Times New Roman" w:hAnsi="Times New Roman" w:cs="Times New Roman"/>
        </w:rPr>
        <w:t>Opći dio proračuna sastoji se od sažetka Računa prihoda i rashoda i Računa financiranja.</w:t>
      </w:r>
      <w:r>
        <w:rPr>
          <w:rFonts w:ascii="Times New Roman" w:hAnsi="Times New Roman" w:cs="Times New Roman"/>
        </w:rPr>
        <w:t xml:space="preserve"> </w:t>
      </w:r>
      <w:r w:rsidRPr="00FB7649">
        <w:rPr>
          <w:rFonts w:ascii="Times New Roman" w:hAnsi="Times New Roman" w:cs="Times New Roman"/>
        </w:rPr>
        <w:t>Račun prihoda i rashoda sastoji se od prihoda i rashoda iskazanih prema izvorima financiranja i ekonomskoj klasifikaciji, te rashoda iskazanih prema funkcijskoj klasifikaciji.</w:t>
      </w:r>
    </w:p>
    <w:p w14:paraId="0C2B7EEB" w14:textId="77777777" w:rsidR="00427058" w:rsidRPr="00427058" w:rsidRDefault="00427058" w:rsidP="00427058">
      <w:pPr>
        <w:ind w:firstLine="708"/>
        <w:jc w:val="both"/>
        <w:rPr>
          <w:rFonts w:ascii="Times New Roman" w:hAnsi="Times New Roman" w:cs="Times New Roman"/>
        </w:rPr>
      </w:pPr>
      <w:r w:rsidRPr="00427058">
        <w:rPr>
          <w:rFonts w:ascii="Times New Roman" w:hAnsi="Times New Roman" w:cs="Times New Roman"/>
        </w:rPr>
        <w:t xml:space="preserve">Pri izradi proračuna potrebno je pridržavati se temeljnih proračunskih načela jedinstva i točnosti, proračunske godine, višegodišnjeg planiranja, načela uravnoteženosti, obračunske jedinice, univerzalnosti, specifikacije, dobrog financijskog upravljanja i načela transparentnosti. Proračun mora biti uravnotežen odnosno ukupni rashodi i izdaci moraju biti jednaki ukupnim prihodima i primicima. </w:t>
      </w:r>
    </w:p>
    <w:p w14:paraId="7BB0A4B5" w14:textId="77777777" w:rsidR="00427058" w:rsidRPr="00427058" w:rsidRDefault="00427058" w:rsidP="00427058">
      <w:pPr>
        <w:ind w:firstLine="708"/>
        <w:jc w:val="both"/>
        <w:rPr>
          <w:rFonts w:ascii="Times New Roman" w:hAnsi="Times New Roman" w:cs="Times New Roman"/>
        </w:rPr>
      </w:pPr>
      <w:r w:rsidRPr="00427058">
        <w:rPr>
          <w:rFonts w:ascii="Times New Roman" w:hAnsi="Times New Roman" w:cs="Times New Roman"/>
        </w:rPr>
        <w:t xml:space="preserve">Proračunom se iskazuju svi prihodi i primici te rashodi i izdaci koji se planiraju prema organizacijskoj, ekonomskoj, funkcijskoj, programskoj i lokacijskoj klasifikaciji, te izvorima financiranja. U proračunu se rashodi i izdaci vežu uz programe odnosno uz aktivnosti, kapitalne i tekuće projekte prema izvorima iz kojih će se financirati. </w:t>
      </w:r>
    </w:p>
    <w:p w14:paraId="42AB9B74" w14:textId="77777777" w:rsidR="00427058" w:rsidRDefault="00427058" w:rsidP="00427058">
      <w:pPr>
        <w:ind w:firstLine="708"/>
        <w:jc w:val="both"/>
        <w:rPr>
          <w:rFonts w:ascii="Times New Roman" w:hAnsi="Times New Roman" w:cs="Times New Roman"/>
        </w:rPr>
      </w:pPr>
      <w:r w:rsidRPr="00427058">
        <w:rPr>
          <w:rFonts w:ascii="Times New Roman" w:hAnsi="Times New Roman" w:cs="Times New Roman"/>
        </w:rPr>
        <w:t>Nastavno se daje obrazloženje Općeg dijela proračuna za 202</w:t>
      </w:r>
      <w:r w:rsidR="00B20DF8">
        <w:rPr>
          <w:rFonts w:ascii="Times New Roman" w:hAnsi="Times New Roman" w:cs="Times New Roman"/>
        </w:rPr>
        <w:t>5</w:t>
      </w:r>
      <w:r w:rsidRPr="00427058">
        <w:rPr>
          <w:rFonts w:ascii="Times New Roman" w:hAnsi="Times New Roman" w:cs="Times New Roman"/>
        </w:rPr>
        <w:t>. godinu i projekcija za 202</w:t>
      </w:r>
      <w:r w:rsidR="00B20DF8">
        <w:rPr>
          <w:rFonts w:ascii="Times New Roman" w:hAnsi="Times New Roman" w:cs="Times New Roman"/>
        </w:rPr>
        <w:t>6</w:t>
      </w:r>
      <w:r w:rsidRPr="00427058">
        <w:rPr>
          <w:rFonts w:ascii="Times New Roman" w:hAnsi="Times New Roman" w:cs="Times New Roman"/>
        </w:rPr>
        <w:t>. i 202</w:t>
      </w:r>
      <w:r w:rsidR="00B20DF8">
        <w:rPr>
          <w:rFonts w:ascii="Times New Roman" w:hAnsi="Times New Roman" w:cs="Times New Roman"/>
        </w:rPr>
        <w:t>7</w:t>
      </w:r>
      <w:r w:rsidRPr="00427058">
        <w:rPr>
          <w:rFonts w:ascii="Times New Roman" w:hAnsi="Times New Roman" w:cs="Times New Roman"/>
        </w:rPr>
        <w:t xml:space="preserve">. godinu, odnosno struktura prihoda i rashoda, te primitaka i izdataka Proračuna. </w:t>
      </w:r>
    </w:p>
    <w:p w14:paraId="4C7799F7" w14:textId="77777777" w:rsidR="00427058" w:rsidRPr="00427058" w:rsidRDefault="00427058" w:rsidP="00427058">
      <w:pPr>
        <w:ind w:firstLine="708"/>
        <w:jc w:val="both"/>
        <w:rPr>
          <w:rFonts w:ascii="Times New Roman" w:hAnsi="Times New Roman" w:cs="Times New Roman"/>
        </w:rPr>
      </w:pPr>
    </w:p>
    <w:p w14:paraId="235A76FE" w14:textId="77777777" w:rsidR="005C48F7" w:rsidRDefault="005C48F7" w:rsidP="002E2D73">
      <w:pPr>
        <w:pStyle w:val="Bezproreda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3B514" w14:textId="77777777" w:rsidR="002E2D73" w:rsidRPr="00E81932" w:rsidRDefault="00E81932" w:rsidP="002E2D73">
      <w:pPr>
        <w:pStyle w:val="Bezproreda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27058" w:rsidRPr="00E81932">
        <w:rPr>
          <w:rFonts w:ascii="Times New Roman" w:hAnsi="Times New Roman" w:cs="Times New Roman"/>
          <w:b/>
          <w:bCs/>
          <w:sz w:val="28"/>
          <w:szCs w:val="28"/>
        </w:rPr>
        <w:t xml:space="preserve"> PRORAČUN OPĆINE DRAGALIĆ ZA 202</w:t>
      </w:r>
      <w:r w:rsidR="00B7710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7058" w:rsidRPr="00E81932">
        <w:rPr>
          <w:rFonts w:ascii="Times New Roman" w:hAnsi="Times New Roman" w:cs="Times New Roman"/>
          <w:b/>
          <w:bCs/>
          <w:sz w:val="28"/>
          <w:szCs w:val="28"/>
        </w:rPr>
        <w:t xml:space="preserve">. GODINU I PROJEKCIJA </w:t>
      </w:r>
      <w:r w:rsidR="002E2D73" w:rsidRPr="00E8193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D96B30F" w14:textId="77777777" w:rsidR="00FB7649" w:rsidRPr="00E81932" w:rsidRDefault="002E2D73" w:rsidP="002E2D73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E8193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E8193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427058" w:rsidRPr="00E81932">
        <w:rPr>
          <w:rFonts w:ascii="Times New Roman" w:hAnsi="Times New Roman" w:cs="Times New Roman"/>
          <w:b/>
          <w:bCs/>
          <w:sz w:val="28"/>
          <w:szCs w:val="28"/>
        </w:rPr>
        <w:t>PRORAČUNA ZA 202</w:t>
      </w:r>
      <w:r w:rsidR="00B7710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27058" w:rsidRPr="00E81932">
        <w:rPr>
          <w:rFonts w:ascii="Times New Roman" w:hAnsi="Times New Roman" w:cs="Times New Roman"/>
          <w:b/>
          <w:bCs/>
          <w:sz w:val="28"/>
          <w:szCs w:val="28"/>
        </w:rPr>
        <w:t>. I 202</w:t>
      </w:r>
      <w:r w:rsidR="00B7710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27058" w:rsidRPr="00E819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60046A" w14:textId="77777777" w:rsidR="002E2D73" w:rsidRDefault="002E2D73" w:rsidP="002E2D73">
      <w:pPr>
        <w:jc w:val="both"/>
      </w:pPr>
    </w:p>
    <w:p w14:paraId="339638AA" w14:textId="77777777" w:rsidR="002E2D73" w:rsidRPr="002E2D73" w:rsidRDefault="002E2D73" w:rsidP="00A92A21">
      <w:pPr>
        <w:ind w:firstLine="720"/>
        <w:jc w:val="both"/>
        <w:rPr>
          <w:rFonts w:ascii="Times New Roman" w:hAnsi="Times New Roman" w:cs="Times New Roman"/>
        </w:rPr>
      </w:pPr>
      <w:r w:rsidRPr="002E2D73">
        <w:rPr>
          <w:rFonts w:ascii="Times New Roman" w:hAnsi="Times New Roman" w:cs="Times New Roman"/>
        </w:rPr>
        <w:t>Proračun Općine Dragalić za 202</w:t>
      </w:r>
      <w:r w:rsidR="00B20DF8">
        <w:rPr>
          <w:rFonts w:ascii="Times New Roman" w:hAnsi="Times New Roman" w:cs="Times New Roman"/>
        </w:rPr>
        <w:t>5</w:t>
      </w:r>
      <w:r w:rsidRPr="002E2D73">
        <w:rPr>
          <w:rFonts w:ascii="Times New Roman" w:hAnsi="Times New Roman" w:cs="Times New Roman"/>
        </w:rPr>
        <w:t xml:space="preserve">. godinu utvrđen je u iznosu od </w:t>
      </w:r>
      <w:r w:rsidR="00A92A21">
        <w:rPr>
          <w:rFonts w:ascii="Times New Roman" w:hAnsi="Times New Roman" w:cs="Times New Roman"/>
        </w:rPr>
        <w:t>2</w:t>
      </w:r>
      <w:r w:rsidRPr="002E2D73">
        <w:rPr>
          <w:rFonts w:ascii="Times New Roman" w:hAnsi="Times New Roman" w:cs="Times New Roman"/>
        </w:rPr>
        <w:t>.</w:t>
      </w:r>
      <w:r w:rsidR="00A92A21">
        <w:rPr>
          <w:rFonts w:ascii="Times New Roman" w:hAnsi="Times New Roman" w:cs="Times New Roman"/>
        </w:rPr>
        <w:t>1</w:t>
      </w:r>
      <w:r w:rsidR="00B20DF8">
        <w:rPr>
          <w:rFonts w:ascii="Times New Roman" w:hAnsi="Times New Roman" w:cs="Times New Roman"/>
        </w:rPr>
        <w:t>5</w:t>
      </w:r>
      <w:r w:rsidR="00A92A21">
        <w:rPr>
          <w:rFonts w:ascii="Times New Roman" w:hAnsi="Times New Roman" w:cs="Times New Roman"/>
        </w:rPr>
        <w:t>1</w:t>
      </w:r>
      <w:r w:rsidRPr="002E2D73">
        <w:rPr>
          <w:rFonts w:ascii="Times New Roman" w:hAnsi="Times New Roman" w:cs="Times New Roman"/>
        </w:rPr>
        <w:t>.</w:t>
      </w:r>
      <w:r w:rsidR="00B20DF8">
        <w:rPr>
          <w:rFonts w:ascii="Times New Roman" w:hAnsi="Times New Roman" w:cs="Times New Roman"/>
        </w:rPr>
        <w:t>00</w:t>
      </w:r>
      <w:r w:rsidR="00A92A21">
        <w:rPr>
          <w:rFonts w:ascii="Times New Roman" w:hAnsi="Times New Roman" w:cs="Times New Roman"/>
        </w:rPr>
        <w:t>0</w:t>
      </w:r>
      <w:r w:rsidRPr="002E2D73">
        <w:rPr>
          <w:rFonts w:ascii="Times New Roman" w:hAnsi="Times New Roman" w:cs="Times New Roman"/>
        </w:rPr>
        <w:t xml:space="preserve">,00 €  </w:t>
      </w:r>
    </w:p>
    <w:p w14:paraId="2508A9A7" w14:textId="77777777" w:rsidR="002E2D73" w:rsidRDefault="002E2D73" w:rsidP="00A92A21">
      <w:pPr>
        <w:ind w:firstLine="720"/>
        <w:jc w:val="both"/>
        <w:rPr>
          <w:rFonts w:ascii="Times New Roman" w:hAnsi="Times New Roman" w:cs="Times New Roman"/>
        </w:rPr>
      </w:pPr>
      <w:r w:rsidRPr="002E2D73">
        <w:rPr>
          <w:rFonts w:ascii="Times New Roman" w:hAnsi="Times New Roman" w:cs="Times New Roman"/>
        </w:rPr>
        <w:t>Proračun za 202</w:t>
      </w:r>
      <w:r w:rsidR="00B20DF8">
        <w:rPr>
          <w:rFonts w:ascii="Times New Roman" w:hAnsi="Times New Roman" w:cs="Times New Roman"/>
        </w:rPr>
        <w:t>6</w:t>
      </w:r>
      <w:r w:rsidRPr="002E2D73">
        <w:rPr>
          <w:rFonts w:ascii="Times New Roman" w:hAnsi="Times New Roman" w:cs="Times New Roman"/>
        </w:rPr>
        <w:t xml:space="preserve">. godinu projiciran je u iznosu od </w:t>
      </w:r>
      <w:r w:rsidR="00B20DF8">
        <w:rPr>
          <w:rFonts w:ascii="Times New Roman" w:hAnsi="Times New Roman" w:cs="Times New Roman"/>
        </w:rPr>
        <w:t>824</w:t>
      </w:r>
      <w:r w:rsidRPr="002E2D73">
        <w:rPr>
          <w:rFonts w:ascii="Times New Roman" w:hAnsi="Times New Roman" w:cs="Times New Roman"/>
        </w:rPr>
        <w:t>.</w:t>
      </w:r>
      <w:r w:rsidR="00B20DF8">
        <w:rPr>
          <w:rFonts w:ascii="Times New Roman" w:hAnsi="Times New Roman" w:cs="Times New Roman"/>
        </w:rPr>
        <w:t>00</w:t>
      </w:r>
      <w:r w:rsidRPr="002E2D73">
        <w:rPr>
          <w:rFonts w:ascii="Times New Roman" w:hAnsi="Times New Roman" w:cs="Times New Roman"/>
        </w:rPr>
        <w:t>0,00 €, a za 202</w:t>
      </w:r>
      <w:r w:rsidR="00B20DF8">
        <w:rPr>
          <w:rFonts w:ascii="Times New Roman" w:hAnsi="Times New Roman" w:cs="Times New Roman"/>
        </w:rPr>
        <w:t>7</w:t>
      </w:r>
      <w:r w:rsidRPr="002E2D73">
        <w:rPr>
          <w:rFonts w:ascii="Times New Roman" w:hAnsi="Times New Roman" w:cs="Times New Roman"/>
        </w:rPr>
        <w:t xml:space="preserve">. godinu u iznosu od </w:t>
      </w:r>
      <w:r w:rsidR="00B20DF8">
        <w:rPr>
          <w:rFonts w:ascii="Times New Roman" w:hAnsi="Times New Roman" w:cs="Times New Roman"/>
        </w:rPr>
        <w:t>664</w:t>
      </w:r>
      <w:r w:rsidRPr="002E2D73">
        <w:rPr>
          <w:rFonts w:ascii="Times New Roman" w:hAnsi="Times New Roman" w:cs="Times New Roman"/>
        </w:rPr>
        <w:t>.</w:t>
      </w:r>
      <w:r w:rsidR="00B20DF8">
        <w:rPr>
          <w:rFonts w:ascii="Times New Roman" w:hAnsi="Times New Roman" w:cs="Times New Roman"/>
        </w:rPr>
        <w:t>00</w:t>
      </w:r>
      <w:r w:rsidR="00A92A21">
        <w:rPr>
          <w:rFonts w:ascii="Times New Roman" w:hAnsi="Times New Roman" w:cs="Times New Roman"/>
        </w:rPr>
        <w:t>0</w:t>
      </w:r>
      <w:r w:rsidRPr="002E2D73">
        <w:rPr>
          <w:rFonts w:ascii="Times New Roman" w:hAnsi="Times New Roman" w:cs="Times New Roman"/>
        </w:rPr>
        <w:t>,00 €.</w:t>
      </w:r>
    </w:p>
    <w:p w14:paraId="5861219D" w14:textId="77777777" w:rsidR="00A92A21" w:rsidRDefault="00A92A21" w:rsidP="00B20DF8">
      <w:pPr>
        <w:ind w:firstLine="708"/>
        <w:jc w:val="both"/>
        <w:rPr>
          <w:rFonts w:ascii="Times New Roman" w:hAnsi="Times New Roman" w:cs="Times New Roman"/>
        </w:rPr>
      </w:pPr>
      <w:r w:rsidRPr="00A92A21">
        <w:rPr>
          <w:rFonts w:ascii="Times New Roman" w:hAnsi="Times New Roman" w:cs="Times New Roman"/>
        </w:rPr>
        <w:t>U nastavku se daje struktura Proračuna za 202</w:t>
      </w:r>
      <w:r w:rsidR="00B20DF8">
        <w:rPr>
          <w:rFonts w:ascii="Times New Roman" w:hAnsi="Times New Roman" w:cs="Times New Roman"/>
        </w:rPr>
        <w:t>5</w:t>
      </w:r>
      <w:r w:rsidRPr="00A92A21">
        <w:rPr>
          <w:rFonts w:ascii="Times New Roman" w:hAnsi="Times New Roman" w:cs="Times New Roman"/>
        </w:rPr>
        <w:t>. godinu i projekcije za 202</w:t>
      </w:r>
      <w:r w:rsidR="00B20DF8">
        <w:rPr>
          <w:rFonts w:ascii="Times New Roman" w:hAnsi="Times New Roman" w:cs="Times New Roman"/>
        </w:rPr>
        <w:t>6</w:t>
      </w:r>
      <w:r w:rsidRPr="00A92A21">
        <w:rPr>
          <w:rFonts w:ascii="Times New Roman" w:hAnsi="Times New Roman" w:cs="Times New Roman"/>
        </w:rPr>
        <w:t>. i 202</w:t>
      </w:r>
      <w:r w:rsidR="00B20DF8">
        <w:rPr>
          <w:rFonts w:ascii="Times New Roman" w:hAnsi="Times New Roman" w:cs="Times New Roman"/>
        </w:rPr>
        <w:t>7</w:t>
      </w:r>
      <w:r w:rsidRPr="00A92A21">
        <w:rPr>
          <w:rFonts w:ascii="Times New Roman" w:hAnsi="Times New Roman" w:cs="Times New Roman"/>
        </w:rPr>
        <w:t>. godinu, te usporedba sa Proračunom za tekuću 202</w:t>
      </w:r>
      <w:r w:rsidR="00B20DF8">
        <w:rPr>
          <w:rFonts w:ascii="Times New Roman" w:hAnsi="Times New Roman" w:cs="Times New Roman"/>
        </w:rPr>
        <w:t>4</w:t>
      </w:r>
      <w:r w:rsidRPr="00A92A21">
        <w:rPr>
          <w:rFonts w:ascii="Times New Roman" w:hAnsi="Times New Roman" w:cs="Times New Roman"/>
        </w:rPr>
        <w:t>. godinu i realizacija za 202</w:t>
      </w:r>
      <w:r w:rsidR="00B20DF8">
        <w:rPr>
          <w:rFonts w:ascii="Times New Roman" w:hAnsi="Times New Roman" w:cs="Times New Roman"/>
        </w:rPr>
        <w:t>3</w:t>
      </w:r>
      <w:r w:rsidRPr="00A92A21">
        <w:rPr>
          <w:rFonts w:ascii="Times New Roman" w:hAnsi="Times New Roman" w:cs="Times New Roman"/>
        </w:rPr>
        <w:t>. godinu.</w:t>
      </w:r>
    </w:p>
    <w:p w14:paraId="21537BD9" w14:textId="77777777" w:rsidR="00B20DF8" w:rsidRDefault="00B20DF8" w:rsidP="00B20DF8">
      <w:pPr>
        <w:jc w:val="both"/>
        <w:rPr>
          <w:rFonts w:ascii="Times New Roman" w:hAnsi="Times New Roman" w:cs="Times New Roman"/>
        </w:rPr>
      </w:pPr>
    </w:p>
    <w:p w14:paraId="1AC2F852" w14:textId="77777777" w:rsidR="00B20DF8" w:rsidRDefault="00B20DF8" w:rsidP="00B20DF8">
      <w:pPr>
        <w:jc w:val="both"/>
        <w:rPr>
          <w:rFonts w:ascii="Times New Roman" w:hAnsi="Times New Roman" w:cs="Times New Roman"/>
        </w:rPr>
      </w:pPr>
    </w:p>
    <w:p w14:paraId="44BD1604" w14:textId="77777777" w:rsidR="00B20DF8" w:rsidRDefault="00B20DF8" w:rsidP="00B20DF8">
      <w:pPr>
        <w:jc w:val="both"/>
        <w:rPr>
          <w:rFonts w:ascii="Times New Roman" w:hAnsi="Times New Roman" w:cs="Times New Roman"/>
        </w:rPr>
      </w:pPr>
    </w:p>
    <w:p w14:paraId="25026215" w14:textId="77777777" w:rsidR="00B20DF8" w:rsidRDefault="00B20DF8" w:rsidP="00B20DF8">
      <w:pPr>
        <w:jc w:val="both"/>
        <w:rPr>
          <w:rFonts w:ascii="Times New Roman" w:hAnsi="Times New Roman" w:cs="Times New Roman"/>
        </w:rPr>
      </w:pPr>
    </w:p>
    <w:p w14:paraId="6779962B" w14:textId="77777777" w:rsidR="00B20DF8" w:rsidRDefault="00B20DF8" w:rsidP="00B20DF8">
      <w:pPr>
        <w:jc w:val="both"/>
        <w:rPr>
          <w:rFonts w:ascii="Times New Roman" w:hAnsi="Times New Roman" w:cs="Times New Roman"/>
        </w:rPr>
      </w:pPr>
    </w:p>
    <w:p w14:paraId="3E82E7F5" w14:textId="77777777" w:rsidR="00B20DF8" w:rsidRDefault="00B20DF8" w:rsidP="00B20DF8">
      <w:pPr>
        <w:jc w:val="both"/>
        <w:rPr>
          <w:rFonts w:ascii="Times New Roman" w:hAnsi="Times New Roman" w:cs="Times New Roman"/>
        </w:rPr>
      </w:pPr>
    </w:p>
    <w:p w14:paraId="3F0970E7" w14:textId="77777777" w:rsidR="00B20DF8" w:rsidRDefault="00B20DF8" w:rsidP="00B20DF8">
      <w:pPr>
        <w:jc w:val="both"/>
        <w:rPr>
          <w:rFonts w:ascii="Times New Roman" w:hAnsi="Times New Roman" w:cs="Times New Roman"/>
        </w:rPr>
      </w:pPr>
    </w:p>
    <w:p w14:paraId="683D3205" w14:textId="77777777" w:rsidR="00B20DF8" w:rsidRDefault="00B20DF8" w:rsidP="00B20DF8">
      <w:pPr>
        <w:jc w:val="both"/>
        <w:rPr>
          <w:rFonts w:ascii="Times New Roman" w:hAnsi="Times New Roman" w:cs="Times New Roman"/>
        </w:rPr>
      </w:pPr>
    </w:p>
    <w:p w14:paraId="0EB4DD6F" w14:textId="77777777" w:rsidR="00B20DF8" w:rsidRPr="006B67A5" w:rsidRDefault="00B20DF8" w:rsidP="00B20DF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</w:t>
      </w:r>
      <w:r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6B67A5">
        <w:rPr>
          <w:rFonts w:ascii="Times New Roman" w:hAnsi="Times New Roman" w:cs="Times New Roman"/>
          <w:sz w:val="16"/>
          <w:szCs w:val="16"/>
        </w:rPr>
        <w:t xml:space="preserve">. godinu </w:t>
      </w:r>
      <w:r>
        <w:rPr>
          <w:rFonts w:ascii="Times New Roman" w:hAnsi="Times New Roman" w:cs="Times New Roman"/>
          <w:sz w:val="16"/>
          <w:szCs w:val="16"/>
        </w:rPr>
        <w:t>i projekcije proračuna za 2026. i 2027. –</w:t>
      </w:r>
      <w:r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>
        <w:rPr>
          <w:rFonts w:ascii="Times New Roman" w:hAnsi="Times New Roman" w:cs="Times New Roman"/>
          <w:sz w:val="16"/>
          <w:szCs w:val="16"/>
        </w:rPr>
        <w:t>e</w:t>
      </w:r>
    </w:p>
    <w:p w14:paraId="4B9FA937" w14:textId="77777777" w:rsidR="00FB7649" w:rsidRDefault="004D406E" w:rsidP="004D406E">
      <w:pPr>
        <w:rPr>
          <w:rFonts w:ascii="Times New Roman" w:eastAsia="Times New Roman" w:hAnsi="Times New Roman" w:cs="Times New Roman"/>
          <w:lang w:eastAsia="hr-HR"/>
        </w:rPr>
      </w:pPr>
      <w:r w:rsidRPr="004D406E">
        <w:rPr>
          <w:noProof/>
          <w:lang w:eastAsia="hr-HR"/>
        </w:rPr>
        <w:lastRenderedPageBreak/>
        <w:drawing>
          <wp:inline distT="0" distB="0" distL="0" distR="0" wp14:anchorId="6B0679E6" wp14:editId="727F6257">
            <wp:extent cx="6332220" cy="3126105"/>
            <wp:effectExtent l="0" t="0" r="0" b="0"/>
            <wp:docPr id="4099656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7E2B" w14:textId="77777777" w:rsidR="00A92A21" w:rsidRDefault="00A92A21" w:rsidP="00A92A21">
      <w:pPr>
        <w:jc w:val="both"/>
        <w:rPr>
          <w:rFonts w:ascii="Times New Roman" w:hAnsi="Times New Roman" w:cs="Times New Roman"/>
          <w:sz w:val="20"/>
          <w:szCs w:val="20"/>
        </w:rPr>
      </w:pPr>
      <w:r w:rsidRPr="00A92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Tablica 2.</w:t>
      </w:r>
      <w:r w:rsidRPr="00A92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Struktura </w:t>
      </w:r>
      <w:r w:rsidRPr="00A92A21">
        <w:rPr>
          <w:rFonts w:ascii="Times New Roman" w:hAnsi="Times New Roman" w:cs="Times New Roman"/>
          <w:sz w:val="20"/>
          <w:szCs w:val="20"/>
        </w:rPr>
        <w:t>Proračuna za razdoblje 202</w:t>
      </w:r>
      <w:r w:rsidR="004D406E">
        <w:rPr>
          <w:rFonts w:ascii="Times New Roman" w:hAnsi="Times New Roman" w:cs="Times New Roman"/>
          <w:sz w:val="20"/>
          <w:szCs w:val="20"/>
        </w:rPr>
        <w:t>5</w:t>
      </w:r>
      <w:r w:rsidRPr="00A92A21">
        <w:rPr>
          <w:rFonts w:ascii="Times New Roman" w:hAnsi="Times New Roman" w:cs="Times New Roman"/>
          <w:sz w:val="20"/>
          <w:szCs w:val="20"/>
        </w:rPr>
        <w:t>.-202</w:t>
      </w:r>
      <w:r w:rsidR="004D406E">
        <w:rPr>
          <w:rFonts w:ascii="Times New Roman" w:hAnsi="Times New Roman" w:cs="Times New Roman"/>
          <w:sz w:val="20"/>
          <w:szCs w:val="20"/>
        </w:rPr>
        <w:t>7</w:t>
      </w:r>
      <w:r w:rsidRPr="00A92A21">
        <w:rPr>
          <w:rFonts w:ascii="Times New Roman" w:hAnsi="Times New Roman" w:cs="Times New Roman"/>
          <w:sz w:val="20"/>
          <w:szCs w:val="20"/>
        </w:rPr>
        <w:t>. godine prema ekonomskoj klasifikaciji, usporedba sa Planom za 202</w:t>
      </w:r>
      <w:r w:rsidR="004D406E">
        <w:rPr>
          <w:rFonts w:ascii="Times New Roman" w:hAnsi="Times New Roman" w:cs="Times New Roman"/>
          <w:sz w:val="20"/>
          <w:szCs w:val="20"/>
        </w:rPr>
        <w:t>4</w:t>
      </w:r>
      <w:r w:rsidRPr="00A92A21">
        <w:rPr>
          <w:rFonts w:ascii="Times New Roman" w:hAnsi="Times New Roman" w:cs="Times New Roman"/>
          <w:sz w:val="20"/>
          <w:szCs w:val="20"/>
        </w:rPr>
        <w:t>. godinu, te realizacijom Proračuna za 202</w:t>
      </w:r>
      <w:r w:rsidR="004D406E">
        <w:rPr>
          <w:rFonts w:ascii="Times New Roman" w:hAnsi="Times New Roman" w:cs="Times New Roman"/>
          <w:sz w:val="20"/>
          <w:szCs w:val="20"/>
        </w:rPr>
        <w:t>3</w:t>
      </w:r>
      <w:r w:rsidRPr="00A92A21">
        <w:rPr>
          <w:rFonts w:ascii="Times New Roman" w:hAnsi="Times New Roman" w:cs="Times New Roman"/>
          <w:sz w:val="20"/>
          <w:szCs w:val="20"/>
        </w:rPr>
        <w:t>. godinu</w:t>
      </w:r>
    </w:p>
    <w:p w14:paraId="6A9413A1" w14:textId="77777777" w:rsidR="005C48F7" w:rsidRDefault="005C48F7" w:rsidP="00A92A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C209CA" w14:textId="77777777" w:rsidR="00DB431F" w:rsidRDefault="00E81932" w:rsidP="00DB431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431F" w:rsidRPr="00DB431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431F" w:rsidRPr="00DB431F">
        <w:rPr>
          <w:rFonts w:ascii="Times New Roman" w:hAnsi="Times New Roman" w:cs="Times New Roman"/>
          <w:b/>
          <w:bCs/>
          <w:sz w:val="24"/>
          <w:szCs w:val="24"/>
        </w:rPr>
        <w:t xml:space="preserve">. PRIHODI </w:t>
      </w:r>
      <w:r w:rsidR="007B746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B431F" w:rsidRPr="00DB431F">
        <w:rPr>
          <w:rFonts w:ascii="Times New Roman" w:hAnsi="Times New Roman" w:cs="Times New Roman"/>
          <w:b/>
          <w:bCs/>
          <w:sz w:val="24"/>
          <w:szCs w:val="24"/>
        </w:rPr>
        <w:t>RORAČUNA PO EKONOMSKOJ KLASIFIKACIJI</w:t>
      </w:r>
    </w:p>
    <w:p w14:paraId="27FE5F5A" w14:textId="77777777" w:rsidR="00E81932" w:rsidRDefault="00E81932" w:rsidP="00E81932">
      <w:pPr>
        <w:ind w:firstLine="720"/>
        <w:jc w:val="both"/>
        <w:rPr>
          <w:rFonts w:ascii="Times New Roman" w:hAnsi="Times New Roman" w:cs="Times New Roman"/>
        </w:rPr>
      </w:pPr>
    </w:p>
    <w:p w14:paraId="649CD8C8" w14:textId="77777777" w:rsidR="005C48F7" w:rsidRDefault="000D463F" w:rsidP="00E81932">
      <w:pPr>
        <w:ind w:firstLine="720"/>
        <w:jc w:val="both"/>
        <w:rPr>
          <w:rFonts w:ascii="Times New Roman" w:hAnsi="Times New Roman" w:cs="Times New Roman"/>
        </w:rPr>
      </w:pPr>
      <w:r w:rsidRPr="000D463F">
        <w:rPr>
          <w:rFonts w:ascii="Times New Roman" w:hAnsi="Times New Roman" w:cs="Times New Roman"/>
        </w:rPr>
        <w:t xml:space="preserve">Prijedlogom Proračuna </w:t>
      </w:r>
      <w:r>
        <w:rPr>
          <w:rFonts w:ascii="Times New Roman" w:hAnsi="Times New Roman" w:cs="Times New Roman"/>
        </w:rPr>
        <w:t>O</w:t>
      </w:r>
      <w:r w:rsidRPr="000D463F">
        <w:rPr>
          <w:rFonts w:ascii="Times New Roman" w:hAnsi="Times New Roman" w:cs="Times New Roman"/>
        </w:rPr>
        <w:t>pćine Dragalić</w:t>
      </w:r>
      <w:r>
        <w:rPr>
          <w:rFonts w:ascii="Times New Roman" w:hAnsi="Times New Roman" w:cs="Times New Roman"/>
        </w:rPr>
        <w:t xml:space="preserve"> za 202</w:t>
      </w:r>
      <w:r w:rsidR="004D406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ukupni prihodi i primici planirani su u iznosu od 2.1</w:t>
      </w:r>
      <w:r w:rsidR="004D406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1</w:t>
      </w:r>
      <w:r w:rsidR="0027080C">
        <w:rPr>
          <w:rFonts w:ascii="Times New Roman" w:hAnsi="Times New Roman" w:cs="Times New Roman"/>
        </w:rPr>
        <w:t>.</w:t>
      </w:r>
      <w:r w:rsidR="004D406E">
        <w:rPr>
          <w:rFonts w:ascii="Times New Roman" w:hAnsi="Times New Roman" w:cs="Times New Roman"/>
        </w:rPr>
        <w:t>00</w:t>
      </w:r>
      <w:r w:rsidR="0027080C">
        <w:rPr>
          <w:rFonts w:ascii="Times New Roman" w:hAnsi="Times New Roman" w:cs="Times New Roman"/>
        </w:rPr>
        <w:t>0,00 eura. Planirani prihodi O</w:t>
      </w:r>
      <w:r>
        <w:rPr>
          <w:rFonts w:ascii="Times New Roman" w:hAnsi="Times New Roman" w:cs="Times New Roman"/>
        </w:rPr>
        <w:t>pćine za 202</w:t>
      </w:r>
      <w:r w:rsidR="004D406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su sljedeći: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471"/>
        <w:gridCol w:w="3493"/>
        <w:gridCol w:w="1134"/>
        <w:gridCol w:w="1276"/>
        <w:gridCol w:w="1418"/>
        <w:gridCol w:w="1134"/>
        <w:gridCol w:w="1134"/>
      </w:tblGrid>
      <w:tr w:rsidR="003E5D17" w:rsidRPr="000D463F" w14:paraId="0D835EAF" w14:textId="77777777" w:rsidTr="003E5D17">
        <w:trPr>
          <w:trHeight w:val="24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70356FBB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 w:themeFill="accent1" w:themeFillTint="33"/>
          </w:tcPr>
          <w:p w14:paraId="4D0C5B88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6E206152" w14:textId="77777777" w:rsidR="000D463F" w:rsidRPr="000D463F" w:rsidRDefault="000D463F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Izvršenje 202</w:t>
            </w:r>
            <w:r w:rsidR="004D4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6B427CB9" w14:textId="77777777" w:rsidR="000D463F" w:rsidRPr="000D463F" w:rsidRDefault="000D463F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Plan za 202</w:t>
            </w:r>
            <w:r w:rsidR="004D4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70B7C1CF" w14:textId="77777777" w:rsidR="000D463F" w:rsidRPr="000D463F" w:rsidRDefault="000D463F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Plan za 202</w:t>
            </w:r>
            <w:r w:rsidR="004D4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54932519" w14:textId="77777777" w:rsidR="000D463F" w:rsidRPr="000D463F" w:rsidRDefault="000D463F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Projek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za 202</w:t>
            </w:r>
            <w:r w:rsidR="004D4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2C031683" w14:textId="77777777" w:rsidR="000D463F" w:rsidRPr="000D463F" w:rsidRDefault="000D463F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Projekcija za 202</w:t>
            </w:r>
            <w:r w:rsidR="004D4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3E5D17" w:rsidRPr="000D463F" w14:paraId="75D36417" w14:textId="77777777" w:rsidTr="00263A3D">
        <w:trPr>
          <w:trHeight w:val="24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hideMark/>
          </w:tcPr>
          <w:p w14:paraId="03D410CE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 w:themeFill="accent1" w:themeFillTint="33"/>
            <w:hideMark/>
          </w:tcPr>
          <w:p w14:paraId="79956F45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PRIHODI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POSLOVANJA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4DAB25C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943.275,78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4F95CDA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962.330,00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D6BBA2F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1.063.237,00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58D2969B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824.000,00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1E8AA20" w14:textId="77777777" w:rsidR="000D463F" w:rsidRPr="000D463F" w:rsidRDefault="00263A3D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664.000,00</w:t>
            </w:r>
          </w:p>
        </w:tc>
      </w:tr>
      <w:tr w:rsidR="000D463F" w:rsidRPr="000D463F" w14:paraId="57F76D4C" w14:textId="77777777" w:rsidTr="00263A3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3B7B9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61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9C074E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Prihodi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od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poreza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0FFAC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249.984,08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D3622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256.000,00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2AF97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221.000,00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6E36F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225.000,00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00047" w14:textId="77777777" w:rsidR="000D463F" w:rsidRPr="000D463F" w:rsidRDefault="00263A3D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230.000,00</w:t>
            </w:r>
          </w:p>
        </w:tc>
      </w:tr>
      <w:tr w:rsidR="000D463F" w:rsidRPr="000D463F" w14:paraId="1EEAA741" w14:textId="77777777" w:rsidTr="00263A3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8DDB7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63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CE9EE8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Pomoći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iz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inozemstva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(darovnice)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od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subjekata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unutar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opće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države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2F390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356.529,92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6A784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429.080,00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54260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645.137,00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04B64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455.900,00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93888" w14:textId="77777777" w:rsidR="000D463F" w:rsidRPr="000D463F" w:rsidRDefault="00263A3D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290.900,00</w:t>
            </w:r>
          </w:p>
        </w:tc>
      </w:tr>
      <w:tr w:rsidR="000D463F" w:rsidRPr="000D463F" w14:paraId="0D31D379" w14:textId="77777777" w:rsidTr="00263A3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F2708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64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291D25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Prihodi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od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imovine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FF9F7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111.791,45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57DA8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120.150,00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2527F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113.450,00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3C261" w14:textId="77777777" w:rsidR="000D463F" w:rsidRPr="000D463F" w:rsidRDefault="004D406E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4E0D3" w14:textId="77777777" w:rsidR="000D463F" w:rsidRPr="000D463F" w:rsidRDefault="00263A3D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110.000,00</w:t>
            </w:r>
          </w:p>
        </w:tc>
      </w:tr>
      <w:tr w:rsidR="000D463F" w:rsidRPr="000D463F" w14:paraId="6E8C1736" w14:textId="77777777" w:rsidTr="00263A3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A941C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65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60D722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Prihodi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od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administrativnih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pristojbi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po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posebnim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propisim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9E87B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152.420,25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861D7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156.100,00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E66EB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82.650,00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F4234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33.100,00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B8FE6" w14:textId="77777777" w:rsidR="000D463F" w:rsidRPr="000D463F" w:rsidRDefault="00263A3D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33.100,00</w:t>
            </w:r>
          </w:p>
        </w:tc>
      </w:tr>
      <w:tr w:rsidR="000D463F" w:rsidRPr="000D463F" w14:paraId="78E57705" w14:textId="77777777" w:rsidTr="00263A3D">
        <w:trPr>
          <w:trHeight w:val="2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565A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68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F4652D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Kazne, upravne mjere i ostali prihodi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6F2C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E6B1" w14:textId="77777777" w:rsidR="000D463F" w:rsidRPr="000D463F" w:rsidRDefault="004D406E" w:rsidP="000D4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E9F1" w14:textId="77777777" w:rsidR="000D463F" w:rsidRPr="000D463F" w:rsidRDefault="004D406E" w:rsidP="000D4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B3FD" w14:textId="77777777" w:rsidR="000D463F" w:rsidRPr="000D463F" w:rsidRDefault="000D463F" w:rsidP="000D4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 </w:t>
            </w:r>
            <w:r w:rsidR="004D4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F144" w14:textId="77777777" w:rsidR="000D463F" w:rsidRPr="000D463F" w:rsidRDefault="000D463F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 </w:t>
            </w:r>
            <w:r w:rsidR="00263A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0,00</w:t>
            </w:r>
          </w:p>
        </w:tc>
      </w:tr>
      <w:tr w:rsidR="003E5D17" w:rsidRPr="000D463F" w14:paraId="6524A674" w14:textId="77777777" w:rsidTr="00263A3D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hideMark/>
          </w:tcPr>
          <w:p w14:paraId="1613F94C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 w:themeFill="accent1" w:themeFillTint="33"/>
            <w:hideMark/>
          </w:tcPr>
          <w:p w14:paraId="174FA377" w14:textId="77777777" w:rsidR="000D463F" w:rsidRPr="000D463F" w:rsidRDefault="000D463F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PRIHODI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OD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PRODAJE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NEFINANCIJSKE</w:t>
            </w:r>
            <w:r w:rsidRPr="000D46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0D463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IMOVINE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53ED150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454.126,45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5F0D609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19.548,00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34FE74A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1.087.763,00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5B6901C9" w14:textId="77777777" w:rsidR="000D463F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6765841" w14:textId="77777777" w:rsidR="000D463F" w:rsidRPr="000D463F" w:rsidRDefault="00263A3D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0,00</w:t>
            </w:r>
          </w:p>
        </w:tc>
      </w:tr>
      <w:tr w:rsidR="003E5D17" w:rsidRPr="000D463F" w14:paraId="6DE3B994" w14:textId="77777777" w:rsidTr="00263A3D">
        <w:trPr>
          <w:trHeight w:val="240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129F1C" w14:textId="77777777" w:rsidR="003E5D17" w:rsidRPr="000D463F" w:rsidRDefault="003E5D17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71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6ECF63" w14:textId="77777777" w:rsidR="003E5D17" w:rsidRPr="003E5D17" w:rsidRDefault="003E5D17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E5D1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Prihodi od prodaje neproizvedene imovine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D71F" w14:textId="77777777" w:rsidR="003E5D17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454.126,45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75EAE" w14:textId="77777777" w:rsidR="003E5D17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19.548,00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2FAD" w14:textId="77777777" w:rsidR="003E5D17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1.057.763,00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9C575" w14:textId="77777777" w:rsidR="003E5D17" w:rsidRPr="000D463F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8E987" w14:textId="77777777" w:rsidR="003E5D17" w:rsidRPr="000D463F" w:rsidRDefault="00263A3D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0,00</w:t>
            </w:r>
          </w:p>
        </w:tc>
      </w:tr>
      <w:tr w:rsidR="004D406E" w:rsidRPr="000D463F" w14:paraId="4164248C" w14:textId="77777777" w:rsidTr="00263A3D">
        <w:trPr>
          <w:trHeight w:val="240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53654A" w14:textId="77777777" w:rsidR="004D406E" w:rsidRDefault="004D406E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72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61B1E9" w14:textId="77777777" w:rsidR="004D406E" w:rsidRPr="003E5D17" w:rsidRDefault="004D406E" w:rsidP="000D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Prihodi od prodaje proizvedene imovine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EBF2" w14:textId="77777777" w:rsidR="004D406E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27484" w14:textId="77777777" w:rsidR="004D406E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C9802" w14:textId="77777777" w:rsidR="004D406E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30.000,00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07D70" w14:textId="77777777" w:rsidR="004D406E" w:rsidRDefault="004D406E" w:rsidP="004D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8FD24" w14:textId="77777777" w:rsidR="004D406E" w:rsidRDefault="00263A3D" w:rsidP="0026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0,00</w:t>
            </w:r>
          </w:p>
        </w:tc>
      </w:tr>
    </w:tbl>
    <w:p w14:paraId="39DAD9DD" w14:textId="77777777" w:rsidR="00DB431F" w:rsidRDefault="003E5D17" w:rsidP="00DB431F">
      <w:pPr>
        <w:jc w:val="both"/>
        <w:rPr>
          <w:rFonts w:ascii="Times New Roman" w:hAnsi="Times New Roman" w:cs="Times New Roman"/>
          <w:sz w:val="20"/>
          <w:szCs w:val="20"/>
        </w:rPr>
      </w:pPr>
      <w:r w:rsidRPr="003E5D17">
        <w:rPr>
          <w:rFonts w:ascii="Times New Roman" w:hAnsi="Times New Roman" w:cs="Times New Roman"/>
          <w:b/>
          <w:bCs/>
          <w:sz w:val="20"/>
          <w:szCs w:val="20"/>
        </w:rPr>
        <w:t>Tablica 3.</w:t>
      </w:r>
      <w:r w:rsidRPr="003E5D17">
        <w:rPr>
          <w:rFonts w:ascii="Times New Roman" w:hAnsi="Times New Roman" w:cs="Times New Roman"/>
          <w:sz w:val="20"/>
          <w:szCs w:val="20"/>
        </w:rPr>
        <w:t xml:space="preserve"> Prikaz planiranih prihoda i primitaka u razdoblju 202</w:t>
      </w:r>
      <w:r w:rsidR="00263A3D">
        <w:rPr>
          <w:rFonts w:ascii="Times New Roman" w:hAnsi="Times New Roman" w:cs="Times New Roman"/>
          <w:sz w:val="20"/>
          <w:szCs w:val="20"/>
        </w:rPr>
        <w:t>5</w:t>
      </w:r>
      <w:r w:rsidRPr="003E5D17">
        <w:rPr>
          <w:rFonts w:ascii="Times New Roman" w:hAnsi="Times New Roman" w:cs="Times New Roman"/>
          <w:sz w:val="20"/>
          <w:szCs w:val="20"/>
        </w:rPr>
        <w:t>.-202</w:t>
      </w:r>
      <w:r w:rsidR="00263A3D">
        <w:rPr>
          <w:rFonts w:ascii="Times New Roman" w:hAnsi="Times New Roman" w:cs="Times New Roman"/>
          <w:sz w:val="20"/>
          <w:szCs w:val="20"/>
        </w:rPr>
        <w:t>7</w:t>
      </w:r>
      <w:r w:rsidRPr="003E5D17">
        <w:rPr>
          <w:rFonts w:ascii="Times New Roman" w:hAnsi="Times New Roman" w:cs="Times New Roman"/>
          <w:sz w:val="20"/>
          <w:szCs w:val="20"/>
        </w:rPr>
        <w:t>. godine na nivou razreda i skupine ekonomske klasifikacije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E5D17">
        <w:rPr>
          <w:rFonts w:ascii="Times New Roman" w:hAnsi="Times New Roman" w:cs="Times New Roman"/>
          <w:sz w:val="20"/>
          <w:szCs w:val="20"/>
        </w:rPr>
        <w:t xml:space="preserve"> usporedba sa Proračunom za 202</w:t>
      </w:r>
      <w:r w:rsidR="00263A3D">
        <w:rPr>
          <w:rFonts w:ascii="Times New Roman" w:hAnsi="Times New Roman" w:cs="Times New Roman"/>
          <w:sz w:val="20"/>
          <w:szCs w:val="20"/>
        </w:rPr>
        <w:t>4</w:t>
      </w:r>
      <w:r w:rsidRPr="003E5D17">
        <w:rPr>
          <w:rFonts w:ascii="Times New Roman" w:hAnsi="Times New Roman" w:cs="Times New Roman"/>
          <w:sz w:val="20"/>
          <w:szCs w:val="20"/>
        </w:rPr>
        <w:t>. godinu, te realizacijom Proračuna za 202</w:t>
      </w:r>
      <w:r w:rsidR="00263A3D">
        <w:rPr>
          <w:rFonts w:ascii="Times New Roman" w:hAnsi="Times New Roman" w:cs="Times New Roman"/>
          <w:sz w:val="20"/>
          <w:szCs w:val="20"/>
        </w:rPr>
        <w:t>3</w:t>
      </w:r>
      <w:r w:rsidRPr="003E5D17">
        <w:rPr>
          <w:rFonts w:ascii="Times New Roman" w:hAnsi="Times New Roman" w:cs="Times New Roman"/>
          <w:sz w:val="20"/>
          <w:szCs w:val="20"/>
        </w:rPr>
        <w:t>. godinu</w:t>
      </w:r>
    </w:p>
    <w:p w14:paraId="1BE4C64F" w14:textId="77777777" w:rsidR="003E5D17" w:rsidRDefault="003E5D17" w:rsidP="00DB431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988211" w14:textId="77777777" w:rsidR="00263A3D" w:rsidRDefault="00263A3D" w:rsidP="00DB431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C296F3" w14:textId="77777777" w:rsidR="00263A3D" w:rsidRPr="006B67A5" w:rsidRDefault="00263A3D" w:rsidP="00263A3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</w:t>
      </w:r>
      <w:r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6B67A5">
        <w:rPr>
          <w:rFonts w:ascii="Times New Roman" w:hAnsi="Times New Roman" w:cs="Times New Roman"/>
          <w:sz w:val="16"/>
          <w:szCs w:val="16"/>
        </w:rPr>
        <w:t xml:space="preserve">. godinu </w:t>
      </w:r>
      <w:r>
        <w:rPr>
          <w:rFonts w:ascii="Times New Roman" w:hAnsi="Times New Roman" w:cs="Times New Roman"/>
          <w:sz w:val="16"/>
          <w:szCs w:val="16"/>
        </w:rPr>
        <w:t>i projekcije proračuna za 2026. i 2027. –</w:t>
      </w:r>
      <w:r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>
        <w:rPr>
          <w:rFonts w:ascii="Times New Roman" w:hAnsi="Times New Roman" w:cs="Times New Roman"/>
          <w:sz w:val="16"/>
          <w:szCs w:val="16"/>
        </w:rPr>
        <w:t>e</w:t>
      </w:r>
    </w:p>
    <w:p w14:paraId="0725BAC7" w14:textId="77777777" w:rsidR="003E5D17" w:rsidRDefault="00E81932" w:rsidP="00DB431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="003E5D17" w:rsidRPr="003E5D1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 w:rsidR="003E5D17" w:rsidRPr="003E5D17">
        <w:rPr>
          <w:rFonts w:ascii="Times New Roman" w:hAnsi="Times New Roman" w:cs="Times New Roman"/>
          <w:b/>
          <w:bCs/>
        </w:rPr>
        <w:t>.1. Prihodi poslovanja</w:t>
      </w:r>
    </w:p>
    <w:p w14:paraId="4D7B173E" w14:textId="77777777" w:rsidR="00E528DC" w:rsidRDefault="00E528DC" w:rsidP="00DB431F">
      <w:pPr>
        <w:jc w:val="both"/>
        <w:rPr>
          <w:rFonts w:ascii="Times New Roman" w:hAnsi="Times New Roman" w:cs="Times New Roman"/>
          <w:b/>
          <w:bCs/>
        </w:rPr>
      </w:pPr>
    </w:p>
    <w:p w14:paraId="06379326" w14:textId="77777777" w:rsidR="00E81932" w:rsidRDefault="004E103A" w:rsidP="00E8193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prihodi poslovanja u 202</w:t>
      </w:r>
      <w:r w:rsidR="00263A3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godini planiraju se u iznosu od 1.</w:t>
      </w:r>
      <w:r w:rsidR="00263A3D">
        <w:rPr>
          <w:rFonts w:ascii="Times New Roman" w:hAnsi="Times New Roman" w:cs="Times New Roman"/>
        </w:rPr>
        <w:t>063</w:t>
      </w:r>
      <w:r>
        <w:rPr>
          <w:rFonts w:ascii="Times New Roman" w:hAnsi="Times New Roman" w:cs="Times New Roman"/>
        </w:rPr>
        <w:t>.</w:t>
      </w:r>
      <w:r w:rsidR="00263A3D">
        <w:rPr>
          <w:rFonts w:ascii="Times New Roman" w:hAnsi="Times New Roman" w:cs="Times New Roman"/>
        </w:rPr>
        <w:t>237</w:t>
      </w:r>
      <w:r>
        <w:rPr>
          <w:rFonts w:ascii="Times New Roman" w:hAnsi="Times New Roman" w:cs="Times New Roman"/>
        </w:rPr>
        <w:t xml:space="preserve">,00 eura, a u strukturi ukupnih prihoda čine </w:t>
      </w:r>
      <w:r w:rsidR="00263A3D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>,</w:t>
      </w:r>
      <w:r w:rsidR="00263A3D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 xml:space="preserve">%. U strukturi prihoda poslovanja prihodi od poreza imaju udio u visini od </w:t>
      </w:r>
      <w:r w:rsidR="00E528D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,</w:t>
      </w:r>
      <w:r w:rsidR="00E528DC"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>%, pomoći iz inozemstva i od subjekata unutar opće države u visini od 6</w:t>
      </w:r>
      <w:r w:rsidR="00980F0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="00E528DC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 xml:space="preserve">%, prihodi od imovine u visini od </w:t>
      </w:r>
      <w:r w:rsidR="00E528D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E528DC">
        <w:rPr>
          <w:rFonts w:ascii="Times New Roman" w:hAnsi="Times New Roman" w:cs="Times New Roman"/>
        </w:rPr>
        <w:t>67</w:t>
      </w:r>
      <w:r>
        <w:rPr>
          <w:rFonts w:ascii="Times New Roman" w:hAnsi="Times New Roman" w:cs="Times New Roman"/>
        </w:rPr>
        <w:t xml:space="preserve">%, prihodi od administrativnih pristojbi i po posebnim propisima </w:t>
      </w:r>
      <w:r w:rsidR="00E528D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  <w:r w:rsidR="00E528DC"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>% te prihodi od kazni, upravnih mjera i ostalih prihoda u visini od 0,</w:t>
      </w:r>
      <w:r w:rsidR="00E528DC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%.</w:t>
      </w:r>
      <w:r w:rsidR="009E417E">
        <w:rPr>
          <w:rFonts w:ascii="Times New Roman" w:hAnsi="Times New Roman" w:cs="Times New Roman"/>
        </w:rPr>
        <w:t xml:space="preserve"> </w:t>
      </w:r>
    </w:p>
    <w:p w14:paraId="1D14C251" w14:textId="77777777" w:rsidR="00E528DC" w:rsidRDefault="00E528DC" w:rsidP="00E81932">
      <w:pPr>
        <w:ind w:firstLine="720"/>
        <w:jc w:val="both"/>
        <w:rPr>
          <w:rFonts w:ascii="Times New Roman" w:hAnsi="Times New Roman" w:cs="Times New Roman"/>
        </w:rPr>
      </w:pPr>
    </w:p>
    <w:p w14:paraId="406F6907" w14:textId="77777777" w:rsidR="00980F03" w:rsidRDefault="000B2F84" w:rsidP="000B2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BEC9221" wp14:editId="5DAEAC77">
            <wp:extent cx="5904000" cy="2844000"/>
            <wp:effectExtent l="0" t="0" r="0" b="0"/>
            <wp:docPr id="224788593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1D15F3" w14:textId="77777777" w:rsidR="00E81932" w:rsidRPr="000B2F84" w:rsidRDefault="00E81932" w:rsidP="000B2F84">
      <w:pPr>
        <w:rPr>
          <w:rFonts w:ascii="Times New Roman" w:hAnsi="Times New Roman" w:cs="Times New Roman"/>
          <w:sz w:val="20"/>
          <w:szCs w:val="20"/>
        </w:rPr>
      </w:pPr>
      <w:r w:rsidRPr="00E81932">
        <w:rPr>
          <w:rFonts w:ascii="Times New Roman" w:hAnsi="Times New Roman" w:cs="Times New Roman"/>
          <w:b/>
          <w:bCs/>
          <w:sz w:val="20"/>
          <w:szCs w:val="20"/>
        </w:rPr>
        <w:t>Grafikon 2.</w:t>
      </w:r>
      <w:r w:rsidRPr="00E81932">
        <w:rPr>
          <w:rFonts w:ascii="Times New Roman" w:hAnsi="Times New Roman" w:cs="Times New Roman"/>
          <w:sz w:val="20"/>
          <w:szCs w:val="20"/>
        </w:rPr>
        <w:t xml:space="preserve"> Struktura planiranih prihoda poslovanja za 202</w:t>
      </w:r>
      <w:r w:rsidR="00E528DC">
        <w:rPr>
          <w:rFonts w:ascii="Times New Roman" w:hAnsi="Times New Roman" w:cs="Times New Roman"/>
          <w:sz w:val="20"/>
          <w:szCs w:val="20"/>
        </w:rPr>
        <w:t>5</w:t>
      </w:r>
      <w:r w:rsidRPr="00E81932">
        <w:rPr>
          <w:rFonts w:ascii="Times New Roman" w:hAnsi="Times New Roman" w:cs="Times New Roman"/>
          <w:sz w:val="20"/>
          <w:szCs w:val="20"/>
        </w:rPr>
        <w:t>. godinu</w:t>
      </w:r>
    </w:p>
    <w:p w14:paraId="2FDFCE0A" w14:textId="77777777" w:rsidR="00E528DC" w:rsidRDefault="00E528DC" w:rsidP="00DB431F">
      <w:pPr>
        <w:jc w:val="both"/>
        <w:rPr>
          <w:rFonts w:ascii="Times New Roman" w:hAnsi="Times New Roman" w:cs="Times New Roman"/>
          <w:b/>
          <w:bCs/>
        </w:rPr>
      </w:pPr>
    </w:p>
    <w:p w14:paraId="37F02967" w14:textId="77777777" w:rsidR="00DB431F" w:rsidRDefault="003620A1" w:rsidP="00DB431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E81932" w:rsidRPr="00E8193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 w:rsidR="00E81932" w:rsidRPr="00E81932">
        <w:rPr>
          <w:rFonts w:ascii="Times New Roman" w:hAnsi="Times New Roman" w:cs="Times New Roman"/>
          <w:b/>
          <w:bCs/>
        </w:rPr>
        <w:t>.2. Prihodi od prodaje nefinancijske imovine</w:t>
      </w:r>
    </w:p>
    <w:p w14:paraId="1371311B" w14:textId="77777777" w:rsidR="00B92CAB" w:rsidRDefault="00E81932" w:rsidP="00E819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Prihodi od prodaje nefinancijske imovine planirani su u iznosu od </w:t>
      </w:r>
      <w:r w:rsidR="00FF4FF9">
        <w:rPr>
          <w:rFonts w:ascii="Times New Roman" w:hAnsi="Times New Roman" w:cs="Times New Roman"/>
        </w:rPr>
        <w:t>1.087</w:t>
      </w:r>
      <w:r>
        <w:rPr>
          <w:rFonts w:ascii="Times New Roman" w:hAnsi="Times New Roman" w:cs="Times New Roman"/>
        </w:rPr>
        <w:t>.</w:t>
      </w:r>
      <w:r w:rsidR="00FF4FF9">
        <w:rPr>
          <w:rFonts w:ascii="Times New Roman" w:hAnsi="Times New Roman" w:cs="Times New Roman"/>
        </w:rPr>
        <w:t>763</w:t>
      </w:r>
      <w:r>
        <w:rPr>
          <w:rFonts w:ascii="Times New Roman" w:hAnsi="Times New Roman" w:cs="Times New Roman"/>
        </w:rPr>
        <w:t xml:space="preserve">,00 eura, te u strukturi ukupnih prihoda čine </w:t>
      </w:r>
      <w:r w:rsidR="00FF4FF9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,</w:t>
      </w:r>
      <w:r w:rsidR="00FF4FF9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>%</w:t>
      </w:r>
      <w:r w:rsidR="00B92CAB">
        <w:rPr>
          <w:rFonts w:ascii="Times New Roman" w:hAnsi="Times New Roman" w:cs="Times New Roman"/>
        </w:rPr>
        <w:t>.</w:t>
      </w:r>
    </w:p>
    <w:p w14:paraId="7875A6BB" w14:textId="77777777" w:rsidR="00B92CAB" w:rsidRDefault="00B92CAB" w:rsidP="00E819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A508A" w14:textId="77777777" w:rsidR="00E528DC" w:rsidRDefault="00E528DC" w:rsidP="00E819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09AAB" w14:textId="77777777" w:rsidR="003620A1" w:rsidRDefault="003620A1" w:rsidP="00E819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0A1">
        <w:rPr>
          <w:rFonts w:ascii="Times New Roman" w:hAnsi="Times New Roman" w:cs="Times New Roman"/>
          <w:b/>
          <w:bCs/>
          <w:sz w:val="24"/>
          <w:szCs w:val="24"/>
        </w:rPr>
        <w:t>3.2. RASHODI PRORAČUNA PO EKONOMSKOJ KLASIFIKACIJI</w:t>
      </w:r>
    </w:p>
    <w:p w14:paraId="1E7A787A" w14:textId="77777777" w:rsidR="00E528DC" w:rsidRDefault="00E528DC" w:rsidP="00E819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C9871" w14:textId="77777777" w:rsidR="003620A1" w:rsidRPr="005E51D3" w:rsidRDefault="006E762E" w:rsidP="00B92CAB">
      <w:pPr>
        <w:ind w:firstLine="720"/>
        <w:jc w:val="both"/>
        <w:rPr>
          <w:rFonts w:ascii="Times New Roman" w:hAnsi="Times New Roman" w:cs="Times New Roman"/>
        </w:rPr>
      </w:pPr>
      <w:r w:rsidRPr="005E51D3">
        <w:rPr>
          <w:rFonts w:ascii="Times New Roman" w:hAnsi="Times New Roman" w:cs="Times New Roman"/>
        </w:rPr>
        <w:t>Ukupno planirani rashodi i izdaci koji se planiraju u Proračunu Općine Dragalić za 202</w:t>
      </w:r>
      <w:r w:rsidR="00E528DC" w:rsidRPr="005E51D3">
        <w:rPr>
          <w:rFonts w:ascii="Times New Roman" w:hAnsi="Times New Roman" w:cs="Times New Roman"/>
        </w:rPr>
        <w:t>5</w:t>
      </w:r>
      <w:r w:rsidRPr="005E51D3">
        <w:rPr>
          <w:rFonts w:ascii="Times New Roman" w:hAnsi="Times New Roman" w:cs="Times New Roman"/>
        </w:rPr>
        <w:t>. godinu iznose 2.1</w:t>
      </w:r>
      <w:r w:rsidR="00E528DC" w:rsidRPr="005E51D3">
        <w:rPr>
          <w:rFonts w:ascii="Times New Roman" w:hAnsi="Times New Roman" w:cs="Times New Roman"/>
        </w:rPr>
        <w:t>5</w:t>
      </w:r>
      <w:r w:rsidRPr="005E51D3">
        <w:rPr>
          <w:rFonts w:ascii="Times New Roman" w:hAnsi="Times New Roman" w:cs="Times New Roman"/>
        </w:rPr>
        <w:t>1.</w:t>
      </w:r>
      <w:r w:rsidR="00E528DC" w:rsidRPr="005E51D3">
        <w:rPr>
          <w:rFonts w:ascii="Times New Roman" w:hAnsi="Times New Roman" w:cs="Times New Roman"/>
        </w:rPr>
        <w:t>00</w:t>
      </w:r>
      <w:r w:rsidRPr="005E51D3">
        <w:rPr>
          <w:rFonts w:ascii="Times New Roman" w:hAnsi="Times New Roman" w:cs="Times New Roman"/>
        </w:rPr>
        <w:t>0,00 eura. Rashodi poslovanja su planirani za 202</w:t>
      </w:r>
      <w:r w:rsidR="00E528DC" w:rsidRPr="005E51D3">
        <w:rPr>
          <w:rFonts w:ascii="Times New Roman" w:hAnsi="Times New Roman" w:cs="Times New Roman"/>
        </w:rPr>
        <w:t>5</w:t>
      </w:r>
      <w:r w:rsidRPr="005E51D3">
        <w:rPr>
          <w:rFonts w:ascii="Times New Roman" w:hAnsi="Times New Roman" w:cs="Times New Roman"/>
        </w:rPr>
        <w:t xml:space="preserve">. godinu u iznosu od </w:t>
      </w:r>
      <w:r w:rsidR="00E528DC" w:rsidRPr="005E51D3">
        <w:rPr>
          <w:rFonts w:ascii="Times New Roman" w:hAnsi="Times New Roman" w:cs="Times New Roman"/>
        </w:rPr>
        <w:t>1.</w:t>
      </w:r>
      <w:r w:rsidR="00FF4FF9" w:rsidRPr="005E51D3">
        <w:rPr>
          <w:rFonts w:ascii="Times New Roman" w:hAnsi="Times New Roman" w:cs="Times New Roman"/>
        </w:rPr>
        <w:t>263</w:t>
      </w:r>
      <w:r w:rsidRPr="005E51D3">
        <w:rPr>
          <w:rFonts w:ascii="Times New Roman" w:hAnsi="Times New Roman" w:cs="Times New Roman"/>
        </w:rPr>
        <w:t>.</w:t>
      </w:r>
      <w:r w:rsidR="00FF4FF9" w:rsidRPr="005E51D3">
        <w:rPr>
          <w:rFonts w:ascii="Times New Roman" w:hAnsi="Times New Roman" w:cs="Times New Roman"/>
        </w:rPr>
        <w:t>150</w:t>
      </w:r>
      <w:r w:rsidRPr="005E51D3">
        <w:rPr>
          <w:rFonts w:ascii="Times New Roman" w:hAnsi="Times New Roman" w:cs="Times New Roman"/>
        </w:rPr>
        <w:t xml:space="preserve">,00 eura i u ukupnim rashodima sudjeluju s </w:t>
      </w:r>
      <w:r w:rsidR="00FF4FF9" w:rsidRPr="005E51D3">
        <w:rPr>
          <w:rFonts w:ascii="Times New Roman" w:hAnsi="Times New Roman" w:cs="Times New Roman"/>
        </w:rPr>
        <w:t>58</w:t>
      </w:r>
      <w:r w:rsidRPr="005E51D3">
        <w:rPr>
          <w:rFonts w:ascii="Times New Roman" w:hAnsi="Times New Roman" w:cs="Times New Roman"/>
        </w:rPr>
        <w:t>,</w:t>
      </w:r>
      <w:r w:rsidR="00FF4FF9" w:rsidRPr="005E51D3">
        <w:rPr>
          <w:rFonts w:ascii="Times New Roman" w:hAnsi="Times New Roman" w:cs="Times New Roman"/>
        </w:rPr>
        <w:t>72</w:t>
      </w:r>
      <w:r w:rsidRPr="005E51D3">
        <w:rPr>
          <w:rFonts w:ascii="Times New Roman" w:hAnsi="Times New Roman" w:cs="Times New Roman"/>
        </w:rPr>
        <w:t xml:space="preserve">%, rashodi za nabavu nefinancijske imovine </w:t>
      </w:r>
      <w:r w:rsidR="00B92CAB" w:rsidRPr="005E51D3">
        <w:rPr>
          <w:rFonts w:ascii="Times New Roman" w:hAnsi="Times New Roman" w:cs="Times New Roman"/>
        </w:rPr>
        <w:t xml:space="preserve">planirani su u iznosu od </w:t>
      </w:r>
      <w:r w:rsidR="00FF4FF9" w:rsidRPr="005E51D3">
        <w:rPr>
          <w:rFonts w:ascii="Times New Roman" w:hAnsi="Times New Roman" w:cs="Times New Roman"/>
        </w:rPr>
        <w:t>887</w:t>
      </w:r>
      <w:r w:rsidR="00B92CAB" w:rsidRPr="005E51D3">
        <w:rPr>
          <w:rFonts w:ascii="Times New Roman" w:hAnsi="Times New Roman" w:cs="Times New Roman"/>
        </w:rPr>
        <w:t>.</w:t>
      </w:r>
      <w:r w:rsidR="00FF4FF9" w:rsidRPr="005E51D3">
        <w:rPr>
          <w:rFonts w:ascii="Times New Roman" w:hAnsi="Times New Roman" w:cs="Times New Roman"/>
        </w:rPr>
        <w:t>850</w:t>
      </w:r>
      <w:r w:rsidR="00B92CAB" w:rsidRPr="005E51D3">
        <w:rPr>
          <w:rFonts w:ascii="Times New Roman" w:hAnsi="Times New Roman" w:cs="Times New Roman"/>
        </w:rPr>
        <w:t xml:space="preserve">,00 eura i u ukupnim rashodima sudjeluju s </w:t>
      </w:r>
      <w:r w:rsidR="00FF4FF9" w:rsidRPr="005E51D3">
        <w:rPr>
          <w:rFonts w:ascii="Times New Roman" w:hAnsi="Times New Roman" w:cs="Times New Roman"/>
        </w:rPr>
        <w:t>41</w:t>
      </w:r>
      <w:r w:rsidR="00B92CAB" w:rsidRPr="005E51D3">
        <w:rPr>
          <w:rFonts w:ascii="Times New Roman" w:hAnsi="Times New Roman" w:cs="Times New Roman"/>
        </w:rPr>
        <w:t>,</w:t>
      </w:r>
      <w:r w:rsidR="00FF4FF9" w:rsidRPr="005E51D3">
        <w:rPr>
          <w:rFonts w:ascii="Times New Roman" w:hAnsi="Times New Roman" w:cs="Times New Roman"/>
        </w:rPr>
        <w:t>28</w:t>
      </w:r>
      <w:r w:rsidR="00B92CAB" w:rsidRPr="005E51D3">
        <w:rPr>
          <w:rFonts w:ascii="Times New Roman" w:hAnsi="Times New Roman" w:cs="Times New Roman"/>
        </w:rPr>
        <w:t>%.</w:t>
      </w:r>
    </w:p>
    <w:p w14:paraId="702102C3" w14:textId="77777777" w:rsidR="00E528DC" w:rsidRDefault="00E528DC" w:rsidP="00B92C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73D944" w14:textId="77777777" w:rsidR="00FF4FF9" w:rsidRPr="006B67A5" w:rsidRDefault="00FF4FF9" w:rsidP="00FF4FF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</w:t>
      </w:r>
      <w:r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6B67A5">
        <w:rPr>
          <w:rFonts w:ascii="Times New Roman" w:hAnsi="Times New Roman" w:cs="Times New Roman"/>
          <w:sz w:val="16"/>
          <w:szCs w:val="16"/>
        </w:rPr>
        <w:t xml:space="preserve">. godinu </w:t>
      </w:r>
      <w:r>
        <w:rPr>
          <w:rFonts w:ascii="Times New Roman" w:hAnsi="Times New Roman" w:cs="Times New Roman"/>
          <w:sz w:val="16"/>
          <w:szCs w:val="16"/>
        </w:rPr>
        <w:t>i projekcije proračuna za 2026. i 2027. –</w:t>
      </w:r>
      <w:r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>
        <w:rPr>
          <w:rFonts w:ascii="Times New Roman" w:hAnsi="Times New Roman" w:cs="Times New Roman"/>
          <w:sz w:val="16"/>
          <w:szCs w:val="16"/>
        </w:rPr>
        <w:t>e</w:t>
      </w:r>
    </w:p>
    <w:p w14:paraId="2062EB3C" w14:textId="77777777" w:rsidR="00D4112B" w:rsidRDefault="00D4112B" w:rsidP="003620A1">
      <w:pPr>
        <w:jc w:val="both"/>
        <w:rPr>
          <w:rFonts w:ascii="Times New Roman" w:hAnsi="Times New Roman" w:cs="Times New Roman"/>
        </w:rPr>
      </w:pPr>
    </w:p>
    <w:p w14:paraId="0DE714FF" w14:textId="77777777" w:rsidR="00B92CAB" w:rsidRPr="005E51D3" w:rsidRDefault="00B92CAB" w:rsidP="003620A1">
      <w:pPr>
        <w:jc w:val="both"/>
        <w:rPr>
          <w:rFonts w:ascii="Times New Roman" w:hAnsi="Times New Roman" w:cs="Times New Roman"/>
        </w:rPr>
      </w:pPr>
      <w:r w:rsidRPr="005E51D3">
        <w:rPr>
          <w:rFonts w:ascii="Times New Roman" w:hAnsi="Times New Roman" w:cs="Times New Roman"/>
        </w:rPr>
        <w:t>U nastavku je dan pregled osnovnih kategorija rashoda iskazanih po ekonomskoj klasifikaciji:</w:t>
      </w:r>
    </w:p>
    <w:tbl>
      <w:tblPr>
        <w:tblW w:w="9803" w:type="dxa"/>
        <w:tblInd w:w="113" w:type="dxa"/>
        <w:tblLook w:val="04A0" w:firstRow="1" w:lastRow="0" w:firstColumn="1" w:lastColumn="0" w:noHBand="0" w:noVBand="1"/>
      </w:tblPr>
      <w:tblGrid>
        <w:gridCol w:w="471"/>
        <w:gridCol w:w="3237"/>
        <w:gridCol w:w="1134"/>
        <w:gridCol w:w="1276"/>
        <w:gridCol w:w="1417"/>
        <w:gridCol w:w="1134"/>
        <w:gridCol w:w="1134"/>
      </w:tblGrid>
      <w:tr w:rsidR="00B92CAB" w:rsidRPr="00BD4CBA" w14:paraId="49EA7514" w14:textId="77777777" w:rsidTr="00BD4CBA">
        <w:trPr>
          <w:trHeight w:val="2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</w:tcPr>
          <w:p w14:paraId="751D36F3" w14:textId="77777777" w:rsidR="00B92CAB" w:rsidRPr="00BD4CBA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 w:themeFill="accent1" w:themeFillTint="33"/>
          </w:tcPr>
          <w:p w14:paraId="7CD210F1" w14:textId="77777777" w:rsidR="00B92CAB" w:rsidRPr="00BD4CBA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21E0F9BE" w14:textId="77777777" w:rsidR="00B92CAB" w:rsidRPr="00BD4CBA" w:rsidRDefault="00B92CAB" w:rsidP="00B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D4C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Izvršenje 202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Pr="00BD4C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4ED9C22B" w14:textId="77777777" w:rsidR="00B92CAB" w:rsidRPr="00BD4CBA" w:rsidRDefault="00B92CAB" w:rsidP="00B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D4C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Plan za 202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Pr="00BD4C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12FAC4CA" w14:textId="77777777" w:rsidR="00B92CAB" w:rsidRPr="00BD4CBA" w:rsidRDefault="00B92CAB" w:rsidP="00B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D4C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Plan za 202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BD4C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395C32B4" w14:textId="77777777" w:rsidR="00B92CAB" w:rsidRPr="00BD4CBA" w:rsidRDefault="00B92CAB" w:rsidP="00B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D4C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Projekcija za 202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 w:rsidRPr="00BD4C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</w:tcPr>
          <w:p w14:paraId="2111FB82" w14:textId="77777777" w:rsidR="00B92CAB" w:rsidRPr="00BD4CBA" w:rsidRDefault="00B92CAB" w:rsidP="00BD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D4C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Projekcija za 202</w:t>
            </w:r>
            <w:r w:rsidR="00421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 w:rsidRPr="00BD4C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92CAB" w:rsidRPr="00BD4CBA" w14:paraId="3A4BA38D" w14:textId="77777777" w:rsidTr="00421243">
        <w:trPr>
          <w:trHeight w:val="2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hideMark/>
          </w:tcPr>
          <w:p w14:paraId="429A6BB7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 w:themeFill="accent1" w:themeFillTint="33"/>
            <w:hideMark/>
          </w:tcPr>
          <w:p w14:paraId="39231117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RASHODI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POSLOVANJA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11536F62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359.960,49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8E4B5C7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1.095.877,20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91E6F75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1.263.150,00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FA69F03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512.000,00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62F292D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505.000,00</w:t>
            </w:r>
          </w:p>
        </w:tc>
      </w:tr>
      <w:tr w:rsidR="00B92CAB" w:rsidRPr="00BD4CBA" w14:paraId="521B7EC9" w14:textId="77777777" w:rsidTr="0042124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E29E6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2A0F95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Rashodi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za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zaposlene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4955A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81.552,66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2A6D1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96.000,00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662FC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109.500,00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04D30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109.500,00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E1D01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109.500,00</w:t>
            </w:r>
          </w:p>
        </w:tc>
      </w:tr>
      <w:tr w:rsidR="00B92CAB" w:rsidRPr="00BD4CBA" w14:paraId="11C3284F" w14:textId="77777777" w:rsidTr="0042124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BD38B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4F2BE7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Materijalni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rashodi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3FD6F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157.415,04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E4DDC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633.555,00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DD626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695.905,00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D58DA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262.000,00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6965C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258.000,00</w:t>
            </w:r>
          </w:p>
        </w:tc>
      </w:tr>
      <w:tr w:rsidR="00B92CAB" w:rsidRPr="00BD4CBA" w14:paraId="6A7C474B" w14:textId="77777777" w:rsidTr="0042124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E0CDC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700333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Financijski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rashodi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7ACF8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1.509,23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3803C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B44FA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21A17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FB413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1.500,00</w:t>
            </w:r>
          </w:p>
        </w:tc>
      </w:tr>
      <w:tr w:rsidR="00B92CAB" w:rsidRPr="00BD4CBA" w14:paraId="7988BBE8" w14:textId="77777777" w:rsidTr="0042124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7F4F8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0D9713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Subvencije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98A98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1.352,34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C920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EBDA6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E47CB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52352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9.000,00</w:t>
            </w:r>
          </w:p>
        </w:tc>
      </w:tr>
      <w:tr w:rsidR="00B92CAB" w:rsidRPr="00BD4CBA" w14:paraId="5F06C14E" w14:textId="77777777" w:rsidTr="0042124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D9930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0A7B1C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Pomoći </w:t>
            </w:r>
            <w:r w:rsidR="00A646DE" w:rsidRPr="00EF48F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iz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inoz</w:t>
            </w:r>
            <w:r w:rsidR="00A646DE" w:rsidRPr="00EF48F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emstva (darovnice)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</w:t>
            </w:r>
            <w:r w:rsidR="00A646DE" w:rsidRPr="00EF48F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od subjekata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unutar opće</w:t>
            </w:r>
            <w:r w:rsidR="00A646DE" w:rsidRPr="00EF48F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države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1D59D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68.383,74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CA601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51.600,00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93027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55.800,00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9466C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55.800,00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F798B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43.800,00</w:t>
            </w:r>
          </w:p>
        </w:tc>
      </w:tr>
      <w:tr w:rsidR="00B92CAB" w:rsidRPr="00BD4CBA" w14:paraId="5A24C990" w14:textId="77777777" w:rsidTr="0042124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2B843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D39D89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Naknade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građanima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kućanstvima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na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temelju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osiguranja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druge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naknade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F5748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27.371,20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415B5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40.300,00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1B591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F5C55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="00421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0EDB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38.500,00</w:t>
            </w:r>
          </w:p>
        </w:tc>
      </w:tr>
      <w:tr w:rsidR="00B92CAB" w:rsidRPr="00BD4CBA" w14:paraId="1EFE04DA" w14:textId="77777777" w:rsidTr="0042124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589A1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8DCA0A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Ostali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rashodi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CD8B1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22.376,28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1F044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264.922,20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B451B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349.845,00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705EE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700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B75AC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44.700,00</w:t>
            </w:r>
          </w:p>
        </w:tc>
      </w:tr>
      <w:tr w:rsidR="00B92CAB" w:rsidRPr="00BD4CBA" w14:paraId="4287407D" w14:textId="77777777" w:rsidTr="00421243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hideMark/>
          </w:tcPr>
          <w:p w14:paraId="120CEFF9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 w:themeFill="accent1" w:themeFillTint="33"/>
            <w:hideMark/>
          </w:tcPr>
          <w:p w14:paraId="155ECF98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RASHODI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ZA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NABAVU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NEFINANCIJSKE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IMOVINE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14EAD2B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343.514,83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256383D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1.123.103,00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0B87278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887.850,00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F0C5E9A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312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8962145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159.000,00</w:t>
            </w:r>
          </w:p>
        </w:tc>
      </w:tr>
      <w:tr w:rsidR="00B92CAB" w:rsidRPr="00BD4CBA" w14:paraId="7B73E122" w14:textId="77777777" w:rsidTr="0042124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1CEE1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B2A74E9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4136B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F9C49E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F8A594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F52A34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10E71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</w:tr>
      <w:tr w:rsidR="00B92CAB" w:rsidRPr="00BD4CBA" w14:paraId="33EFC245" w14:textId="77777777" w:rsidTr="0042124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0DE9F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B94A9B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Rashodi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za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nabavu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proizvedene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dugotrajne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imovine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1C24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332.282,98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4400E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1.056.230,00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5505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852.850,00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C6514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272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E75F4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119.000,00</w:t>
            </w:r>
          </w:p>
        </w:tc>
      </w:tr>
      <w:tr w:rsidR="00B92CAB" w:rsidRPr="00BD4CBA" w14:paraId="71CAEFF9" w14:textId="77777777" w:rsidTr="00421243">
        <w:trPr>
          <w:trHeight w:val="240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CA67D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8BBF95" w14:textId="77777777" w:rsidR="00B92CAB" w:rsidRPr="00B92CAB" w:rsidRDefault="00B92CAB" w:rsidP="00B9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Rashodi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za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dodatna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ulaganja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na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nefinancijskoj</w:t>
            </w:r>
            <w:r w:rsidRPr="00B92C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92CA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imovini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19D7C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11.231,85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3562C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66.873,00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D8B55" w14:textId="77777777" w:rsidR="00B92CAB" w:rsidRPr="00B92CAB" w:rsidRDefault="00AE2886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7224F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  <w:r w:rsidR="00AE28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BEFCA" w14:textId="77777777" w:rsidR="00B92CAB" w:rsidRPr="00B92CAB" w:rsidRDefault="00421243" w:rsidP="0042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40.000,00</w:t>
            </w:r>
          </w:p>
        </w:tc>
      </w:tr>
    </w:tbl>
    <w:p w14:paraId="11650A43" w14:textId="77777777" w:rsidR="00B92CAB" w:rsidRDefault="00A646DE" w:rsidP="003620A1">
      <w:pPr>
        <w:jc w:val="both"/>
        <w:rPr>
          <w:rFonts w:ascii="Times New Roman" w:hAnsi="Times New Roman" w:cs="Times New Roman"/>
          <w:sz w:val="20"/>
          <w:szCs w:val="20"/>
        </w:rPr>
      </w:pPr>
      <w:r w:rsidRPr="00A646DE">
        <w:rPr>
          <w:rFonts w:ascii="Times New Roman" w:hAnsi="Times New Roman" w:cs="Times New Roman"/>
          <w:b/>
          <w:bCs/>
          <w:sz w:val="20"/>
          <w:szCs w:val="20"/>
        </w:rPr>
        <w:t xml:space="preserve">Tablica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646D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646DE">
        <w:rPr>
          <w:rFonts w:ascii="Times New Roman" w:hAnsi="Times New Roman" w:cs="Times New Roman"/>
          <w:sz w:val="20"/>
          <w:szCs w:val="20"/>
        </w:rPr>
        <w:t xml:space="preserve"> Prikaz</w:t>
      </w:r>
      <w:r w:rsidRPr="003E5D17">
        <w:rPr>
          <w:rFonts w:ascii="Times New Roman" w:hAnsi="Times New Roman" w:cs="Times New Roman"/>
          <w:sz w:val="20"/>
          <w:szCs w:val="20"/>
        </w:rPr>
        <w:t xml:space="preserve"> planiranih </w:t>
      </w:r>
      <w:r>
        <w:rPr>
          <w:rFonts w:ascii="Times New Roman" w:hAnsi="Times New Roman" w:cs="Times New Roman"/>
          <w:sz w:val="20"/>
          <w:szCs w:val="20"/>
        </w:rPr>
        <w:t>rashoda</w:t>
      </w:r>
      <w:r w:rsidRPr="003E5D17">
        <w:rPr>
          <w:rFonts w:ascii="Times New Roman" w:hAnsi="Times New Roman" w:cs="Times New Roman"/>
          <w:sz w:val="20"/>
          <w:szCs w:val="20"/>
        </w:rPr>
        <w:t xml:space="preserve"> i </w:t>
      </w:r>
      <w:r>
        <w:rPr>
          <w:rFonts w:ascii="Times New Roman" w:hAnsi="Times New Roman" w:cs="Times New Roman"/>
          <w:sz w:val="20"/>
          <w:szCs w:val="20"/>
        </w:rPr>
        <w:t>izdataka</w:t>
      </w:r>
      <w:r w:rsidRPr="003E5D17">
        <w:rPr>
          <w:rFonts w:ascii="Times New Roman" w:hAnsi="Times New Roman" w:cs="Times New Roman"/>
          <w:sz w:val="20"/>
          <w:szCs w:val="20"/>
        </w:rPr>
        <w:t xml:space="preserve"> u razdoblju 202</w:t>
      </w:r>
      <w:r w:rsidR="00421243">
        <w:rPr>
          <w:rFonts w:ascii="Times New Roman" w:hAnsi="Times New Roman" w:cs="Times New Roman"/>
          <w:sz w:val="20"/>
          <w:szCs w:val="20"/>
        </w:rPr>
        <w:t>5</w:t>
      </w:r>
      <w:r w:rsidRPr="003E5D17">
        <w:rPr>
          <w:rFonts w:ascii="Times New Roman" w:hAnsi="Times New Roman" w:cs="Times New Roman"/>
          <w:sz w:val="20"/>
          <w:szCs w:val="20"/>
        </w:rPr>
        <w:t>.-202</w:t>
      </w:r>
      <w:r w:rsidR="00421243">
        <w:rPr>
          <w:rFonts w:ascii="Times New Roman" w:hAnsi="Times New Roman" w:cs="Times New Roman"/>
          <w:sz w:val="20"/>
          <w:szCs w:val="20"/>
        </w:rPr>
        <w:t>7</w:t>
      </w:r>
      <w:r w:rsidRPr="003E5D17">
        <w:rPr>
          <w:rFonts w:ascii="Times New Roman" w:hAnsi="Times New Roman" w:cs="Times New Roman"/>
          <w:sz w:val="20"/>
          <w:szCs w:val="20"/>
        </w:rPr>
        <w:t>. godine na nivou razreda i skupine ekonomske klasifikacije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E5D17">
        <w:rPr>
          <w:rFonts w:ascii="Times New Roman" w:hAnsi="Times New Roman" w:cs="Times New Roman"/>
          <w:sz w:val="20"/>
          <w:szCs w:val="20"/>
        </w:rPr>
        <w:t xml:space="preserve"> usporedba sa Proračunom za 202</w:t>
      </w:r>
      <w:r w:rsidR="00421243">
        <w:rPr>
          <w:rFonts w:ascii="Times New Roman" w:hAnsi="Times New Roman" w:cs="Times New Roman"/>
          <w:sz w:val="20"/>
          <w:szCs w:val="20"/>
        </w:rPr>
        <w:t>4</w:t>
      </w:r>
      <w:r w:rsidRPr="003E5D17">
        <w:rPr>
          <w:rFonts w:ascii="Times New Roman" w:hAnsi="Times New Roman" w:cs="Times New Roman"/>
          <w:sz w:val="20"/>
          <w:szCs w:val="20"/>
        </w:rPr>
        <w:t>. godinu, te realizacijom Proračuna za 202</w:t>
      </w:r>
      <w:r w:rsidR="00421243">
        <w:rPr>
          <w:rFonts w:ascii="Times New Roman" w:hAnsi="Times New Roman" w:cs="Times New Roman"/>
          <w:sz w:val="20"/>
          <w:szCs w:val="20"/>
        </w:rPr>
        <w:t>3</w:t>
      </w:r>
      <w:r w:rsidRPr="003E5D17">
        <w:rPr>
          <w:rFonts w:ascii="Times New Roman" w:hAnsi="Times New Roman" w:cs="Times New Roman"/>
          <w:sz w:val="20"/>
          <w:szCs w:val="20"/>
        </w:rPr>
        <w:t>. godinu</w:t>
      </w:r>
    </w:p>
    <w:p w14:paraId="6C4767E8" w14:textId="77777777" w:rsidR="00A646DE" w:rsidRDefault="00A646DE" w:rsidP="0036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6A18A2" w14:textId="77777777" w:rsidR="00D4112B" w:rsidRDefault="00D4112B" w:rsidP="0036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3FC151" w14:textId="77777777" w:rsidR="00A646DE" w:rsidRDefault="00A646DE" w:rsidP="003620A1">
      <w:pPr>
        <w:jc w:val="both"/>
        <w:rPr>
          <w:rFonts w:ascii="Times New Roman" w:hAnsi="Times New Roman" w:cs="Times New Roman"/>
          <w:b/>
          <w:bCs/>
        </w:rPr>
      </w:pPr>
      <w:r w:rsidRPr="00A646DE">
        <w:rPr>
          <w:rFonts w:ascii="Times New Roman" w:hAnsi="Times New Roman" w:cs="Times New Roman"/>
          <w:b/>
          <w:bCs/>
        </w:rPr>
        <w:t>3.2.1. Rashodi poslovanja</w:t>
      </w:r>
    </w:p>
    <w:p w14:paraId="5FE7F852" w14:textId="77777777" w:rsidR="00D4112B" w:rsidRDefault="00D4112B" w:rsidP="005E51D3">
      <w:pPr>
        <w:ind w:firstLine="720"/>
        <w:jc w:val="both"/>
        <w:rPr>
          <w:rFonts w:ascii="Times New Roman" w:hAnsi="Times New Roman" w:cs="Times New Roman"/>
        </w:rPr>
      </w:pPr>
    </w:p>
    <w:p w14:paraId="612E4EF5" w14:textId="77777777" w:rsidR="000B2F84" w:rsidRDefault="00D24EF4" w:rsidP="005E51D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strukturi </w:t>
      </w:r>
      <w:r w:rsidR="00EF48F1">
        <w:rPr>
          <w:rFonts w:ascii="Times New Roman" w:hAnsi="Times New Roman" w:cs="Times New Roman"/>
        </w:rPr>
        <w:t>rashoda</w:t>
      </w:r>
      <w:r>
        <w:rPr>
          <w:rFonts w:ascii="Times New Roman" w:hAnsi="Times New Roman" w:cs="Times New Roman"/>
        </w:rPr>
        <w:t xml:space="preserve"> poslovanja</w:t>
      </w:r>
      <w:r w:rsidR="00EF48F1">
        <w:rPr>
          <w:rFonts w:ascii="Times New Roman" w:hAnsi="Times New Roman" w:cs="Times New Roman"/>
        </w:rPr>
        <w:t xml:space="preserve">, rashodi za zaposlene imaju udio u ukupnim rashodima poslovanja  u visini od </w:t>
      </w:r>
      <w:r w:rsidR="005E51D3">
        <w:rPr>
          <w:rFonts w:ascii="Times New Roman" w:hAnsi="Times New Roman" w:cs="Times New Roman"/>
        </w:rPr>
        <w:t>8</w:t>
      </w:r>
      <w:r w:rsidR="00EF48F1">
        <w:rPr>
          <w:rFonts w:ascii="Times New Roman" w:hAnsi="Times New Roman" w:cs="Times New Roman"/>
        </w:rPr>
        <w:t>,</w:t>
      </w:r>
      <w:r w:rsidR="005E51D3">
        <w:rPr>
          <w:rFonts w:ascii="Times New Roman" w:hAnsi="Times New Roman" w:cs="Times New Roman"/>
        </w:rPr>
        <w:t>67</w:t>
      </w:r>
      <w:r w:rsidR="00EF48F1">
        <w:rPr>
          <w:rFonts w:ascii="Times New Roman" w:hAnsi="Times New Roman" w:cs="Times New Roman"/>
        </w:rPr>
        <w:t xml:space="preserve">%, odnosno u ukupnim rashodima u visini od </w:t>
      </w:r>
      <w:r w:rsidR="005E51D3">
        <w:rPr>
          <w:rFonts w:ascii="Times New Roman" w:hAnsi="Times New Roman" w:cs="Times New Roman"/>
        </w:rPr>
        <w:t>5</w:t>
      </w:r>
      <w:r w:rsidR="00EF48F1">
        <w:rPr>
          <w:rFonts w:ascii="Times New Roman" w:hAnsi="Times New Roman" w:cs="Times New Roman"/>
        </w:rPr>
        <w:t>,</w:t>
      </w:r>
      <w:r w:rsidR="005E51D3">
        <w:rPr>
          <w:rFonts w:ascii="Times New Roman" w:hAnsi="Times New Roman" w:cs="Times New Roman"/>
        </w:rPr>
        <w:t>09</w:t>
      </w:r>
      <w:r w:rsidR="00EF48F1">
        <w:rPr>
          <w:rFonts w:ascii="Times New Roman" w:hAnsi="Times New Roman" w:cs="Times New Roman"/>
        </w:rPr>
        <w:t>%.</w:t>
      </w:r>
      <w:r w:rsidR="00F51D1A">
        <w:rPr>
          <w:rFonts w:ascii="Times New Roman" w:hAnsi="Times New Roman" w:cs="Times New Roman"/>
        </w:rPr>
        <w:t xml:space="preserve"> </w:t>
      </w:r>
      <w:r w:rsidR="00BA67E8">
        <w:rPr>
          <w:rFonts w:ascii="Times New Roman" w:hAnsi="Times New Roman" w:cs="Times New Roman"/>
        </w:rPr>
        <w:t>Materijalni r</w:t>
      </w:r>
      <w:r w:rsidR="00F51D1A">
        <w:rPr>
          <w:rFonts w:ascii="Times New Roman" w:hAnsi="Times New Roman" w:cs="Times New Roman"/>
        </w:rPr>
        <w:t xml:space="preserve">ashodi su planirani u iznosu od </w:t>
      </w:r>
      <w:r w:rsidR="00BA67E8">
        <w:rPr>
          <w:rFonts w:ascii="Times New Roman" w:hAnsi="Times New Roman" w:cs="Times New Roman"/>
        </w:rPr>
        <w:t>6</w:t>
      </w:r>
      <w:r w:rsidR="005E51D3">
        <w:rPr>
          <w:rFonts w:ascii="Times New Roman" w:hAnsi="Times New Roman" w:cs="Times New Roman"/>
        </w:rPr>
        <w:t>95</w:t>
      </w:r>
      <w:r w:rsidR="00F51D1A">
        <w:rPr>
          <w:rFonts w:ascii="Times New Roman" w:hAnsi="Times New Roman" w:cs="Times New Roman"/>
        </w:rPr>
        <w:t>.</w:t>
      </w:r>
      <w:r w:rsidR="005E51D3">
        <w:rPr>
          <w:rFonts w:ascii="Times New Roman" w:hAnsi="Times New Roman" w:cs="Times New Roman"/>
        </w:rPr>
        <w:t>90</w:t>
      </w:r>
      <w:r w:rsidR="00BA67E8">
        <w:rPr>
          <w:rFonts w:ascii="Times New Roman" w:hAnsi="Times New Roman" w:cs="Times New Roman"/>
        </w:rPr>
        <w:t>5</w:t>
      </w:r>
      <w:r w:rsidR="00F51D1A">
        <w:rPr>
          <w:rFonts w:ascii="Times New Roman" w:hAnsi="Times New Roman" w:cs="Times New Roman"/>
        </w:rPr>
        <w:t>,00</w:t>
      </w:r>
      <w:r w:rsidR="00275426">
        <w:rPr>
          <w:rFonts w:ascii="Times New Roman" w:hAnsi="Times New Roman" w:cs="Times New Roman"/>
        </w:rPr>
        <w:t xml:space="preserve"> eura i čine </w:t>
      </w:r>
      <w:r w:rsidR="005E51D3">
        <w:rPr>
          <w:rFonts w:ascii="Times New Roman" w:hAnsi="Times New Roman" w:cs="Times New Roman"/>
        </w:rPr>
        <w:t>55</w:t>
      </w:r>
      <w:r w:rsidR="00275426">
        <w:rPr>
          <w:rFonts w:ascii="Times New Roman" w:hAnsi="Times New Roman" w:cs="Times New Roman"/>
        </w:rPr>
        <w:t>,</w:t>
      </w:r>
      <w:r w:rsidR="005E51D3">
        <w:rPr>
          <w:rFonts w:ascii="Times New Roman" w:hAnsi="Times New Roman" w:cs="Times New Roman"/>
        </w:rPr>
        <w:t>09</w:t>
      </w:r>
      <w:r w:rsidR="00BA67E8">
        <w:rPr>
          <w:rFonts w:ascii="Times New Roman" w:hAnsi="Times New Roman" w:cs="Times New Roman"/>
        </w:rPr>
        <w:t>% planiranih rashoda poslovanja za 202</w:t>
      </w:r>
      <w:r w:rsidR="005E51D3">
        <w:rPr>
          <w:rFonts w:ascii="Times New Roman" w:hAnsi="Times New Roman" w:cs="Times New Roman"/>
        </w:rPr>
        <w:t>5</w:t>
      </w:r>
      <w:r w:rsidR="00BA67E8">
        <w:rPr>
          <w:rFonts w:ascii="Times New Roman" w:hAnsi="Times New Roman" w:cs="Times New Roman"/>
        </w:rPr>
        <w:t xml:space="preserve">. godinu. Pomoći </w:t>
      </w:r>
      <w:r w:rsidR="005E51D3">
        <w:rPr>
          <w:rFonts w:ascii="Times New Roman" w:hAnsi="Times New Roman" w:cs="Times New Roman"/>
        </w:rPr>
        <w:t xml:space="preserve">dane u </w:t>
      </w:r>
      <w:r w:rsidR="00BA67E8">
        <w:rPr>
          <w:rFonts w:ascii="Times New Roman" w:hAnsi="Times New Roman" w:cs="Times New Roman"/>
        </w:rPr>
        <w:t>inozemstv</w:t>
      </w:r>
      <w:r w:rsidR="005E51D3">
        <w:rPr>
          <w:rFonts w:ascii="Times New Roman" w:hAnsi="Times New Roman" w:cs="Times New Roman"/>
        </w:rPr>
        <w:t>o</w:t>
      </w:r>
      <w:r w:rsidR="00BA67E8">
        <w:rPr>
          <w:rFonts w:ascii="Times New Roman" w:hAnsi="Times New Roman" w:cs="Times New Roman"/>
        </w:rPr>
        <w:t xml:space="preserve"> i opće države su planirani u iznosu od </w:t>
      </w:r>
      <w:r w:rsidR="005E51D3">
        <w:rPr>
          <w:rFonts w:ascii="Times New Roman" w:hAnsi="Times New Roman" w:cs="Times New Roman"/>
        </w:rPr>
        <w:t>55</w:t>
      </w:r>
      <w:r w:rsidR="00BA67E8">
        <w:rPr>
          <w:rFonts w:ascii="Times New Roman" w:hAnsi="Times New Roman" w:cs="Times New Roman"/>
        </w:rPr>
        <w:t>.</w:t>
      </w:r>
      <w:r w:rsidR="005E51D3">
        <w:rPr>
          <w:rFonts w:ascii="Times New Roman" w:hAnsi="Times New Roman" w:cs="Times New Roman"/>
        </w:rPr>
        <w:t>8</w:t>
      </w:r>
      <w:r w:rsidR="00BA67E8">
        <w:rPr>
          <w:rFonts w:ascii="Times New Roman" w:hAnsi="Times New Roman" w:cs="Times New Roman"/>
        </w:rPr>
        <w:t xml:space="preserve">00,00 </w:t>
      </w:r>
      <w:r w:rsidR="0063489C">
        <w:rPr>
          <w:rFonts w:ascii="Times New Roman" w:hAnsi="Times New Roman" w:cs="Times New Roman"/>
        </w:rPr>
        <w:t xml:space="preserve">eura </w:t>
      </w:r>
      <w:r w:rsidR="00BA67E8">
        <w:rPr>
          <w:rFonts w:ascii="Times New Roman" w:hAnsi="Times New Roman" w:cs="Times New Roman"/>
        </w:rPr>
        <w:t xml:space="preserve">i čine </w:t>
      </w:r>
      <w:r w:rsidR="005E51D3">
        <w:rPr>
          <w:rFonts w:ascii="Times New Roman" w:hAnsi="Times New Roman" w:cs="Times New Roman"/>
        </w:rPr>
        <w:t>4</w:t>
      </w:r>
      <w:r w:rsidR="00BA67E8">
        <w:rPr>
          <w:rFonts w:ascii="Times New Roman" w:hAnsi="Times New Roman" w:cs="Times New Roman"/>
        </w:rPr>
        <w:t>,</w:t>
      </w:r>
      <w:r w:rsidR="005E51D3">
        <w:rPr>
          <w:rFonts w:ascii="Times New Roman" w:hAnsi="Times New Roman" w:cs="Times New Roman"/>
        </w:rPr>
        <w:t>42</w:t>
      </w:r>
      <w:r w:rsidR="00BA67E8">
        <w:rPr>
          <w:rFonts w:ascii="Times New Roman" w:hAnsi="Times New Roman" w:cs="Times New Roman"/>
        </w:rPr>
        <w:t xml:space="preserve">% planiranih rashoda poslovanja. </w:t>
      </w:r>
      <w:r w:rsidR="0063489C">
        <w:rPr>
          <w:rFonts w:ascii="Times New Roman" w:hAnsi="Times New Roman" w:cs="Times New Roman"/>
        </w:rPr>
        <w:t>Naknade građanima i kućanstvima na temelju osiguranja i druge naknade</w:t>
      </w:r>
      <w:r w:rsidR="00BA67E8">
        <w:rPr>
          <w:rFonts w:ascii="Times New Roman" w:hAnsi="Times New Roman" w:cs="Times New Roman"/>
        </w:rPr>
        <w:t xml:space="preserve"> </w:t>
      </w:r>
      <w:r w:rsidR="0063489C">
        <w:rPr>
          <w:rFonts w:ascii="Times New Roman" w:hAnsi="Times New Roman" w:cs="Times New Roman"/>
        </w:rPr>
        <w:t>su planirane u iznosu od 4</w:t>
      </w:r>
      <w:r w:rsidR="005E51D3">
        <w:rPr>
          <w:rFonts w:ascii="Times New Roman" w:hAnsi="Times New Roman" w:cs="Times New Roman"/>
        </w:rPr>
        <w:t>2</w:t>
      </w:r>
      <w:r w:rsidR="0063489C">
        <w:rPr>
          <w:rFonts w:ascii="Times New Roman" w:hAnsi="Times New Roman" w:cs="Times New Roman"/>
        </w:rPr>
        <w:t>.</w:t>
      </w:r>
      <w:r w:rsidR="005E51D3">
        <w:rPr>
          <w:rFonts w:ascii="Times New Roman" w:hAnsi="Times New Roman" w:cs="Times New Roman"/>
        </w:rPr>
        <w:t>5</w:t>
      </w:r>
      <w:r w:rsidR="0063489C">
        <w:rPr>
          <w:rFonts w:ascii="Times New Roman" w:hAnsi="Times New Roman" w:cs="Times New Roman"/>
        </w:rPr>
        <w:t>00,00 eura i imaju udio u rashodima poslovanja</w:t>
      </w:r>
      <w:r w:rsidR="000F6E47">
        <w:rPr>
          <w:rFonts w:ascii="Times New Roman" w:hAnsi="Times New Roman" w:cs="Times New Roman"/>
        </w:rPr>
        <w:t xml:space="preserve"> u visini od </w:t>
      </w:r>
      <w:r w:rsidR="005E51D3">
        <w:rPr>
          <w:rFonts w:ascii="Times New Roman" w:hAnsi="Times New Roman" w:cs="Times New Roman"/>
        </w:rPr>
        <w:t>3</w:t>
      </w:r>
      <w:r w:rsidR="000F6E47">
        <w:rPr>
          <w:rFonts w:ascii="Times New Roman" w:hAnsi="Times New Roman" w:cs="Times New Roman"/>
        </w:rPr>
        <w:t>,</w:t>
      </w:r>
      <w:r w:rsidR="005E51D3">
        <w:rPr>
          <w:rFonts w:ascii="Times New Roman" w:hAnsi="Times New Roman" w:cs="Times New Roman"/>
        </w:rPr>
        <w:t>36</w:t>
      </w:r>
      <w:r w:rsidR="000F6E47">
        <w:rPr>
          <w:rFonts w:ascii="Times New Roman" w:hAnsi="Times New Roman" w:cs="Times New Roman"/>
        </w:rPr>
        <w:t>%. Financijski rashodi planirani u 202</w:t>
      </w:r>
      <w:r w:rsidR="005E51D3">
        <w:rPr>
          <w:rFonts w:ascii="Times New Roman" w:hAnsi="Times New Roman" w:cs="Times New Roman"/>
        </w:rPr>
        <w:t>5</w:t>
      </w:r>
      <w:r w:rsidR="000F6E47">
        <w:rPr>
          <w:rFonts w:ascii="Times New Roman" w:hAnsi="Times New Roman" w:cs="Times New Roman"/>
        </w:rPr>
        <w:t>. godini iznose 1.</w:t>
      </w:r>
      <w:r w:rsidR="005E51D3">
        <w:rPr>
          <w:rFonts w:ascii="Times New Roman" w:hAnsi="Times New Roman" w:cs="Times New Roman"/>
        </w:rPr>
        <w:t>6</w:t>
      </w:r>
      <w:r w:rsidR="000F6E47">
        <w:rPr>
          <w:rFonts w:ascii="Times New Roman" w:hAnsi="Times New Roman" w:cs="Times New Roman"/>
        </w:rPr>
        <w:t>00,00 eura</w:t>
      </w:r>
      <w:r w:rsidR="00A16D89">
        <w:rPr>
          <w:rFonts w:ascii="Times New Roman" w:hAnsi="Times New Roman" w:cs="Times New Roman"/>
        </w:rPr>
        <w:t>, odnosno 0,1</w:t>
      </w:r>
      <w:r w:rsidR="005E51D3">
        <w:rPr>
          <w:rFonts w:ascii="Times New Roman" w:hAnsi="Times New Roman" w:cs="Times New Roman"/>
        </w:rPr>
        <w:t>3</w:t>
      </w:r>
      <w:r w:rsidR="00A16D89">
        <w:rPr>
          <w:rFonts w:ascii="Times New Roman" w:hAnsi="Times New Roman" w:cs="Times New Roman"/>
        </w:rPr>
        <w:t>%. Subvencije su planirane u iznosu od 8.000,00 eura i čine 0,</w:t>
      </w:r>
      <w:r w:rsidR="005E51D3">
        <w:rPr>
          <w:rFonts w:ascii="Times New Roman" w:hAnsi="Times New Roman" w:cs="Times New Roman"/>
        </w:rPr>
        <w:t>63</w:t>
      </w:r>
      <w:r w:rsidR="00A16D89">
        <w:rPr>
          <w:rFonts w:ascii="Times New Roman" w:hAnsi="Times New Roman" w:cs="Times New Roman"/>
        </w:rPr>
        <w:t xml:space="preserve">% ukupnih </w:t>
      </w:r>
      <w:r w:rsidR="005E51D3">
        <w:rPr>
          <w:rFonts w:ascii="Times New Roman" w:hAnsi="Times New Roman" w:cs="Times New Roman"/>
        </w:rPr>
        <w:t>rashoda</w:t>
      </w:r>
      <w:r w:rsidR="00A16D89">
        <w:rPr>
          <w:rFonts w:ascii="Times New Roman" w:hAnsi="Times New Roman" w:cs="Times New Roman"/>
        </w:rPr>
        <w:t xml:space="preserve"> poslovanja. Ostali rashodi čine </w:t>
      </w:r>
      <w:r w:rsidR="005E51D3">
        <w:rPr>
          <w:rFonts w:ascii="Times New Roman" w:hAnsi="Times New Roman" w:cs="Times New Roman"/>
        </w:rPr>
        <w:t>27</w:t>
      </w:r>
      <w:r w:rsidR="00A16D89">
        <w:rPr>
          <w:rFonts w:ascii="Times New Roman" w:hAnsi="Times New Roman" w:cs="Times New Roman"/>
        </w:rPr>
        <w:t>,</w:t>
      </w:r>
      <w:r w:rsidR="005E51D3">
        <w:rPr>
          <w:rFonts w:ascii="Times New Roman" w:hAnsi="Times New Roman" w:cs="Times New Roman"/>
        </w:rPr>
        <w:t>70</w:t>
      </w:r>
      <w:r w:rsidR="00A16D89">
        <w:rPr>
          <w:rFonts w:ascii="Times New Roman" w:hAnsi="Times New Roman" w:cs="Times New Roman"/>
        </w:rPr>
        <w:t>% ukupnih rashoda poslovanja</w:t>
      </w:r>
      <w:r w:rsidR="005E51D3">
        <w:rPr>
          <w:rFonts w:ascii="Times New Roman" w:hAnsi="Times New Roman" w:cs="Times New Roman"/>
        </w:rPr>
        <w:t>, od čega se najveći dio odnosi na kapitalne pomoći.</w:t>
      </w:r>
    </w:p>
    <w:p w14:paraId="4897FFCB" w14:textId="77777777" w:rsidR="005E51D3" w:rsidRDefault="005E51D3" w:rsidP="005E51D3">
      <w:pPr>
        <w:jc w:val="both"/>
        <w:rPr>
          <w:rFonts w:ascii="Times New Roman" w:hAnsi="Times New Roman" w:cs="Times New Roman"/>
        </w:rPr>
      </w:pPr>
    </w:p>
    <w:p w14:paraId="0A3CF314" w14:textId="77777777" w:rsidR="005E51D3" w:rsidRDefault="005E51D3" w:rsidP="005E51D3">
      <w:pPr>
        <w:jc w:val="both"/>
        <w:rPr>
          <w:rFonts w:ascii="Times New Roman" w:hAnsi="Times New Roman" w:cs="Times New Roman"/>
        </w:rPr>
      </w:pPr>
    </w:p>
    <w:p w14:paraId="5F46020F" w14:textId="77777777" w:rsidR="005E51D3" w:rsidRDefault="005E51D3" w:rsidP="005E51D3">
      <w:pPr>
        <w:jc w:val="both"/>
        <w:rPr>
          <w:rFonts w:ascii="Times New Roman" w:hAnsi="Times New Roman" w:cs="Times New Roman"/>
        </w:rPr>
      </w:pPr>
    </w:p>
    <w:p w14:paraId="1BC9D158" w14:textId="77777777" w:rsidR="00D463B9" w:rsidRDefault="00D463B9" w:rsidP="005E51D3">
      <w:pPr>
        <w:jc w:val="both"/>
        <w:rPr>
          <w:rFonts w:ascii="Times New Roman" w:hAnsi="Times New Roman" w:cs="Times New Roman"/>
        </w:rPr>
      </w:pPr>
    </w:p>
    <w:p w14:paraId="2870D2EB" w14:textId="77777777" w:rsidR="00D463B9" w:rsidRDefault="00D463B9" w:rsidP="005E51D3">
      <w:pPr>
        <w:jc w:val="both"/>
        <w:rPr>
          <w:rFonts w:ascii="Times New Roman" w:hAnsi="Times New Roman" w:cs="Times New Roman"/>
        </w:rPr>
      </w:pPr>
    </w:p>
    <w:p w14:paraId="0B5852D2" w14:textId="77777777" w:rsidR="00D463B9" w:rsidRDefault="00D463B9" w:rsidP="005E51D3">
      <w:pPr>
        <w:jc w:val="both"/>
        <w:rPr>
          <w:rFonts w:ascii="Times New Roman" w:hAnsi="Times New Roman" w:cs="Times New Roman"/>
        </w:rPr>
      </w:pPr>
    </w:p>
    <w:p w14:paraId="566E06C6" w14:textId="77777777" w:rsidR="00D463B9" w:rsidRPr="006B67A5" w:rsidRDefault="00D463B9" w:rsidP="00D463B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</w:t>
      </w:r>
      <w:r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 w:rsidR="00D4112B">
        <w:rPr>
          <w:rFonts w:ascii="Times New Roman" w:hAnsi="Times New Roman" w:cs="Times New Roman"/>
          <w:sz w:val="16"/>
          <w:szCs w:val="16"/>
        </w:rPr>
        <w:t>5</w:t>
      </w:r>
      <w:r w:rsidRPr="006B67A5">
        <w:rPr>
          <w:rFonts w:ascii="Times New Roman" w:hAnsi="Times New Roman" w:cs="Times New Roman"/>
          <w:sz w:val="16"/>
          <w:szCs w:val="16"/>
        </w:rPr>
        <w:t xml:space="preserve">. godinu </w:t>
      </w:r>
      <w:r>
        <w:rPr>
          <w:rFonts w:ascii="Times New Roman" w:hAnsi="Times New Roman" w:cs="Times New Roman"/>
          <w:sz w:val="16"/>
          <w:szCs w:val="16"/>
        </w:rPr>
        <w:t>i projekcije proračuna za 202</w:t>
      </w:r>
      <w:r w:rsidR="00D4112B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. i 202</w:t>
      </w:r>
      <w:r w:rsidR="00D4112B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. –</w:t>
      </w:r>
      <w:r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>
        <w:rPr>
          <w:rFonts w:ascii="Times New Roman" w:hAnsi="Times New Roman" w:cs="Times New Roman"/>
          <w:sz w:val="16"/>
          <w:szCs w:val="16"/>
        </w:rPr>
        <w:t>e</w:t>
      </w:r>
    </w:p>
    <w:p w14:paraId="5606B484" w14:textId="77777777" w:rsidR="00DB431F" w:rsidRDefault="00A16D89" w:rsidP="001B2E6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lastRenderedPageBreak/>
        <w:drawing>
          <wp:inline distT="0" distB="0" distL="0" distR="0" wp14:anchorId="111B3F14" wp14:editId="5D4FA0AE">
            <wp:extent cx="5904000" cy="2844000"/>
            <wp:effectExtent l="0" t="0" r="0" b="0"/>
            <wp:docPr id="537998128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481CF2" w14:textId="77777777" w:rsidR="000B2F84" w:rsidRDefault="001B2E6E" w:rsidP="001B2E6E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B2E6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Grafikon 3.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Struktura planiranih rashoda poslovanja za 202</w:t>
      </w:r>
      <w:r w:rsidR="00D4112B">
        <w:rPr>
          <w:rFonts w:ascii="Times New Roman" w:eastAsia="Times New Roman" w:hAnsi="Times New Roman" w:cs="Times New Roman"/>
          <w:sz w:val="20"/>
          <w:szCs w:val="20"/>
          <w:lang w:eastAsia="hr-HR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godinu</w:t>
      </w:r>
    </w:p>
    <w:p w14:paraId="1B8B4675" w14:textId="77777777" w:rsidR="00337759" w:rsidRDefault="00337759" w:rsidP="001B2E6E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91AC87A" w14:textId="77777777" w:rsidR="001B2E6E" w:rsidRPr="00C956C7" w:rsidRDefault="001B2E6E" w:rsidP="001B2E6E">
      <w:pPr>
        <w:rPr>
          <w:rFonts w:ascii="Times New Roman" w:eastAsia="Times New Roman" w:hAnsi="Times New Roman" w:cs="Times New Roman"/>
          <w:b/>
          <w:bCs/>
          <w:lang w:eastAsia="hr-HR"/>
        </w:rPr>
      </w:pPr>
      <w:r w:rsidRPr="00C956C7">
        <w:rPr>
          <w:rFonts w:ascii="Times New Roman" w:eastAsia="Times New Roman" w:hAnsi="Times New Roman" w:cs="Times New Roman"/>
          <w:b/>
          <w:bCs/>
          <w:lang w:eastAsia="hr-HR"/>
        </w:rPr>
        <w:t>3.2.2. Rashodi za nabavu nefinancijske imovine</w:t>
      </w:r>
    </w:p>
    <w:p w14:paraId="2389BF39" w14:textId="77777777" w:rsidR="001B2E6E" w:rsidRDefault="001B2E6E" w:rsidP="00C956C7">
      <w:pPr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 w:rsidRPr="00C956C7">
        <w:rPr>
          <w:rFonts w:ascii="Times New Roman" w:eastAsia="Times New Roman" w:hAnsi="Times New Roman" w:cs="Times New Roman"/>
          <w:lang w:eastAsia="hr-HR"/>
        </w:rPr>
        <w:t xml:space="preserve">Rashodi za nabavu nefinancijske imovine planirani su u iznosu od </w:t>
      </w:r>
      <w:r w:rsidR="00337759">
        <w:rPr>
          <w:rFonts w:ascii="Times New Roman" w:eastAsia="Times New Roman" w:hAnsi="Times New Roman" w:cs="Times New Roman"/>
          <w:lang w:eastAsia="hr-HR"/>
        </w:rPr>
        <w:t>887</w:t>
      </w:r>
      <w:r w:rsidRPr="00C956C7">
        <w:rPr>
          <w:rFonts w:ascii="Times New Roman" w:eastAsia="Times New Roman" w:hAnsi="Times New Roman" w:cs="Times New Roman"/>
          <w:lang w:eastAsia="hr-HR"/>
        </w:rPr>
        <w:t>.</w:t>
      </w:r>
      <w:r w:rsidR="00337759">
        <w:rPr>
          <w:rFonts w:ascii="Times New Roman" w:eastAsia="Times New Roman" w:hAnsi="Times New Roman" w:cs="Times New Roman"/>
          <w:lang w:eastAsia="hr-HR"/>
        </w:rPr>
        <w:t>85</w:t>
      </w:r>
      <w:r w:rsidRPr="00C956C7">
        <w:rPr>
          <w:rFonts w:ascii="Times New Roman" w:eastAsia="Times New Roman" w:hAnsi="Times New Roman" w:cs="Times New Roman"/>
          <w:lang w:eastAsia="hr-HR"/>
        </w:rPr>
        <w:t>0,00 eura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 xml:space="preserve"> i čine </w:t>
      </w:r>
      <w:r w:rsidR="00804FD1">
        <w:rPr>
          <w:rFonts w:ascii="Times New Roman" w:eastAsia="Times New Roman" w:hAnsi="Times New Roman" w:cs="Times New Roman"/>
          <w:lang w:eastAsia="hr-HR"/>
        </w:rPr>
        <w:t>41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>,2</w:t>
      </w:r>
      <w:r w:rsidR="00804FD1">
        <w:rPr>
          <w:rFonts w:ascii="Times New Roman" w:eastAsia="Times New Roman" w:hAnsi="Times New Roman" w:cs="Times New Roman"/>
          <w:lang w:eastAsia="hr-HR"/>
        </w:rPr>
        <w:t>8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 xml:space="preserve">% ukupnih planiranih rashoda. Rashodi za nabavu proizvedene dugotrajne imovine iznose </w:t>
      </w:r>
      <w:r w:rsidR="00804FD1">
        <w:rPr>
          <w:rFonts w:ascii="Times New Roman" w:eastAsia="Times New Roman" w:hAnsi="Times New Roman" w:cs="Times New Roman"/>
          <w:lang w:eastAsia="hr-HR"/>
        </w:rPr>
        <w:t>852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>.</w:t>
      </w:r>
      <w:r w:rsidR="00804FD1">
        <w:rPr>
          <w:rFonts w:ascii="Times New Roman" w:eastAsia="Times New Roman" w:hAnsi="Times New Roman" w:cs="Times New Roman"/>
          <w:lang w:eastAsia="hr-HR"/>
        </w:rPr>
        <w:t>850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 xml:space="preserve">,00 eura i čine </w:t>
      </w:r>
      <w:r w:rsidR="00804FD1">
        <w:rPr>
          <w:rFonts w:ascii="Times New Roman" w:eastAsia="Times New Roman" w:hAnsi="Times New Roman" w:cs="Times New Roman"/>
          <w:lang w:eastAsia="hr-HR"/>
        </w:rPr>
        <w:t>96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>,</w:t>
      </w:r>
      <w:r w:rsidR="00804FD1">
        <w:rPr>
          <w:rFonts w:ascii="Times New Roman" w:eastAsia="Times New Roman" w:hAnsi="Times New Roman" w:cs="Times New Roman"/>
          <w:lang w:eastAsia="hr-HR"/>
        </w:rPr>
        <w:t>06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 xml:space="preserve">% rashoda za nabavu nefinancijske imovine te </w:t>
      </w:r>
      <w:r w:rsidR="00804FD1">
        <w:rPr>
          <w:rFonts w:ascii="Times New Roman" w:eastAsia="Times New Roman" w:hAnsi="Times New Roman" w:cs="Times New Roman"/>
          <w:lang w:eastAsia="hr-HR"/>
        </w:rPr>
        <w:t>39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>,</w:t>
      </w:r>
      <w:r w:rsidR="00804FD1">
        <w:rPr>
          <w:rFonts w:ascii="Times New Roman" w:eastAsia="Times New Roman" w:hAnsi="Times New Roman" w:cs="Times New Roman"/>
          <w:lang w:eastAsia="hr-HR"/>
        </w:rPr>
        <w:t>65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>% ukupnih planiranih rashoda za 202</w:t>
      </w:r>
      <w:r w:rsidR="00804FD1">
        <w:rPr>
          <w:rFonts w:ascii="Times New Roman" w:eastAsia="Times New Roman" w:hAnsi="Times New Roman" w:cs="Times New Roman"/>
          <w:lang w:eastAsia="hr-HR"/>
        </w:rPr>
        <w:t>5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 xml:space="preserve">. godinu. Rashodi za dodatna ulaganja na nefinancijskoj imovini iznose </w:t>
      </w:r>
      <w:r w:rsidR="0049377E">
        <w:rPr>
          <w:rFonts w:ascii="Times New Roman" w:eastAsia="Times New Roman" w:hAnsi="Times New Roman" w:cs="Times New Roman"/>
          <w:lang w:eastAsia="hr-HR"/>
        </w:rPr>
        <w:t>35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 xml:space="preserve">.000,00 eura i čine </w:t>
      </w:r>
      <w:r w:rsidR="0049377E">
        <w:rPr>
          <w:rFonts w:ascii="Times New Roman" w:eastAsia="Times New Roman" w:hAnsi="Times New Roman" w:cs="Times New Roman"/>
          <w:lang w:eastAsia="hr-HR"/>
        </w:rPr>
        <w:t>3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>,</w:t>
      </w:r>
      <w:r w:rsidR="0049377E">
        <w:rPr>
          <w:rFonts w:ascii="Times New Roman" w:eastAsia="Times New Roman" w:hAnsi="Times New Roman" w:cs="Times New Roman"/>
          <w:lang w:eastAsia="hr-HR"/>
        </w:rPr>
        <w:t>42</w:t>
      </w:r>
      <w:r w:rsidR="00C956C7" w:rsidRPr="00C956C7">
        <w:rPr>
          <w:rFonts w:ascii="Times New Roman" w:eastAsia="Times New Roman" w:hAnsi="Times New Roman" w:cs="Times New Roman"/>
          <w:lang w:eastAsia="hr-HR"/>
        </w:rPr>
        <w:t>% ukupnih planiranih rashoda za nabavu nefinancijske imovine.</w:t>
      </w:r>
    </w:p>
    <w:p w14:paraId="7679AB72" w14:textId="77777777" w:rsidR="000B2F84" w:rsidRDefault="000B2F84" w:rsidP="00C956C7">
      <w:pPr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4B32808" w14:textId="77777777" w:rsidR="00F23509" w:rsidRDefault="00F23509" w:rsidP="000B2F84">
      <w:pPr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2D418D0" wp14:editId="2DC8C917">
            <wp:extent cx="5904000" cy="2844000"/>
            <wp:effectExtent l="0" t="0" r="0" b="0"/>
            <wp:docPr id="866519395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81378DF" w14:textId="77777777" w:rsidR="000B2F84" w:rsidRDefault="000B2F84" w:rsidP="000B2F84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2F8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Grafikon 4.</w:t>
      </w:r>
      <w:r w:rsidRPr="000B2F8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Struktura planiranih rashoda za nabavu nefinancijske imovine</w:t>
      </w:r>
      <w:r w:rsidR="0049377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2025. godinu</w:t>
      </w:r>
    </w:p>
    <w:p w14:paraId="7E10E52A" w14:textId="77777777" w:rsidR="0049377E" w:rsidRDefault="0049377E" w:rsidP="000B2F84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9347A83" w14:textId="77777777" w:rsidR="0049377E" w:rsidRDefault="0049377E" w:rsidP="00C55CF3">
      <w:pPr>
        <w:pBdr>
          <w:bottom w:val="single" w:sz="4" w:space="1" w:color="auto"/>
        </w:pBd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</w:t>
      </w:r>
      <w:r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 w:rsidR="00C55CF3">
        <w:rPr>
          <w:rFonts w:ascii="Times New Roman" w:hAnsi="Times New Roman" w:cs="Times New Roman"/>
          <w:sz w:val="16"/>
          <w:szCs w:val="16"/>
        </w:rPr>
        <w:t>5</w:t>
      </w:r>
      <w:r w:rsidRPr="006B67A5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godinu i projekcije proračuna za 202</w:t>
      </w:r>
      <w:r w:rsidR="00C55CF3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. i 202</w:t>
      </w:r>
      <w:r w:rsidR="00C55CF3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6B67A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>
        <w:rPr>
          <w:rFonts w:ascii="Times New Roman" w:hAnsi="Times New Roman" w:cs="Times New Roman"/>
          <w:sz w:val="16"/>
          <w:szCs w:val="16"/>
        </w:rPr>
        <w:t>e</w:t>
      </w:r>
    </w:p>
    <w:p w14:paraId="1D4CCFFB" w14:textId="77777777" w:rsidR="00C053E3" w:rsidRDefault="00C053E3" w:rsidP="00C053E3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3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3.3. </w:t>
      </w:r>
      <w:r w:rsidRPr="00C053E3">
        <w:rPr>
          <w:rFonts w:ascii="Times New Roman" w:hAnsi="Times New Roman" w:cs="Times New Roman"/>
          <w:b/>
          <w:bCs/>
          <w:sz w:val="24"/>
          <w:szCs w:val="24"/>
        </w:rPr>
        <w:t>RASHODI PO IZVORIMA FINANCIRANJA</w:t>
      </w:r>
    </w:p>
    <w:p w14:paraId="26D3823D" w14:textId="77777777" w:rsidR="00C053E3" w:rsidRPr="00C053E3" w:rsidRDefault="00C053E3" w:rsidP="00C053E3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81E87" w14:textId="77777777" w:rsidR="00C053E3" w:rsidRPr="00C053E3" w:rsidRDefault="00C053E3" w:rsidP="007704E9">
      <w:pPr>
        <w:ind w:firstLine="708"/>
        <w:jc w:val="both"/>
        <w:rPr>
          <w:rFonts w:ascii="Times New Roman" w:hAnsi="Times New Roman" w:cs="Times New Roman"/>
        </w:rPr>
      </w:pPr>
      <w:r w:rsidRPr="00C053E3">
        <w:rPr>
          <w:rFonts w:ascii="Times New Roman" w:hAnsi="Times New Roman" w:cs="Times New Roman"/>
        </w:rPr>
        <w:t>Pozicije prihoda i primitaka kao i rashoda i izdataka Proračuna Općine Dragalić za 202</w:t>
      </w:r>
      <w:r w:rsidR="00C55CF3">
        <w:rPr>
          <w:rFonts w:ascii="Times New Roman" w:hAnsi="Times New Roman" w:cs="Times New Roman"/>
        </w:rPr>
        <w:t>5</w:t>
      </w:r>
      <w:r w:rsidRPr="00C053E3">
        <w:rPr>
          <w:rFonts w:ascii="Times New Roman" w:hAnsi="Times New Roman" w:cs="Times New Roman"/>
        </w:rPr>
        <w:t>. godinu planirane su po izvorima financiranja, prema Pravilniku o proračunskim klasifikacijama (</w:t>
      </w:r>
      <w:r w:rsidR="003E6F05">
        <w:rPr>
          <w:rFonts w:ascii="Times New Roman" w:hAnsi="Times New Roman" w:cs="Times New Roman"/>
        </w:rPr>
        <w:t>„</w:t>
      </w:r>
      <w:r w:rsidRPr="00C053E3">
        <w:rPr>
          <w:rFonts w:ascii="Times New Roman" w:hAnsi="Times New Roman" w:cs="Times New Roman"/>
        </w:rPr>
        <w:t>Narodne novine</w:t>
      </w:r>
      <w:r w:rsidR="003E6F05">
        <w:rPr>
          <w:rFonts w:ascii="Times New Roman" w:hAnsi="Times New Roman" w:cs="Times New Roman"/>
        </w:rPr>
        <w:t>“</w:t>
      </w:r>
      <w:r w:rsidRPr="00C053E3">
        <w:rPr>
          <w:rFonts w:ascii="Times New Roman" w:hAnsi="Times New Roman" w:cs="Times New Roman"/>
        </w:rPr>
        <w:t xml:space="preserve"> br</w:t>
      </w:r>
      <w:r w:rsidR="003E6F05">
        <w:rPr>
          <w:rFonts w:ascii="Times New Roman" w:hAnsi="Times New Roman" w:cs="Times New Roman"/>
        </w:rPr>
        <w:t>.</w:t>
      </w:r>
      <w:r w:rsidRPr="00C053E3">
        <w:rPr>
          <w:rFonts w:ascii="Times New Roman" w:hAnsi="Times New Roman" w:cs="Times New Roman"/>
        </w:rPr>
        <w:t xml:space="preserve"> </w:t>
      </w:r>
      <w:r w:rsidR="00C55CF3">
        <w:rPr>
          <w:rFonts w:ascii="Times New Roman" w:hAnsi="Times New Roman" w:cs="Times New Roman"/>
        </w:rPr>
        <w:t>4</w:t>
      </w:r>
      <w:r w:rsidR="003E6F05">
        <w:rPr>
          <w:rFonts w:ascii="Times New Roman" w:hAnsi="Times New Roman" w:cs="Times New Roman"/>
        </w:rPr>
        <w:t>/2</w:t>
      </w:r>
      <w:r w:rsidR="00C55CF3">
        <w:rPr>
          <w:rFonts w:ascii="Times New Roman" w:hAnsi="Times New Roman" w:cs="Times New Roman"/>
        </w:rPr>
        <w:t>4</w:t>
      </w:r>
      <w:r w:rsidRPr="00C053E3">
        <w:rPr>
          <w:rFonts w:ascii="Times New Roman" w:hAnsi="Times New Roman" w:cs="Times New Roman"/>
        </w:rPr>
        <w:t>). Izvore financiranja čine skupine prihoda i primitaka iz kojih se podmiruju rashodi i izdaci određene vrste i utvrđene namjene. Izvori financiranja planirani u Proračunu Općine Dragalić za 202</w:t>
      </w:r>
      <w:r w:rsidR="00C55CF3">
        <w:rPr>
          <w:rFonts w:ascii="Times New Roman" w:hAnsi="Times New Roman" w:cs="Times New Roman"/>
        </w:rPr>
        <w:t>5</w:t>
      </w:r>
      <w:r w:rsidRPr="00C053E3">
        <w:rPr>
          <w:rFonts w:ascii="Times New Roman" w:hAnsi="Times New Roman" w:cs="Times New Roman"/>
        </w:rPr>
        <w:t xml:space="preserve">. godinu jesu: </w:t>
      </w:r>
    </w:p>
    <w:p w14:paraId="52F7D5A4" w14:textId="77777777" w:rsidR="00C55CF3" w:rsidRPr="00C053E3" w:rsidRDefault="00C053E3" w:rsidP="0002412F">
      <w:pPr>
        <w:ind w:firstLine="708"/>
        <w:jc w:val="both"/>
        <w:rPr>
          <w:rFonts w:ascii="Times New Roman" w:hAnsi="Times New Roman" w:cs="Times New Roman"/>
        </w:rPr>
      </w:pPr>
      <w:r w:rsidRPr="00C053E3">
        <w:rPr>
          <w:rFonts w:ascii="Times New Roman" w:hAnsi="Times New Roman" w:cs="Times New Roman"/>
        </w:rPr>
        <w:t xml:space="preserve">- opći prihodi i primici </w:t>
      </w:r>
    </w:p>
    <w:p w14:paraId="08CBE20D" w14:textId="77777777" w:rsidR="00C053E3" w:rsidRPr="00C053E3" w:rsidRDefault="00C053E3" w:rsidP="00C053E3">
      <w:pPr>
        <w:ind w:firstLine="708"/>
        <w:jc w:val="both"/>
        <w:rPr>
          <w:rFonts w:ascii="Times New Roman" w:hAnsi="Times New Roman" w:cs="Times New Roman"/>
        </w:rPr>
      </w:pPr>
      <w:r w:rsidRPr="00C053E3">
        <w:rPr>
          <w:rFonts w:ascii="Times New Roman" w:hAnsi="Times New Roman" w:cs="Times New Roman"/>
        </w:rPr>
        <w:t>- vlastiti prihodi</w:t>
      </w:r>
    </w:p>
    <w:p w14:paraId="10ABCEAA" w14:textId="77777777" w:rsidR="00C053E3" w:rsidRPr="00C053E3" w:rsidRDefault="00C053E3" w:rsidP="00C053E3">
      <w:pPr>
        <w:ind w:firstLine="708"/>
        <w:jc w:val="both"/>
        <w:rPr>
          <w:rFonts w:ascii="Times New Roman" w:hAnsi="Times New Roman" w:cs="Times New Roman"/>
        </w:rPr>
      </w:pPr>
      <w:r w:rsidRPr="00C053E3">
        <w:rPr>
          <w:rFonts w:ascii="Times New Roman" w:hAnsi="Times New Roman" w:cs="Times New Roman"/>
        </w:rPr>
        <w:t>- prihodi za posebne namjene</w:t>
      </w:r>
    </w:p>
    <w:p w14:paraId="2A23FD3E" w14:textId="77777777" w:rsidR="00C55CF3" w:rsidRDefault="00C053E3" w:rsidP="00555FF3">
      <w:pPr>
        <w:ind w:firstLine="708"/>
        <w:jc w:val="both"/>
        <w:rPr>
          <w:rFonts w:ascii="Times New Roman" w:hAnsi="Times New Roman" w:cs="Times New Roman"/>
        </w:rPr>
      </w:pPr>
      <w:r w:rsidRPr="00C053E3">
        <w:rPr>
          <w:rFonts w:ascii="Times New Roman" w:hAnsi="Times New Roman" w:cs="Times New Roman"/>
        </w:rPr>
        <w:t xml:space="preserve">- </w:t>
      </w:r>
      <w:r w:rsidR="0002412F">
        <w:rPr>
          <w:rFonts w:ascii="Times New Roman" w:hAnsi="Times New Roman" w:cs="Times New Roman"/>
        </w:rPr>
        <w:t xml:space="preserve">tekuće </w:t>
      </w:r>
      <w:r w:rsidRPr="00C053E3">
        <w:rPr>
          <w:rFonts w:ascii="Times New Roman" w:hAnsi="Times New Roman" w:cs="Times New Roman"/>
        </w:rPr>
        <w:t>pomoći</w:t>
      </w:r>
    </w:p>
    <w:p w14:paraId="41B6F0D1" w14:textId="77777777" w:rsidR="00C55CF3" w:rsidRDefault="00C55CF3" w:rsidP="00555FF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prihodi od prodaje nefinancijske imovine </w:t>
      </w:r>
    </w:p>
    <w:p w14:paraId="22414BBB" w14:textId="77777777" w:rsidR="00C053E3" w:rsidRPr="00C053E3" w:rsidRDefault="00C55CF3" w:rsidP="00C55CF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namjenski primici</w:t>
      </w:r>
    </w:p>
    <w:p w14:paraId="3E031B8D" w14:textId="77777777" w:rsidR="00C053E3" w:rsidRPr="00C053E3" w:rsidRDefault="00C053E3" w:rsidP="00C053E3">
      <w:pPr>
        <w:jc w:val="both"/>
        <w:rPr>
          <w:rFonts w:ascii="Times New Roman" w:hAnsi="Times New Roman" w:cs="Times New Roman"/>
        </w:rPr>
      </w:pPr>
      <w:r w:rsidRPr="00C053E3">
        <w:t xml:space="preserve"> </w:t>
      </w:r>
      <w:r w:rsidRPr="00C053E3">
        <w:tab/>
      </w:r>
      <w:r w:rsidRPr="00C053E3">
        <w:rPr>
          <w:rFonts w:ascii="Times New Roman" w:hAnsi="Times New Roman" w:cs="Times New Roman"/>
          <w:b/>
          <w:bCs/>
        </w:rPr>
        <w:t>Opći prihodi i primici</w:t>
      </w:r>
      <w:r w:rsidRPr="00C053E3">
        <w:rPr>
          <w:rFonts w:ascii="Times New Roman" w:hAnsi="Times New Roman" w:cs="Times New Roman"/>
        </w:rPr>
        <w:t xml:space="preserve"> uključuju prihode po posebnim propisima za koje nije definirana namjena korištenja, a to su: prihodi od poreza, prihodi od imovine, prihodi od kazni</w:t>
      </w:r>
      <w:r w:rsidR="00555FF3">
        <w:rPr>
          <w:rFonts w:ascii="Times New Roman" w:hAnsi="Times New Roman" w:cs="Times New Roman"/>
        </w:rPr>
        <w:t xml:space="preserve"> </w:t>
      </w:r>
      <w:r w:rsidRPr="00C053E3">
        <w:rPr>
          <w:rFonts w:ascii="Times New Roman" w:hAnsi="Times New Roman" w:cs="Times New Roman"/>
        </w:rPr>
        <w:t>te primici od financijske imovine za koje nije definirana namjena korištenja.</w:t>
      </w:r>
      <w:r w:rsidR="00555FF3">
        <w:rPr>
          <w:rFonts w:ascii="Times New Roman" w:hAnsi="Times New Roman" w:cs="Times New Roman"/>
        </w:rPr>
        <w:t xml:space="preserve"> </w:t>
      </w:r>
      <w:r w:rsidRPr="00C053E3">
        <w:rPr>
          <w:rFonts w:ascii="Times New Roman" w:hAnsi="Times New Roman" w:cs="Times New Roman"/>
        </w:rPr>
        <w:t>U 202</w:t>
      </w:r>
      <w:r w:rsidR="0002412F">
        <w:rPr>
          <w:rFonts w:ascii="Times New Roman" w:hAnsi="Times New Roman" w:cs="Times New Roman"/>
        </w:rPr>
        <w:t>5</w:t>
      </w:r>
      <w:r w:rsidRPr="00C053E3">
        <w:rPr>
          <w:rFonts w:ascii="Times New Roman" w:hAnsi="Times New Roman" w:cs="Times New Roman"/>
        </w:rPr>
        <w:t xml:space="preserve">. godini planirani su opći prihodi i primici u iznosu od </w:t>
      </w:r>
      <w:r w:rsidR="00555FF3">
        <w:rPr>
          <w:rFonts w:ascii="Times New Roman" w:hAnsi="Times New Roman" w:cs="Times New Roman"/>
        </w:rPr>
        <w:t>2</w:t>
      </w:r>
      <w:r w:rsidR="0002412F">
        <w:rPr>
          <w:rFonts w:ascii="Times New Roman" w:hAnsi="Times New Roman" w:cs="Times New Roman"/>
        </w:rPr>
        <w:t>21</w:t>
      </w:r>
      <w:r w:rsidRPr="00C053E3">
        <w:rPr>
          <w:rFonts w:ascii="Times New Roman" w:hAnsi="Times New Roman" w:cs="Times New Roman"/>
        </w:rPr>
        <w:t>.</w:t>
      </w:r>
      <w:r w:rsidR="0002412F">
        <w:rPr>
          <w:rFonts w:ascii="Times New Roman" w:hAnsi="Times New Roman" w:cs="Times New Roman"/>
        </w:rPr>
        <w:t>0</w:t>
      </w:r>
      <w:r w:rsidR="00555FF3">
        <w:rPr>
          <w:rFonts w:ascii="Times New Roman" w:hAnsi="Times New Roman" w:cs="Times New Roman"/>
        </w:rPr>
        <w:t>00</w:t>
      </w:r>
      <w:r w:rsidRPr="00C053E3">
        <w:rPr>
          <w:rFonts w:ascii="Times New Roman" w:hAnsi="Times New Roman" w:cs="Times New Roman"/>
        </w:rPr>
        <w:t>,00 €</w:t>
      </w:r>
    </w:p>
    <w:p w14:paraId="1844C92A" w14:textId="77777777" w:rsidR="00C053E3" w:rsidRPr="00C053E3" w:rsidRDefault="00C053E3" w:rsidP="00C053E3">
      <w:pPr>
        <w:ind w:firstLine="720"/>
        <w:jc w:val="both"/>
        <w:rPr>
          <w:rFonts w:ascii="Times New Roman" w:hAnsi="Times New Roman" w:cs="Times New Roman"/>
        </w:rPr>
      </w:pPr>
      <w:r w:rsidRPr="00C053E3">
        <w:rPr>
          <w:rFonts w:ascii="Times New Roman" w:hAnsi="Times New Roman" w:cs="Times New Roman"/>
          <w:b/>
          <w:bCs/>
        </w:rPr>
        <w:t>Vlastiti prihodi</w:t>
      </w:r>
      <w:r w:rsidRPr="00C053E3">
        <w:rPr>
          <w:rFonts w:ascii="Times New Roman" w:hAnsi="Times New Roman" w:cs="Times New Roman"/>
        </w:rPr>
        <w:t xml:space="preserve"> su prihodi koje proračunski korisnik ostvari obavljanjem poslova na tržištu i u tržišnim uvjetima, a koje poslove mogu obavljati i drugi pravni subjekti izvan općeg proračuna (iznajmljivanje prostora</w:t>
      </w:r>
      <w:r w:rsidR="00AB1EA2">
        <w:rPr>
          <w:rFonts w:ascii="Times New Roman" w:hAnsi="Times New Roman" w:cs="Times New Roman"/>
        </w:rPr>
        <w:t>, prihod od prodaje nefinancijske imovine, administrativne pristojbe, kazne</w:t>
      </w:r>
      <w:r w:rsidRPr="00C053E3">
        <w:rPr>
          <w:rFonts w:ascii="Times New Roman" w:hAnsi="Times New Roman" w:cs="Times New Roman"/>
        </w:rPr>
        <w:t>), a njihov plan za 202</w:t>
      </w:r>
      <w:r w:rsidR="0002412F">
        <w:rPr>
          <w:rFonts w:ascii="Times New Roman" w:hAnsi="Times New Roman" w:cs="Times New Roman"/>
        </w:rPr>
        <w:t>5</w:t>
      </w:r>
      <w:r w:rsidRPr="00C053E3">
        <w:rPr>
          <w:rFonts w:ascii="Times New Roman" w:hAnsi="Times New Roman" w:cs="Times New Roman"/>
        </w:rPr>
        <w:t xml:space="preserve">. godinu iznosi </w:t>
      </w:r>
      <w:r w:rsidR="0002412F">
        <w:rPr>
          <w:rFonts w:ascii="Times New Roman" w:hAnsi="Times New Roman" w:cs="Times New Roman"/>
        </w:rPr>
        <w:t>1.121</w:t>
      </w:r>
      <w:r w:rsidRPr="00C053E3">
        <w:rPr>
          <w:rFonts w:ascii="Times New Roman" w:hAnsi="Times New Roman" w:cs="Times New Roman"/>
        </w:rPr>
        <w:t>.</w:t>
      </w:r>
      <w:r w:rsidR="0002412F">
        <w:rPr>
          <w:rFonts w:ascii="Times New Roman" w:hAnsi="Times New Roman" w:cs="Times New Roman"/>
        </w:rPr>
        <w:t>263</w:t>
      </w:r>
      <w:r w:rsidRPr="00C053E3">
        <w:rPr>
          <w:rFonts w:ascii="Times New Roman" w:hAnsi="Times New Roman" w:cs="Times New Roman"/>
        </w:rPr>
        <w:t>,00 €.</w:t>
      </w:r>
    </w:p>
    <w:p w14:paraId="21E61B0A" w14:textId="77777777" w:rsidR="00C053E3" w:rsidRPr="00C053E3" w:rsidRDefault="00C053E3" w:rsidP="00C053E3">
      <w:pPr>
        <w:jc w:val="both"/>
        <w:rPr>
          <w:rFonts w:ascii="Times New Roman" w:hAnsi="Times New Roman" w:cs="Times New Roman"/>
        </w:rPr>
      </w:pPr>
      <w:r w:rsidRPr="00C053E3">
        <w:rPr>
          <w:rFonts w:ascii="Times New Roman" w:hAnsi="Times New Roman" w:cs="Times New Roman"/>
        </w:rPr>
        <w:t xml:space="preserve"> </w:t>
      </w:r>
      <w:r w:rsidRPr="00C053E3">
        <w:rPr>
          <w:rFonts w:ascii="Times New Roman" w:hAnsi="Times New Roman" w:cs="Times New Roman"/>
        </w:rPr>
        <w:tab/>
      </w:r>
      <w:r w:rsidRPr="00C053E3">
        <w:rPr>
          <w:rFonts w:ascii="Times New Roman" w:hAnsi="Times New Roman" w:cs="Times New Roman"/>
          <w:b/>
          <w:bCs/>
        </w:rPr>
        <w:t>Prihodi za posebne namjene</w:t>
      </w:r>
      <w:r w:rsidRPr="00C053E3">
        <w:rPr>
          <w:rFonts w:ascii="Times New Roman" w:hAnsi="Times New Roman" w:cs="Times New Roman"/>
        </w:rPr>
        <w:t xml:space="preserve"> uključuju prihode čija se namjena i korištenje utvrđuje posebnim zakonima i propisima a to su: komunalna naknada, komunalni doprinos, </w:t>
      </w:r>
      <w:r w:rsidR="0002412F">
        <w:rPr>
          <w:rFonts w:ascii="Times New Roman" w:hAnsi="Times New Roman" w:cs="Times New Roman"/>
        </w:rPr>
        <w:t xml:space="preserve">šumski </w:t>
      </w:r>
      <w:r w:rsidRPr="00C053E3">
        <w:rPr>
          <w:rFonts w:ascii="Times New Roman" w:hAnsi="Times New Roman" w:cs="Times New Roman"/>
        </w:rPr>
        <w:t>doprinos, naknada za koncesije, vodni doprinos, prihodi od zakupa poljoprivrednog zemljišta u vlasništvu države i naknada za zadržavanje nezakonito izgrađenih zgrada u prostoru, te prihodi za posebne namjene proračunskih korisnika. U 202</w:t>
      </w:r>
      <w:r w:rsidR="0002412F">
        <w:rPr>
          <w:rFonts w:ascii="Times New Roman" w:hAnsi="Times New Roman" w:cs="Times New Roman"/>
        </w:rPr>
        <w:t>5</w:t>
      </w:r>
      <w:r w:rsidRPr="00C053E3">
        <w:rPr>
          <w:rFonts w:ascii="Times New Roman" w:hAnsi="Times New Roman" w:cs="Times New Roman"/>
        </w:rPr>
        <w:t xml:space="preserve">. godini planirani su u iznosu </w:t>
      </w:r>
      <w:r w:rsidR="0002412F">
        <w:rPr>
          <w:rFonts w:ascii="Times New Roman" w:hAnsi="Times New Roman" w:cs="Times New Roman"/>
        </w:rPr>
        <w:t>163</w:t>
      </w:r>
      <w:r w:rsidRPr="00C053E3">
        <w:rPr>
          <w:rFonts w:ascii="Times New Roman" w:hAnsi="Times New Roman" w:cs="Times New Roman"/>
        </w:rPr>
        <w:t>.</w:t>
      </w:r>
      <w:r w:rsidR="0002412F">
        <w:rPr>
          <w:rFonts w:ascii="Times New Roman" w:hAnsi="Times New Roman" w:cs="Times New Roman"/>
        </w:rPr>
        <w:t>6</w:t>
      </w:r>
      <w:r w:rsidR="00912D72">
        <w:rPr>
          <w:rFonts w:ascii="Times New Roman" w:hAnsi="Times New Roman" w:cs="Times New Roman"/>
        </w:rPr>
        <w:t>0</w:t>
      </w:r>
      <w:r w:rsidRPr="00C053E3">
        <w:rPr>
          <w:rFonts w:ascii="Times New Roman" w:hAnsi="Times New Roman" w:cs="Times New Roman"/>
        </w:rPr>
        <w:t>0,00 €.</w:t>
      </w:r>
    </w:p>
    <w:p w14:paraId="13A80CC0" w14:textId="77777777" w:rsidR="00C053E3" w:rsidRDefault="00C053E3" w:rsidP="00C053E3">
      <w:pPr>
        <w:ind w:firstLine="708"/>
        <w:jc w:val="both"/>
        <w:rPr>
          <w:rFonts w:ascii="Times New Roman" w:hAnsi="Times New Roman" w:cs="Times New Roman"/>
        </w:rPr>
      </w:pPr>
      <w:r w:rsidRPr="00C053E3">
        <w:rPr>
          <w:rFonts w:ascii="Times New Roman" w:hAnsi="Times New Roman" w:cs="Times New Roman"/>
          <w:b/>
          <w:bCs/>
        </w:rPr>
        <w:t xml:space="preserve"> Pomoći</w:t>
      </w:r>
      <w:r w:rsidRPr="00C053E3">
        <w:rPr>
          <w:rFonts w:ascii="Times New Roman" w:hAnsi="Times New Roman" w:cs="Times New Roman"/>
        </w:rPr>
        <w:t xml:space="preserve"> uključuju prihode koji se ostvaruju od inozemnih vlada, međunarodnih organizacija, drugih proračuna, ostalih subjekata unutar općeg proračuna i izvanproračunskih korisnika, a za 202</w:t>
      </w:r>
      <w:r w:rsidR="0002412F">
        <w:rPr>
          <w:rFonts w:ascii="Times New Roman" w:hAnsi="Times New Roman" w:cs="Times New Roman"/>
        </w:rPr>
        <w:t>5</w:t>
      </w:r>
      <w:r w:rsidRPr="00C053E3">
        <w:rPr>
          <w:rFonts w:ascii="Times New Roman" w:hAnsi="Times New Roman" w:cs="Times New Roman"/>
        </w:rPr>
        <w:t xml:space="preserve">. godinu planirani su u iznosu od </w:t>
      </w:r>
      <w:r w:rsidR="0002412F">
        <w:rPr>
          <w:rFonts w:ascii="Times New Roman" w:hAnsi="Times New Roman" w:cs="Times New Roman"/>
        </w:rPr>
        <w:t>645</w:t>
      </w:r>
      <w:r w:rsidRPr="00C053E3">
        <w:rPr>
          <w:rFonts w:ascii="Times New Roman" w:hAnsi="Times New Roman" w:cs="Times New Roman"/>
        </w:rPr>
        <w:t>.</w:t>
      </w:r>
      <w:r w:rsidR="0002412F">
        <w:rPr>
          <w:rFonts w:ascii="Times New Roman" w:hAnsi="Times New Roman" w:cs="Times New Roman"/>
        </w:rPr>
        <w:t>137</w:t>
      </w:r>
      <w:r w:rsidRPr="00C053E3">
        <w:rPr>
          <w:rFonts w:ascii="Times New Roman" w:hAnsi="Times New Roman" w:cs="Times New Roman"/>
        </w:rPr>
        <w:t>,00 €.</w:t>
      </w:r>
    </w:p>
    <w:p w14:paraId="30FDEB7B" w14:textId="77777777" w:rsidR="007704E9" w:rsidRDefault="007704E9" w:rsidP="007704E9">
      <w:pPr>
        <w:jc w:val="both"/>
      </w:pPr>
    </w:p>
    <w:p w14:paraId="183F9D56" w14:textId="77777777" w:rsidR="007704E9" w:rsidRDefault="007704E9" w:rsidP="007704E9">
      <w:pPr>
        <w:jc w:val="both"/>
      </w:pPr>
    </w:p>
    <w:p w14:paraId="5B83A2F0" w14:textId="77777777" w:rsidR="007704E9" w:rsidRDefault="007704E9" w:rsidP="007704E9">
      <w:pPr>
        <w:jc w:val="both"/>
      </w:pPr>
    </w:p>
    <w:p w14:paraId="640EC1F4" w14:textId="77777777" w:rsidR="007704E9" w:rsidRDefault="007704E9" w:rsidP="007704E9">
      <w:pPr>
        <w:jc w:val="both"/>
      </w:pPr>
    </w:p>
    <w:p w14:paraId="253395A5" w14:textId="77777777" w:rsidR="007704E9" w:rsidRDefault="007704E9" w:rsidP="007704E9">
      <w:pPr>
        <w:jc w:val="both"/>
      </w:pPr>
    </w:p>
    <w:p w14:paraId="470092EA" w14:textId="77777777" w:rsidR="007704E9" w:rsidRDefault="007704E9" w:rsidP="007704E9">
      <w:pPr>
        <w:jc w:val="both"/>
      </w:pPr>
    </w:p>
    <w:p w14:paraId="7C10E8C8" w14:textId="77777777" w:rsidR="007704E9" w:rsidRDefault="007704E9" w:rsidP="007704E9">
      <w:pPr>
        <w:jc w:val="both"/>
      </w:pPr>
    </w:p>
    <w:p w14:paraId="2FBF2F54" w14:textId="77777777" w:rsidR="007704E9" w:rsidRDefault="007704E9" w:rsidP="007704E9">
      <w:pPr>
        <w:jc w:val="both"/>
      </w:pPr>
    </w:p>
    <w:p w14:paraId="548767EE" w14:textId="77777777" w:rsidR="007704E9" w:rsidRDefault="007704E9" w:rsidP="007704E9">
      <w:pPr>
        <w:jc w:val="both"/>
      </w:pPr>
    </w:p>
    <w:p w14:paraId="69AAFB10" w14:textId="77777777" w:rsidR="00DA26C9" w:rsidRPr="00DA26C9" w:rsidRDefault="00DA26C9" w:rsidP="007704E9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10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</w:t>
      </w:r>
      <w:r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6B67A5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godinu i projekcije proračuna za 2026. i 2027.</w:t>
      </w:r>
      <w:r w:rsidRPr="006B67A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>
        <w:rPr>
          <w:rFonts w:ascii="Times New Roman" w:hAnsi="Times New Roman" w:cs="Times New Roman"/>
          <w:sz w:val="16"/>
          <w:szCs w:val="16"/>
        </w:rPr>
        <w:t>e</w:t>
      </w:r>
    </w:p>
    <w:tbl>
      <w:tblPr>
        <w:tblStyle w:val="Reetkatablice"/>
        <w:tblpPr w:leftFromText="180" w:rightFromText="180" w:horzAnchor="margin" w:tblpXSpec="center" w:tblpY="49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276"/>
      </w:tblGrid>
      <w:tr w:rsidR="00C4184B" w:rsidRPr="00872133" w14:paraId="4FBC3FF0" w14:textId="77777777" w:rsidTr="00DA26C9">
        <w:tc>
          <w:tcPr>
            <w:tcW w:w="7196" w:type="dxa"/>
            <w:gridSpan w:val="2"/>
            <w:shd w:val="clear" w:color="auto" w:fill="B4C6E7" w:themeFill="accent1" w:themeFillTint="66"/>
          </w:tcPr>
          <w:p w14:paraId="5F6E7A57" w14:textId="77777777" w:rsidR="00C4184B" w:rsidRPr="00872133" w:rsidRDefault="00C4184B" w:rsidP="00DA2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133">
              <w:rPr>
                <w:rFonts w:ascii="Times New Roman" w:hAnsi="Times New Roman" w:cs="Times New Roman"/>
                <w:b/>
              </w:rPr>
              <w:t>VRSTE IZVORA FINANCIRANJA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2C583A2B" w14:textId="77777777" w:rsidR="00C4184B" w:rsidRPr="00872133" w:rsidRDefault="00BF0429" w:rsidP="00DA26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C4184B" w:rsidRPr="0087213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4184B" w:rsidRPr="00872133" w14:paraId="0AADCF05" w14:textId="77777777" w:rsidTr="00DA26C9">
        <w:tc>
          <w:tcPr>
            <w:tcW w:w="7196" w:type="dxa"/>
            <w:gridSpan w:val="2"/>
            <w:shd w:val="clear" w:color="auto" w:fill="D9E2F3" w:themeFill="accent1" w:themeFillTint="33"/>
          </w:tcPr>
          <w:p w14:paraId="03EDBC7F" w14:textId="77777777" w:rsidR="00C4184B" w:rsidRPr="00872133" w:rsidRDefault="00C4184B" w:rsidP="00DA2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33">
              <w:rPr>
                <w:rFonts w:ascii="Times New Roman" w:hAnsi="Times New Roman" w:cs="Times New Roman"/>
                <w:b/>
                <w:sz w:val="20"/>
                <w:szCs w:val="20"/>
              </w:rPr>
              <w:t>IZVOR 1. OPĆI PRIHODI I PRIMICI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265139A" w14:textId="77777777" w:rsidR="00C4184B" w:rsidRPr="00872133" w:rsidRDefault="00BF0429" w:rsidP="00DA26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221.000,00</w:t>
            </w:r>
          </w:p>
        </w:tc>
      </w:tr>
      <w:tr w:rsidR="00C4184B" w:rsidRPr="00872133" w14:paraId="29864BEA" w14:textId="77777777" w:rsidTr="00DA26C9">
        <w:tc>
          <w:tcPr>
            <w:tcW w:w="7196" w:type="dxa"/>
            <w:gridSpan w:val="2"/>
            <w:shd w:val="clear" w:color="auto" w:fill="D9E2F3" w:themeFill="accent1" w:themeFillTint="33"/>
          </w:tcPr>
          <w:p w14:paraId="48EB9EA6" w14:textId="77777777" w:rsidR="00C4184B" w:rsidRPr="00872133" w:rsidRDefault="00C4184B" w:rsidP="00DA2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33">
              <w:rPr>
                <w:rFonts w:ascii="Times New Roman" w:hAnsi="Times New Roman" w:cs="Times New Roman"/>
                <w:b/>
                <w:sz w:val="20"/>
                <w:szCs w:val="20"/>
              </w:rPr>
              <w:t>IZVOR 3. VLASTITI PRIHODI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2322A1D" w14:textId="77777777" w:rsidR="00C4184B" w:rsidRPr="00872133" w:rsidRDefault="00BF0429" w:rsidP="00DA26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1.121.263,00</w:t>
            </w:r>
          </w:p>
        </w:tc>
      </w:tr>
      <w:tr w:rsidR="00C4184B" w14:paraId="60A5A5D0" w14:textId="77777777" w:rsidTr="00DA26C9">
        <w:tc>
          <w:tcPr>
            <w:tcW w:w="817" w:type="dxa"/>
          </w:tcPr>
          <w:p w14:paraId="201B1E63" w14:textId="77777777" w:rsidR="00C4184B" w:rsidRDefault="00C4184B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B696F4A" w14:textId="77777777" w:rsidR="00C4184B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3.1. Iznajmljivanje opreme, služnost</w:t>
            </w:r>
          </w:p>
        </w:tc>
        <w:tc>
          <w:tcPr>
            <w:tcW w:w="1276" w:type="dxa"/>
          </w:tcPr>
          <w:p w14:paraId="26DF53FC" w14:textId="77777777" w:rsidR="00C4184B" w:rsidRDefault="00BF042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32.100,00</w:t>
            </w:r>
          </w:p>
        </w:tc>
      </w:tr>
      <w:tr w:rsidR="00C4184B" w14:paraId="2F3639F9" w14:textId="77777777" w:rsidTr="00DA26C9">
        <w:tc>
          <w:tcPr>
            <w:tcW w:w="817" w:type="dxa"/>
          </w:tcPr>
          <w:p w14:paraId="4DD71067" w14:textId="77777777" w:rsidR="00C4184B" w:rsidRDefault="00C4184B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E9D1237" w14:textId="77777777" w:rsidR="00C4184B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3.2. Zakup polj.zemlj.-prijenos iz prethodnih godina</w:t>
            </w:r>
          </w:p>
        </w:tc>
        <w:tc>
          <w:tcPr>
            <w:tcW w:w="1276" w:type="dxa"/>
          </w:tcPr>
          <w:p w14:paraId="7AD096CD" w14:textId="77777777" w:rsidR="00C4184B" w:rsidRDefault="00BF042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288.000,00</w:t>
            </w:r>
          </w:p>
        </w:tc>
      </w:tr>
      <w:tr w:rsidR="00C4184B" w14:paraId="06A7E161" w14:textId="77777777" w:rsidTr="00DA26C9">
        <w:tc>
          <w:tcPr>
            <w:tcW w:w="817" w:type="dxa"/>
          </w:tcPr>
          <w:p w14:paraId="4E5AD6E7" w14:textId="77777777" w:rsidR="00C4184B" w:rsidRDefault="00C4184B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DF346C5" w14:textId="77777777" w:rsidR="00C4184B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Izvor 3.3. Prihodi od prodaje nefinancijske imovine </w:t>
            </w:r>
          </w:p>
        </w:tc>
        <w:tc>
          <w:tcPr>
            <w:tcW w:w="1276" w:type="dxa"/>
          </w:tcPr>
          <w:p w14:paraId="48EEA7CB" w14:textId="77777777" w:rsidR="00C4184B" w:rsidRDefault="00BF042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799.763,00</w:t>
            </w:r>
          </w:p>
        </w:tc>
      </w:tr>
      <w:tr w:rsidR="00C4184B" w14:paraId="4D770AFE" w14:textId="77777777" w:rsidTr="00DA26C9">
        <w:tc>
          <w:tcPr>
            <w:tcW w:w="817" w:type="dxa"/>
          </w:tcPr>
          <w:p w14:paraId="717DF66A" w14:textId="77777777" w:rsidR="00C4184B" w:rsidRDefault="00C4184B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86338D9" w14:textId="77777777" w:rsidR="00C4184B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3.4. Administrativne pristojbe</w:t>
            </w:r>
          </w:p>
        </w:tc>
        <w:tc>
          <w:tcPr>
            <w:tcW w:w="1276" w:type="dxa"/>
          </w:tcPr>
          <w:p w14:paraId="61888584" w14:textId="77777777" w:rsidR="00C4184B" w:rsidRDefault="00BF042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C4184B" w14:paraId="5DEFEF9D" w14:textId="77777777" w:rsidTr="00DA26C9">
        <w:tc>
          <w:tcPr>
            <w:tcW w:w="817" w:type="dxa"/>
          </w:tcPr>
          <w:p w14:paraId="6AED9DA5" w14:textId="77777777" w:rsidR="00C4184B" w:rsidRDefault="00C4184B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8C5A7F2" w14:textId="77777777" w:rsidR="00C4184B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3.5. Ostali prihodi - kazne</w:t>
            </w:r>
          </w:p>
        </w:tc>
        <w:tc>
          <w:tcPr>
            <w:tcW w:w="1276" w:type="dxa"/>
          </w:tcPr>
          <w:p w14:paraId="11C8C310" w14:textId="77777777" w:rsidR="00C4184B" w:rsidRDefault="00BF042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</w:tr>
      <w:tr w:rsidR="00C64A4F" w:rsidRPr="00872133" w14:paraId="06E5EB39" w14:textId="77777777" w:rsidTr="00DA26C9">
        <w:tc>
          <w:tcPr>
            <w:tcW w:w="7196" w:type="dxa"/>
            <w:gridSpan w:val="2"/>
            <w:shd w:val="clear" w:color="auto" w:fill="D9E2F3" w:themeFill="accent1" w:themeFillTint="33"/>
          </w:tcPr>
          <w:p w14:paraId="58C839B8" w14:textId="77777777" w:rsidR="00C64A4F" w:rsidRPr="00872133" w:rsidRDefault="00C64A4F" w:rsidP="00DA2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33">
              <w:rPr>
                <w:rFonts w:ascii="Times New Roman" w:hAnsi="Times New Roman" w:cs="Times New Roman"/>
                <w:b/>
                <w:sz w:val="20"/>
                <w:szCs w:val="20"/>
              </w:rPr>
              <w:t>IZVOR 4. PRIHODI ZA POSEBNE NAMJENE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45B1FF6" w14:textId="77777777" w:rsidR="00C64A4F" w:rsidRPr="00872133" w:rsidRDefault="00BF0429" w:rsidP="00DA26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163.600,00</w:t>
            </w:r>
          </w:p>
        </w:tc>
      </w:tr>
      <w:tr w:rsidR="00C4184B" w14:paraId="7538A52A" w14:textId="77777777" w:rsidTr="00DA26C9">
        <w:tc>
          <w:tcPr>
            <w:tcW w:w="817" w:type="dxa"/>
          </w:tcPr>
          <w:p w14:paraId="3D7DAECB" w14:textId="77777777" w:rsidR="00C4184B" w:rsidRDefault="00C4184B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9A7675B" w14:textId="77777777" w:rsidR="00C4184B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4.1. Šumski doprinos</w:t>
            </w:r>
          </w:p>
        </w:tc>
        <w:tc>
          <w:tcPr>
            <w:tcW w:w="1276" w:type="dxa"/>
          </w:tcPr>
          <w:p w14:paraId="4634DE15" w14:textId="77777777" w:rsidR="00C4184B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</w:tr>
      <w:tr w:rsidR="00C64A4F" w14:paraId="0B3023FA" w14:textId="77777777" w:rsidTr="00DA26C9">
        <w:tc>
          <w:tcPr>
            <w:tcW w:w="817" w:type="dxa"/>
          </w:tcPr>
          <w:p w14:paraId="19253EC9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4E668AE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4.2. Komunalni doprinos</w:t>
            </w:r>
          </w:p>
        </w:tc>
        <w:tc>
          <w:tcPr>
            <w:tcW w:w="1276" w:type="dxa"/>
          </w:tcPr>
          <w:p w14:paraId="564AB5E0" w14:textId="77777777" w:rsidR="00C64A4F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1.200,00</w:t>
            </w:r>
          </w:p>
        </w:tc>
      </w:tr>
      <w:tr w:rsidR="00C64A4F" w14:paraId="15B5FE03" w14:textId="77777777" w:rsidTr="00DA26C9">
        <w:tc>
          <w:tcPr>
            <w:tcW w:w="817" w:type="dxa"/>
          </w:tcPr>
          <w:p w14:paraId="50E0D9E1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D135F15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4.3. Prihod od legalizacije</w:t>
            </w:r>
          </w:p>
        </w:tc>
        <w:tc>
          <w:tcPr>
            <w:tcW w:w="1276" w:type="dxa"/>
          </w:tcPr>
          <w:p w14:paraId="4B339A5F" w14:textId="77777777" w:rsidR="00C64A4F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C64A4F" w14:paraId="2CD95442" w14:textId="77777777" w:rsidTr="00DA26C9">
        <w:tc>
          <w:tcPr>
            <w:tcW w:w="817" w:type="dxa"/>
          </w:tcPr>
          <w:p w14:paraId="01DE8838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11C78A0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4.4. Komunalna naknada</w:t>
            </w:r>
          </w:p>
        </w:tc>
        <w:tc>
          <w:tcPr>
            <w:tcW w:w="1276" w:type="dxa"/>
          </w:tcPr>
          <w:p w14:paraId="4C4C7961" w14:textId="77777777" w:rsidR="00C64A4F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</w:tr>
      <w:tr w:rsidR="00C64A4F" w14:paraId="4AAA5B35" w14:textId="77777777" w:rsidTr="00DA26C9">
        <w:tc>
          <w:tcPr>
            <w:tcW w:w="817" w:type="dxa"/>
          </w:tcPr>
          <w:p w14:paraId="28822F89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5666028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4.5. Zakup od poljoprivrednog zemljišta</w:t>
            </w:r>
          </w:p>
        </w:tc>
        <w:tc>
          <w:tcPr>
            <w:tcW w:w="1276" w:type="dxa"/>
          </w:tcPr>
          <w:p w14:paraId="638399A6" w14:textId="77777777" w:rsidR="00C64A4F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75.850,00</w:t>
            </w:r>
          </w:p>
        </w:tc>
      </w:tr>
      <w:tr w:rsidR="00C64A4F" w14:paraId="357E4150" w14:textId="77777777" w:rsidTr="00DA26C9">
        <w:tc>
          <w:tcPr>
            <w:tcW w:w="817" w:type="dxa"/>
          </w:tcPr>
          <w:p w14:paraId="0479DB4C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1DE9A52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4.6. Prihod od prodaje kuća i stanova na PPDS</w:t>
            </w:r>
          </w:p>
        </w:tc>
        <w:tc>
          <w:tcPr>
            <w:tcW w:w="1276" w:type="dxa"/>
          </w:tcPr>
          <w:p w14:paraId="63D31FF7" w14:textId="77777777" w:rsidR="00C64A4F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4A4F" w14:paraId="67374824" w14:textId="77777777" w:rsidTr="00DA26C9">
        <w:tc>
          <w:tcPr>
            <w:tcW w:w="817" w:type="dxa"/>
          </w:tcPr>
          <w:p w14:paraId="479C7A32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908ABBA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4.7. Prihod od koncesije polj. zemljišta</w:t>
            </w:r>
          </w:p>
        </w:tc>
        <w:tc>
          <w:tcPr>
            <w:tcW w:w="1276" w:type="dxa"/>
          </w:tcPr>
          <w:p w14:paraId="3CB0D710" w14:textId="77777777" w:rsidR="00C64A4F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</w:tr>
      <w:tr w:rsidR="00C64A4F" w14:paraId="152EB5E6" w14:textId="77777777" w:rsidTr="00DA26C9">
        <w:tc>
          <w:tcPr>
            <w:tcW w:w="817" w:type="dxa"/>
          </w:tcPr>
          <w:p w14:paraId="4ED78A48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DE0DA00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4.8. Naknada od prenamjene poljop. zemljišta</w:t>
            </w:r>
          </w:p>
        </w:tc>
        <w:tc>
          <w:tcPr>
            <w:tcW w:w="1276" w:type="dxa"/>
          </w:tcPr>
          <w:p w14:paraId="761816C7" w14:textId="77777777" w:rsidR="00C64A4F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C64A4F" w14:paraId="47C4F763" w14:textId="77777777" w:rsidTr="00DA26C9">
        <w:tc>
          <w:tcPr>
            <w:tcW w:w="817" w:type="dxa"/>
          </w:tcPr>
          <w:p w14:paraId="3C04F7B8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5A02C68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4.9. Vodni doprinos (8%)</w:t>
            </w:r>
          </w:p>
        </w:tc>
        <w:tc>
          <w:tcPr>
            <w:tcW w:w="1276" w:type="dxa"/>
          </w:tcPr>
          <w:p w14:paraId="0CD44E1A" w14:textId="77777777" w:rsidR="00C64A4F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C41FD" w:rsidRPr="00872133" w14:paraId="08E1AD20" w14:textId="77777777" w:rsidTr="00DA26C9">
        <w:tc>
          <w:tcPr>
            <w:tcW w:w="7196" w:type="dxa"/>
            <w:gridSpan w:val="2"/>
            <w:shd w:val="clear" w:color="auto" w:fill="D9E2F3" w:themeFill="accent1" w:themeFillTint="33"/>
          </w:tcPr>
          <w:p w14:paraId="6A5376CA" w14:textId="77777777" w:rsidR="00BC41FD" w:rsidRPr="00872133" w:rsidRDefault="00BC41FD" w:rsidP="00DA2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33">
              <w:rPr>
                <w:rFonts w:ascii="Times New Roman" w:hAnsi="Times New Roman" w:cs="Times New Roman"/>
                <w:b/>
                <w:sz w:val="20"/>
                <w:szCs w:val="20"/>
              </w:rPr>
              <w:t>IZVOR 5. TEKUĆE POMOĆI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F011DD1" w14:textId="77777777" w:rsidR="00BE1349" w:rsidRPr="00872133" w:rsidRDefault="00BE1349" w:rsidP="00DA26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645.137,00</w:t>
            </w:r>
          </w:p>
        </w:tc>
      </w:tr>
      <w:tr w:rsidR="00C64A4F" w14:paraId="66BDEF13" w14:textId="77777777" w:rsidTr="00DA26C9">
        <w:tc>
          <w:tcPr>
            <w:tcW w:w="817" w:type="dxa"/>
          </w:tcPr>
          <w:p w14:paraId="54BB6211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3ADFDEB" w14:textId="77777777" w:rsidR="00C64A4F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5.1. HZZ</w:t>
            </w:r>
          </w:p>
        </w:tc>
        <w:tc>
          <w:tcPr>
            <w:tcW w:w="1276" w:type="dxa"/>
          </w:tcPr>
          <w:p w14:paraId="34F2EEBF" w14:textId="77777777" w:rsidR="00C64A4F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C64A4F" w14:paraId="53A34476" w14:textId="77777777" w:rsidTr="00DA26C9">
        <w:tc>
          <w:tcPr>
            <w:tcW w:w="817" w:type="dxa"/>
          </w:tcPr>
          <w:p w14:paraId="1F899601" w14:textId="77777777" w:rsidR="00C64A4F" w:rsidRDefault="00C64A4F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C4C5FA1" w14:textId="77777777" w:rsidR="00C64A4F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5.2. Državni proračun – kapitalne pomoći</w:t>
            </w:r>
          </w:p>
        </w:tc>
        <w:tc>
          <w:tcPr>
            <w:tcW w:w="1276" w:type="dxa"/>
          </w:tcPr>
          <w:p w14:paraId="18FD9755" w14:textId="77777777" w:rsidR="00C64A4F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268.000,00</w:t>
            </w:r>
          </w:p>
        </w:tc>
      </w:tr>
      <w:tr w:rsidR="00BC41FD" w14:paraId="5B090B0B" w14:textId="77777777" w:rsidTr="00DA26C9">
        <w:tc>
          <w:tcPr>
            <w:tcW w:w="817" w:type="dxa"/>
          </w:tcPr>
          <w:p w14:paraId="39863FA1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E43D861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5.3. Županijski proračun</w:t>
            </w:r>
          </w:p>
        </w:tc>
        <w:tc>
          <w:tcPr>
            <w:tcW w:w="1276" w:type="dxa"/>
          </w:tcPr>
          <w:p w14:paraId="3BD0F9B9" w14:textId="77777777" w:rsidR="00BC41FD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1FD" w14:paraId="45925B41" w14:textId="77777777" w:rsidTr="00DA26C9">
        <w:tc>
          <w:tcPr>
            <w:tcW w:w="817" w:type="dxa"/>
          </w:tcPr>
          <w:p w14:paraId="04F980DD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2D145EB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5.4. Ministarstvo financija - fiskalno izravnanje</w:t>
            </w:r>
          </w:p>
        </w:tc>
        <w:tc>
          <w:tcPr>
            <w:tcW w:w="1276" w:type="dxa"/>
          </w:tcPr>
          <w:p w14:paraId="61744BF2" w14:textId="77777777" w:rsidR="00BC41FD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367.137,00</w:t>
            </w:r>
          </w:p>
        </w:tc>
      </w:tr>
      <w:tr w:rsidR="00BC41FD" w14:paraId="5C32DBE2" w14:textId="77777777" w:rsidTr="00DA26C9">
        <w:tc>
          <w:tcPr>
            <w:tcW w:w="817" w:type="dxa"/>
          </w:tcPr>
          <w:p w14:paraId="1AC3AC60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FB89798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5.6. Državni proračun – SDUDM</w:t>
            </w:r>
          </w:p>
        </w:tc>
        <w:tc>
          <w:tcPr>
            <w:tcW w:w="1276" w:type="dxa"/>
          </w:tcPr>
          <w:p w14:paraId="479C8F50" w14:textId="77777777" w:rsidR="00BC41FD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1FD" w14:paraId="6430FDD8" w14:textId="77777777" w:rsidTr="00DA26C9">
        <w:tc>
          <w:tcPr>
            <w:tcW w:w="817" w:type="dxa"/>
          </w:tcPr>
          <w:p w14:paraId="262A558E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120E401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5.7. Pomoći iz gradskih proračuna</w:t>
            </w:r>
          </w:p>
        </w:tc>
        <w:tc>
          <w:tcPr>
            <w:tcW w:w="1276" w:type="dxa"/>
          </w:tcPr>
          <w:p w14:paraId="25D7D5C7" w14:textId="77777777" w:rsidR="00BC41FD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1FD" w14:paraId="45BD162E" w14:textId="77777777" w:rsidTr="00DA26C9">
        <w:tc>
          <w:tcPr>
            <w:tcW w:w="817" w:type="dxa"/>
          </w:tcPr>
          <w:p w14:paraId="46873D68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D4B94E0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5.8. Pomoći iz općinskih proračuna</w:t>
            </w:r>
          </w:p>
        </w:tc>
        <w:tc>
          <w:tcPr>
            <w:tcW w:w="1276" w:type="dxa"/>
          </w:tcPr>
          <w:p w14:paraId="679B23E6" w14:textId="77777777" w:rsidR="00BC41FD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41FD" w:rsidRPr="00872133" w14:paraId="6785F2E2" w14:textId="77777777" w:rsidTr="00DA26C9">
        <w:tc>
          <w:tcPr>
            <w:tcW w:w="7196" w:type="dxa"/>
            <w:gridSpan w:val="2"/>
            <w:shd w:val="clear" w:color="auto" w:fill="D9E2F3" w:themeFill="accent1" w:themeFillTint="33"/>
          </w:tcPr>
          <w:p w14:paraId="0208C492" w14:textId="77777777" w:rsidR="00BC41FD" w:rsidRPr="00872133" w:rsidRDefault="00BC41FD" w:rsidP="00DA2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33">
              <w:rPr>
                <w:rFonts w:ascii="Times New Roman" w:hAnsi="Times New Roman" w:cs="Times New Roman"/>
                <w:b/>
                <w:sz w:val="20"/>
                <w:szCs w:val="20"/>
              </w:rPr>
              <w:t>IZVOR 6. DONACIJE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569D10F" w14:textId="77777777" w:rsidR="00BC41FD" w:rsidRPr="00872133" w:rsidRDefault="00BE1349" w:rsidP="00DA26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C41FD" w:rsidRPr="00872133" w14:paraId="1FEF02F7" w14:textId="77777777" w:rsidTr="00DA26C9">
        <w:tc>
          <w:tcPr>
            <w:tcW w:w="7196" w:type="dxa"/>
            <w:gridSpan w:val="2"/>
            <w:shd w:val="clear" w:color="auto" w:fill="D9E2F3" w:themeFill="accent1" w:themeFillTint="33"/>
          </w:tcPr>
          <w:p w14:paraId="18C3AF0E" w14:textId="77777777" w:rsidR="00BC41FD" w:rsidRPr="00872133" w:rsidRDefault="00BC41FD" w:rsidP="00DA2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33">
              <w:rPr>
                <w:rFonts w:ascii="Times New Roman" w:hAnsi="Times New Roman" w:cs="Times New Roman"/>
                <w:b/>
                <w:sz w:val="20"/>
                <w:szCs w:val="20"/>
              </w:rPr>
              <w:t>IZVOR 7. PRIHODI OD PRODAJE ILI ZAMJENE FINANCIJSKE IMOVINE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61F7598" w14:textId="77777777" w:rsidR="00BC41FD" w:rsidRPr="00872133" w:rsidRDefault="00BE1349" w:rsidP="00DA26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C41FD" w:rsidRPr="00872133" w14:paraId="361B99BF" w14:textId="77777777" w:rsidTr="00DA26C9">
        <w:tc>
          <w:tcPr>
            <w:tcW w:w="7196" w:type="dxa"/>
            <w:gridSpan w:val="2"/>
            <w:shd w:val="clear" w:color="auto" w:fill="D9E2F3" w:themeFill="accent1" w:themeFillTint="33"/>
          </w:tcPr>
          <w:p w14:paraId="2F5180CB" w14:textId="77777777" w:rsidR="00BC41FD" w:rsidRPr="00872133" w:rsidRDefault="00BC41FD" w:rsidP="00DA2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33">
              <w:rPr>
                <w:rFonts w:ascii="Times New Roman" w:hAnsi="Times New Roman" w:cs="Times New Roman"/>
                <w:b/>
                <w:sz w:val="20"/>
                <w:szCs w:val="20"/>
              </w:rPr>
              <w:t>IZVOR 8. NAMJENSKI PRIMICI (Povrat depozita, zaduživanje...)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4C6B506" w14:textId="77777777" w:rsidR="00BC41FD" w:rsidRPr="00872133" w:rsidRDefault="00BE1349" w:rsidP="00DA26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C41FD" w:rsidRPr="00872133" w14:paraId="35010B9D" w14:textId="77777777" w:rsidTr="00DA26C9">
        <w:tc>
          <w:tcPr>
            <w:tcW w:w="7196" w:type="dxa"/>
            <w:gridSpan w:val="2"/>
            <w:shd w:val="clear" w:color="auto" w:fill="D9E2F3" w:themeFill="accent1" w:themeFillTint="33"/>
          </w:tcPr>
          <w:p w14:paraId="5BE603CF" w14:textId="77777777" w:rsidR="00BC41FD" w:rsidRPr="00872133" w:rsidRDefault="00BC41FD" w:rsidP="00DA26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33">
              <w:rPr>
                <w:rFonts w:ascii="Times New Roman" w:hAnsi="Times New Roman" w:cs="Times New Roman"/>
                <w:b/>
                <w:sz w:val="20"/>
                <w:szCs w:val="20"/>
              </w:rPr>
              <w:t>IZVOR 9. VLASTITA SREDSTVA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22D0AB8" w14:textId="77777777" w:rsidR="00BC41FD" w:rsidRPr="00872133" w:rsidRDefault="00BE1349" w:rsidP="00DA26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C41FD" w14:paraId="58B73684" w14:textId="77777777" w:rsidTr="00DA26C9">
        <w:tc>
          <w:tcPr>
            <w:tcW w:w="817" w:type="dxa"/>
          </w:tcPr>
          <w:p w14:paraId="0427468D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1CA51C2" w14:textId="77777777" w:rsidR="00BC41FD" w:rsidRDefault="00BC41FD" w:rsidP="00DA26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9.1. Prijenos sredstava iz prethodnih godina</w:t>
            </w:r>
          </w:p>
        </w:tc>
        <w:tc>
          <w:tcPr>
            <w:tcW w:w="1276" w:type="dxa"/>
          </w:tcPr>
          <w:p w14:paraId="79AF64B4" w14:textId="77777777" w:rsidR="00BC41FD" w:rsidRDefault="00BE1349" w:rsidP="00DA26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72133" w14:paraId="511E6B02" w14:textId="77777777" w:rsidTr="00DA26C9">
        <w:tc>
          <w:tcPr>
            <w:tcW w:w="7196" w:type="dxa"/>
            <w:gridSpan w:val="2"/>
            <w:shd w:val="clear" w:color="auto" w:fill="B4C6E7" w:themeFill="accent1" w:themeFillTint="66"/>
          </w:tcPr>
          <w:p w14:paraId="07B339CD" w14:textId="77777777" w:rsidR="00872133" w:rsidRPr="00DA26C9" w:rsidRDefault="00872133" w:rsidP="00DA26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26C9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01BD2AC5" w14:textId="77777777" w:rsidR="00872133" w:rsidRPr="00DA26C9" w:rsidRDefault="00872133" w:rsidP="00DA26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26C9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="00BE1349" w:rsidRPr="00DA26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A26C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BE1349" w:rsidRPr="00DA26C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DA26C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14:paraId="16FC0259" w14:textId="77777777" w:rsidR="00C927D9" w:rsidRDefault="00C927D9" w:rsidP="0087213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F2D9E9" w14:textId="77777777" w:rsidR="00DA26C9" w:rsidRDefault="00DA26C9" w:rsidP="0087213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9EA7B8" w14:textId="77777777" w:rsidR="00DA26C9" w:rsidRDefault="00DA26C9" w:rsidP="0087213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952326" w14:textId="77777777" w:rsidR="00DA26C9" w:rsidRDefault="00DA26C9" w:rsidP="0087213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723276" w14:textId="77777777" w:rsidR="00C053E3" w:rsidRDefault="00872133" w:rsidP="00872133">
      <w:pPr>
        <w:jc w:val="both"/>
        <w:rPr>
          <w:rFonts w:ascii="Times New Roman" w:hAnsi="Times New Roman" w:cs="Times New Roman"/>
          <w:sz w:val="20"/>
          <w:szCs w:val="20"/>
        </w:rPr>
      </w:pPr>
      <w:r w:rsidRPr="00C4184B">
        <w:rPr>
          <w:rFonts w:ascii="Times New Roman" w:hAnsi="Times New Roman" w:cs="Times New Roman"/>
          <w:b/>
          <w:sz w:val="20"/>
          <w:szCs w:val="20"/>
        </w:rPr>
        <w:t>Tablica 5.</w:t>
      </w:r>
      <w:r w:rsidRPr="00C4184B">
        <w:rPr>
          <w:rFonts w:ascii="Times New Roman" w:hAnsi="Times New Roman" w:cs="Times New Roman"/>
          <w:sz w:val="20"/>
          <w:szCs w:val="20"/>
        </w:rPr>
        <w:t xml:space="preserve"> Prikaz vrsta izvora financiranja i njihovih planiranih iznosa za 202</w:t>
      </w:r>
      <w:r w:rsidR="00BE1349">
        <w:rPr>
          <w:rFonts w:ascii="Times New Roman" w:hAnsi="Times New Roman" w:cs="Times New Roman"/>
          <w:sz w:val="20"/>
          <w:szCs w:val="20"/>
        </w:rPr>
        <w:t>5. g</w:t>
      </w:r>
      <w:r w:rsidRPr="00C4184B">
        <w:rPr>
          <w:rFonts w:ascii="Times New Roman" w:hAnsi="Times New Roman" w:cs="Times New Roman"/>
          <w:sz w:val="20"/>
          <w:szCs w:val="20"/>
        </w:rPr>
        <w:t>odinu</w:t>
      </w:r>
    </w:p>
    <w:p w14:paraId="1C06A18D" w14:textId="77777777" w:rsidR="00872133" w:rsidRDefault="00872133" w:rsidP="008721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70590B" w14:textId="77777777" w:rsidR="00C927D9" w:rsidRDefault="00C927D9" w:rsidP="008721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14C508" w14:textId="77777777" w:rsidR="00C927D9" w:rsidRDefault="00C927D9" w:rsidP="008721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D762B3" w14:textId="77777777" w:rsidR="00C927D9" w:rsidRDefault="00C927D9" w:rsidP="008721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25FF8" w14:textId="77777777" w:rsidR="00C927D9" w:rsidRDefault="00C927D9" w:rsidP="008721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589012" w14:textId="77777777" w:rsidR="00C927D9" w:rsidRDefault="00C927D9" w:rsidP="008721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9C00CB" w14:textId="77777777" w:rsidR="00C927D9" w:rsidRDefault="00C927D9" w:rsidP="008721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D74810" w14:textId="77777777" w:rsidR="00C927D9" w:rsidRDefault="00C927D9" w:rsidP="008721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F438E5" w14:textId="77777777" w:rsidR="00C927D9" w:rsidRDefault="00C927D9" w:rsidP="008721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37940A" w14:textId="77777777" w:rsidR="00C927D9" w:rsidRDefault="00C927D9" w:rsidP="008721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371E39" w14:textId="77777777" w:rsidR="00C927D9" w:rsidRDefault="00C927D9" w:rsidP="008721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8F3B56" w14:textId="77777777" w:rsidR="00F67205" w:rsidRDefault="00F67205" w:rsidP="004F4C0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  <w:sectPr w:rsidR="00F67205" w:rsidSect="00981672">
          <w:headerReference w:type="default" r:id="rId15"/>
          <w:headerReference w:type="first" r:id="rId16"/>
          <w:pgSz w:w="12240" w:h="15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0E428C9" w14:textId="77777777" w:rsidR="004F4C07" w:rsidRPr="006B67A5" w:rsidRDefault="00A377E3" w:rsidP="004F4C0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11</w:t>
      </w:r>
      <w:r w:rsidR="004F4C0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</w:t>
      </w:r>
      <w:r w:rsidR="00337E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4F4C07">
        <w:rPr>
          <w:rFonts w:ascii="Times New Roman" w:hAnsi="Times New Roman" w:cs="Times New Roman"/>
          <w:sz w:val="16"/>
          <w:szCs w:val="16"/>
        </w:rPr>
        <w:t xml:space="preserve"> </w:t>
      </w:r>
      <w:r w:rsidR="004F4C07"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>
        <w:rPr>
          <w:rFonts w:ascii="Times New Roman" w:hAnsi="Times New Roman" w:cs="Times New Roman"/>
          <w:sz w:val="16"/>
          <w:szCs w:val="16"/>
        </w:rPr>
        <w:t>5</w:t>
      </w:r>
      <w:r w:rsidR="004F4C07" w:rsidRPr="006B67A5">
        <w:rPr>
          <w:rFonts w:ascii="Times New Roman" w:hAnsi="Times New Roman" w:cs="Times New Roman"/>
          <w:sz w:val="16"/>
          <w:szCs w:val="16"/>
        </w:rPr>
        <w:t xml:space="preserve">. godinu </w:t>
      </w:r>
      <w:r w:rsidR="004F4C07">
        <w:rPr>
          <w:rFonts w:ascii="Times New Roman" w:hAnsi="Times New Roman" w:cs="Times New Roman"/>
          <w:sz w:val="16"/>
          <w:szCs w:val="16"/>
        </w:rPr>
        <w:t>i proje</w:t>
      </w:r>
      <w:r w:rsidR="00F67205">
        <w:rPr>
          <w:rFonts w:ascii="Times New Roman" w:hAnsi="Times New Roman" w:cs="Times New Roman"/>
          <w:sz w:val="16"/>
          <w:szCs w:val="16"/>
        </w:rPr>
        <w:t>kcije proračuna za 202</w:t>
      </w:r>
      <w:r>
        <w:rPr>
          <w:rFonts w:ascii="Times New Roman" w:hAnsi="Times New Roman" w:cs="Times New Roman"/>
          <w:sz w:val="16"/>
          <w:szCs w:val="16"/>
        </w:rPr>
        <w:t>6</w:t>
      </w:r>
      <w:r w:rsidR="00F67205">
        <w:rPr>
          <w:rFonts w:ascii="Times New Roman" w:hAnsi="Times New Roman" w:cs="Times New Roman"/>
          <w:sz w:val="16"/>
          <w:szCs w:val="16"/>
        </w:rPr>
        <w:t>. i 202</w:t>
      </w:r>
      <w:r>
        <w:rPr>
          <w:rFonts w:ascii="Times New Roman" w:hAnsi="Times New Roman" w:cs="Times New Roman"/>
          <w:sz w:val="16"/>
          <w:szCs w:val="16"/>
        </w:rPr>
        <w:t>7</w:t>
      </w:r>
      <w:r w:rsidR="00F67205">
        <w:rPr>
          <w:rFonts w:ascii="Times New Roman" w:hAnsi="Times New Roman" w:cs="Times New Roman"/>
          <w:sz w:val="16"/>
          <w:szCs w:val="16"/>
        </w:rPr>
        <w:t>.</w:t>
      </w:r>
      <w:r w:rsidR="004F4C07">
        <w:rPr>
          <w:rFonts w:ascii="Times New Roman" w:hAnsi="Times New Roman" w:cs="Times New Roman"/>
          <w:sz w:val="16"/>
          <w:szCs w:val="16"/>
        </w:rPr>
        <w:t xml:space="preserve"> –</w:t>
      </w:r>
      <w:r w:rsidR="004F4C07"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 w:rsidR="004F4C07">
        <w:rPr>
          <w:rFonts w:ascii="Times New Roman" w:hAnsi="Times New Roman" w:cs="Times New Roman"/>
          <w:sz w:val="16"/>
          <w:szCs w:val="16"/>
        </w:rPr>
        <w:t>e</w:t>
      </w:r>
    </w:p>
    <w:p w14:paraId="5BFD78FD" w14:textId="77777777" w:rsidR="00872133" w:rsidRDefault="008E750D" w:rsidP="00C927D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1B43A6">
        <w:rPr>
          <w:rFonts w:ascii="Times New Roman" w:hAnsi="Times New Roman" w:cs="Times New Roman"/>
          <w:b/>
          <w:sz w:val="24"/>
          <w:szCs w:val="24"/>
        </w:rPr>
        <w:t>RASHODI PO FUNKCIJSKOJ</w:t>
      </w:r>
      <w:r w:rsidR="00872133" w:rsidRPr="001B43A6">
        <w:rPr>
          <w:rFonts w:ascii="Times New Roman" w:hAnsi="Times New Roman" w:cs="Times New Roman"/>
          <w:b/>
          <w:sz w:val="24"/>
          <w:szCs w:val="24"/>
        </w:rPr>
        <w:t xml:space="preserve"> KLASIFIKACIJI</w:t>
      </w:r>
    </w:p>
    <w:p w14:paraId="2617772D" w14:textId="77777777" w:rsidR="004F4C07" w:rsidRPr="00F67205" w:rsidRDefault="008E750D" w:rsidP="00C927D9">
      <w:pPr>
        <w:jc w:val="both"/>
        <w:rPr>
          <w:rFonts w:ascii="Times New Roman" w:hAnsi="Times New Roman" w:cs="Times New Roman"/>
          <w:color w:val="414145"/>
        </w:rPr>
      </w:pPr>
      <w:r>
        <w:rPr>
          <w:rFonts w:ascii="Arial" w:hAnsi="Arial" w:cs="Arial"/>
          <w:color w:val="414145"/>
          <w:sz w:val="17"/>
          <w:szCs w:val="17"/>
        </w:rPr>
        <w:t> </w:t>
      </w:r>
      <w:r w:rsidR="00F67205">
        <w:rPr>
          <w:rFonts w:ascii="Times New Roman" w:hAnsi="Times New Roman" w:cs="Times New Roman"/>
          <w:color w:val="414145"/>
        </w:rPr>
        <w:t>F</w:t>
      </w:r>
      <w:r w:rsidRPr="00F67205">
        <w:rPr>
          <w:rFonts w:ascii="Times New Roman" w:hAnsi="Times New Roman" w:cs="Times New Roman"/>
          <w:color w:val="414145"/>
        </w:rPr>
        <w:t>unkcijska klasifikacija je prikaz rashoda proračuna te proračunskih i izvanproračunskih korisnika razvrstanih prema njihovoj namjeni</w:t>
      </w:r>
      <w:r w:rsidR="00F67205">
        <w:rPr>
          <w:rFonts w:ascii="Times New Roman" w:hAnsi="Times New Roman" w:cs="Times New Roman"/>
          <w:color w:val="414145"/>
        </w:rPr>
        <w:t>.</w:t>
      </w:r>
    </w:p>
    <w:p w14:paraId="6D43B716" w14:textId="480F9F9F" w:rsidR="00E90576" w:rsidRDefault="001B43A6" w:rsidP="00F67205">
      <w:pPr>
        <w:jc w:val="both"/>
        <w:rPr>
          <w:rFonts w:ascii="Times New Roman" w:hAnsi="Times New Roman" w:cs="Times New Roman"/>
          <w:sz w:val="20"/>
          <w:szCs w:val="20"/>
        </w:rPr>
      </w:pPr>
      <w:r w:rsidRPr="001B43A6">
        <w:drawing>
          <wp:inline distT="0" distB="0" distL="0" distR="0" wp14:anchorId="475F1136" wp14:editId="471C9556">
            <wp:extent cx="8618220" cy="4777740"/>
            <wp:effectExtent l="0" t="0" r="0" b="0"/>
            <wp:docPr id="8731093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BA9B" w14:textId="77777777" w:rsidR="00337E77" w:rsidRDefault="00337E77" w:rsidP="00F67205">
      <w:pPr>
        <w:jc w:val="both"/>
        <w:rPr>
          <w:rFonts w:ascii="Times New Roman" w:hAnsi="Times New Roman" w:cs="Times New Roman"/>
          <w:sz w:val="20"/>
          <w:szCs w:val="20"/>
        </w:rPr>
      </w:pPr>
      <w:r w:rsidRPr="00337E77">
        <w:rPr>
          <w:rFonts w:ascii="Times New Roman" w:hAnsi="Times New Roman" w:cs="Times New Roman"/>
          <w:b/>
          <w:sz w:val="20"/>
          <w:szCs w:val="20"/>
        </w:rPr>
        <w:t>Tablica 6.</w:t>
      </w:r>
      <w:r>
        <w:rPr>
          <w:rFonts w:ascii="Times New Roman" w:hAnsi="Times New Roman" w:cs="Times New Roman"/>
          <w:sz w:val="20"/>
          <w:szCs w:val="20"/>
        </w:rPr>
        <w:t xml:space="preserve"> Prikaz planiranih rashoda u 2024. godini po funkcijskoj klasifikaciji</w:t>
      </w:r>
    </w:p>
    <w:p w14:paraId="2AAAB0A4" w14:textId="77777777" w:rsidR="000B2F84" w:rsidRPr="000B2F84" w:rsidRDefault="000B2F84" w:rsidP="000B2F84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1473F5E" w14:textId="77777777" w:rsidR="00337E77" w:rsidRDefault="00337E77" w:rsidP="00614994">
      <w:pPr>
        <w:tabs>
          <w:tab w:val="left" w:pos="930"/>
        </w:tabs>
        <w:rPr>
          <w:rFonts w:ascii="Times New Roman" w:hAnsi="Times New Roman" w:cs="Times New Roman"/>
          <w:b/>
          <w:bCs/>
          <w:sz w:val="28"/>
          <w:szCs w:val="28"/>
        </w:rPr>
        <w:sectPr w:rsidR="00337E77" w:rsidSect="00F67205">
          <w:pgSz w:w="15840" w:h="12240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556F767" w14:textId="77777777" w:rsidR="00337E77" w:rsidRPr="006B67A5" w:rsidRDefault="00A377E3" w:rsidP="00337E7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12</w:t>
      </w:r>
      <w:r w:rsidR="00337E7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</w:t>
      </w:r>
      <w:r w:rsidR="00337E77" w:rsidRPr="006B67A5">
        <w:rPr>
          <w:rFonts w:ascii="Times New Roman" w:hAnsi="Times New Roman" w:cs="Times New Roman"/>
          <w:sz w:val="16"/>
          <w:szCs w:val="16"/>
        </w:rPr>
        <w:t>Proračun Općine Dragalić za 202</w:t>
      </w:r>
      <w:r>
        <w:rPr>
          <w:rFonts w:ascii="Times New Roman" w:hAnsi="Times New Roman" w:cs="Times New Roman"/>
          <w:sz w:val="16"/>
          <w:szCs w:val="16"/>
        </w:rPr>
        <w:t>5</w:t>
      </w:r>
      <w:r w:rsidR="00337E77" w:rsidRPr="006B67A5">
        <w:rPr>
          <w:rFonts w:ascii="Times New Roman" w:hAnsi="Times New Roman" w:cs="Times New Roman"/>
          <w:sz w:val="16"/>
          <w:szCs w:val="16"/>
        </w:rPr>
        <w:t xml:space="preserve">. godinu </w:t>
      </w:r>
      <w:r>
        <w:rPr>
          <w:rFonts w:ascii="Times New Roman" w:hAnsi="Times New Roman" w:cs="Times New Roman"/>
          <w:sz w:val="16"/>
          <w:szCs w:val="16"/>
        </w:rPr>
        <w:t>i projekcije proračuna za 2026. i 2027</w:t>
      </w:r>
      <w:r w:rsidR="00337E77">
        <w:rPr>
          <w:rFonts w:ascii="Times New Roman" w:hAnsi="Times New Roman" w:cs="Times New Roman"/>
          <w:sz w:val="16"/>
          <w:szCs w:val="16"/>
        </w:rPr>
        <w:t>. –</w:t>
      </w:r>
      <w:r w:rsidR="00337E77" w:rsidRPr="006B67A5">
        <w:rPr>
          <w:rFonts w:ascii="Times New Roman" w:hAnsi="Times New Roman" w:cs="Times New Roman"/>
          <w:sz w:val="16"/>
          <w:szCs w:val="16"/>
        </w:rPr>
        <w:t xml:space="preserve"> Obrazloženj</w:t>
      </w:r>
      <w:r w:rsidR="00337E77">
        <w:rPr>
          <w:rFonts w:ascii="Times New Roman" w:hAnsi="Times New Roman" w:cs="Times New Roman"/>
          <w:sz w:val="16"/>
          <w:szCs w:val="16"/>
        </w:rPr>
        <w:t>e</w:t>
      </w:r>
    </w:p>
    <w:p w14:paraId="045E06CF" w14:textId="77777777" w:rsidR="00337E77" w:rsidRDefault="007B7469" w:rsidP="00614994">
      <w:pPr>
        <w:tabs>
          <w:tab w:val="left" w:pos="9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3.</w:t>
      </w:r>
      <w:r w:rsidR="00E1463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RASHODI PO PROGRAMSKOJ KLASIFIKACIJI</w:t>
      </w:r>
    </w:p>
    <w:p w14:paraId="2637E541" w14:textId="77777777" w:rsidR="007B7469" w:rsidRPr="007B7469" w:rsidRDefault="00E14631" w:rsidP="00E14631">
      <w:pPr>
        <w:pStyle w:val="Naslov3"/>
        <w:keepNext w:val="0"/>
        <w:keepLines w:val="0"/>
        <w:widowControl w:val="0"/>
        <w:tabs>
          <w:tab w:val="left" w:pos="1813"/>
          <w:tab w:val="left" w:pos="1814"/>
        </w:tabs>
        <w:autoSpaceDE w:val="0"/>
        <w:autoSpaceDN w:val="0"/>
        <w:spacing w:before="0" w:line="251" w:lineRule="exact"/>
        <w:rPr>
          <w:rFonts w:ascii="Times New Roman" w:hAnsi="Times New Roman" w:cs="Times New Roman"/>
          <w:color w:val="auto"/>
        </w:rPr>
      </w:pPr>
      <w:bookmarkStart w:id="1" w:name="_TOC_250010"/>
      <w:r>
        <w:rPr>
          <w:rFonts w:ascii="Times New Roman" w:hAnsi="Times New Roman" w:cs="Times New Roman"/>
          <w:color w:val="auto"/>
        </w:rPr>
        <w:t xml:space="preserve">3.5.1.    </w:t>
      </w:r>
      <w:r w:rsidR="007B7469" w:rsidRPr="007B7469">
        <w:rPr>
          <w:rFonts w:ascii="Times New Roman" w:hAnsi="Times New Roman" w:cs="Times New Roman"/>
          <w:color w:val="auto"/>
        </w:rPr>
        <w:t>Program</w:t>
      </w:r>
      <w:r w:rsidR="007B7469" w:rsidRPr="007B7469">
        <w:rPr>
          <w:rFonts w:ascii="Times New Roman" w:hAnsi="Times New Roman" w:cs="Times New Roman"/>
          <w:color w:val="auto"/>
          <w:spacing w:val="-6"/>
        </w:rPr>
        <w:t xml:space="preserve"> </w:t>
      </w:r>
      <w:r w:rsidR="007B7469" w:rsidRPr="007B7469">
        <w:rPr>
          <w:rFonts w:ascii="Times New Roman" w:hAnsi="Times New Roman" w:cs="Times New Roman"/>
          <w:color w:val="auto"/>
        </w:rPr>
        <w:t>–</w:t>
      </w:r>
      <w:r w:rsidR="007B7469" w:rsidRPr="007B7469">
        <w:rPr>
          <w:rFonts w:ascii="Times New Roman" w:hAnsi="Times New Roman" w:cs="Times New Roman"/>
          <w:color w:val="auto"/>
          <w:spacing w:val="3"/>
        </w:rPr>
        <w:t xml:space="preserve"> </w:t>
      </w:r>
      <w:r w:rsidR="007B7469" w:rsidRPr="007B7469">
        <w:rPr>
          <w:rFonts w:ascii="Times New Roman" w:hAnsi="Times New Roman" w:cs="Times New Roman"/>
          <w:color w:val="auto"/>
        </w:rPr>
        <w:t>P1001</w:t>
      </w:r>
      <w:r w:rsidR="007B7469" w:rsidRPr="007B7469">
        <w:rPr>
          <w:rFonts w:ascii="Times New Roman" w:hAnsi="Times New Roman" w:cs="Times New Roman"/>
          <w:color w:val="auto"/>
          <w:spacing w:val="60"/>
        </w:rPr>
        <w:t xml:space="preserve"> </w:t>
      </w:r>
      <w:r w:rsidR="007B7469" w:rsidRPr="007B7469">
        <w:rPr>
          <w:rFonts w:ascii="Times New Roman" w:hAnsi="Times New Roman" w:cs="Times New Roman"/>
          <w:color w:val="auto"/>
        </w:rPr>
        <w:t>Donošenje</w:t>
      </w:r>
      <w:r w:rsidR="007B7469" w:rsidRPr="007B7469">
        <w:rPr>
          <w:rFonts w:ascii="Times New Roman" w:hAnsi="Times New Roman" w:cs="Times New Roman"/>
          <w:color w:val="auto"/>
          <w:spacing w:val="1"/>
        </w:rPr>
        <w:t xml:space="preserve"> akata</w:t>
      </w:r>
      <w:r w:rsidR="007B7469" w:rsidRPr="007B7469">
        <w:rPr>
          <w:rFonts w:ascii="Times New Roman" w:hAnsi="Times New Roman" w:cs="Times New Roman"/>
          <w:color w:val="auto"/>
        </w:rPr>
        <w:t xml:space="preserve"> i mjera</w:t>
      </w:r>
      <w:r w:rsidR="007B7469" w:rsidRPr="007B7469">
        <w:rPr>
          <w:rFonts w:ascii="Times New Roman" w:hAnsi="Times New Roman" w:cs="Times New Roman"/>
          <w:color w:val="auto"/>
          <w:spacing w:val="-11"/>
        </w:rPr>
        <w:t xml:space="preserve"> iz</w:t>
      </w:r>
      <w:r w:rsidR="007B7469" w:rsidRPr="007B7469">
        <w:rPr>
          <w:rFonts w:ascii="Times New Roman" w:hAnsi="Times New Roman" w:cs="Times New Roman"/>
          <w:color w:val="auto"/>
        </w:rPr>
        <w:t xml:space="preserve"> djelokruga</w:t>
      </w:r>
      <w:r w:rsidR="007B7469" w:rsidRPr="007B7469">
        <w:rPr>
          <w:rFonts w:ascii="Times New Roman" w:hAnsi="Times New Roman" w:cs="Times New Roman"/>
          <w:color w:val="auto"/>
          <w:spacing w:val="-10"/>
        </w:rPr>
        <w:t xml:space="preserve"> predstavničkog</w:t>
      </w:r>
      <w:r w:rsidR="007B7469" w:rsidRPr="007B7469">
        <w:rPr>
          <w:rFonts w:ascii="Times New Roman" w:hAnsi="Times New Roman" w:cs="Times New Roman"/>
          <w:color w:val="auto"/>
          <w:spacing w:val="2"/>
        </w:rPr>
        <w:t xml:space="preserve"> </w:t>
      </w:r>
      <w:bookmarkEnd w:id="1"/>
      <w:r w:rsidR="007B7469" w:rsidRPr="007B7469">
        <w:rPr>
          <w:rFonts w:ascii="Times New Roman" w:hAnsi="Times New Roman" w:cs="Times New Roman"/>
          <w:color w:val="auto"/>
          <w:spacing w:val="2"/>
        </w:rPr>
        <w:t>tijela</w:t>
      </w:r>
      <w:bookmarkStart w:id="2" w:name="_TOC_250009"/>
    </w:p>
    <w:p w14:paraId="4962AEFA" w14:textId="77777777" w:rsidR="007B7469" w:rsidRPr="007B7469" w:rsidRDefault="00E14631" w:rsidP="00E14631">
      <w:pPr>
        <w:pStyle w:val="Naslov3"/>
        <w:keepNext w:val="0"/>
        <w:keepLines w:val="0"/>
        <w:widowControl w:val="0"/>
        <w:tabs>
          <w:tab w:val="left" w:pos="1813"/>
          <w:tab w:val="left" w:pos="1814"/>
        </w:tabs>
        <w:autoSpaceDE w:val="0"/>
        <w:autoSpaceDN w:val="0"/>
        <w:spacing w:before="0" w:line="251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3.5.2.    </w:t>
      </w:r>
      <w:r w:rsidR="007B7469" w:rsidRPr="007B7469">
        <w:rPr>
          <w:rFonts w:ascii="Times New Roman" w:hAnsi="Times New Roman" w:cs="Times New Roman"/>
          <w:color w:val="auto"/>
        </w:rPr>
        <w:t>P</w:t>
      </w:r>
      <w:r w:rsidR="00214811">
        <w:rPr>
          <w:rFonts w:ascii="Times New Roman" w:hAnsi="Times New Roman" w:cs="Times New Roman"/>
          <w:color w:val="auto"/>
        </w:rPr>
        <w:t>rogram</w:t>
      </w:r>
      <w:r w:rsidR="007B7469" w:rsidRPr="007B7469">
        <w:rPr>
          <w:rFonts w:ascii="Times New Roman" w:hAnsi="Times New Roman" w:cs="Times New Roman"/>
          <w:color w:val="auto"/>
          <w:spacing w:val="-5"/>
        </w:rPr>
        <w:t xml:space="preserve"> </w:t>
      </w:r>
      <w:r w:rsidR="007B7469" w:rsidRPr="007B7469">
        <w:rPr>
          <w:rFonts w:ascii="Times New Roman" w:hAnsi="Times New Roman" w:cs="Times New Roman"/>
          <w:color w:val="auto"/>
        </w:rPr>
        <w:t>–</w:t>
      </w:r>
      <w:r w:rsidR="007B7469" w:rsidRPr="007B7469">
        <w:rPr>
          <w:rFonts w:ascii="Times New Roman" w:hAnsi="Times New Roman" w:cs="Times New Roman"/>
          <w:color w:val="auto"/>
          <w:spacing w:val="3"/>
        </w:rPr>
        <w:t xml:space="preserve"> </w:t>
      </w:r>
      <w:r w:rsidR="007B7469" w:rsidRPr="007B7469">
        <w:rPr>
          <w:rFonts w:ascii="Times New Roman" w:hAnsi="Times New Roman" w:cs="Times New Roman"/>
          <w:color w:val="auto"/>
        </w:rPr>
        <w:t>P1002</w:t>
      </w:r>
      <w:r w:rsidR="007B7469" w:rsidRPr="007B7469">
        <w:rPr>
          <w:rFonts w:ascii="Times New Roman" w:hAnsi="Times New Roman" w:cs="Times New Roman"/>
          <w:color w:val="auto"/>
          <w:spacing w:val="-2"/>
        </w:rPr>
        <w:t xml:space="preserve"> </w:t>
      </w:r>
      <w:r w:rsidR="007B7469" w:rsidRPr="007B7469">
        <w:rPr>
          <w:rFonts w:ascii="Times New Roman" w:hAnsi="Times New Roman" w:cs="Times New Roman"/>
          <w:color w:val="auto"/>
        </w:rPr>
        <w:t>P</w:t>
      </w:r>
      <w:r w:rsidR="00214811">
        <w:rPr>
          <w:rFonts w:ascii="Times New Roman" w:hAnsi="Times New Roman" w:cs="Times New Roman"/>
          <w:color w:val="auto"/>
        </w:rPr>
        <w:t>rogram</w:t>
      </w:r>
      <w:r w:rsidR="007B7469" w:rsidRPr="007B7469">
        <w:rPr>
          <w:rFonts w:ascii="Times New Roman" w:hAnsi="Times New Roman" w:cs="Times New Roman"/>
          <w:color w:val="auto"/>
          <w:spacing w:val="-5"/>
        </w:rPr>
        <w:t xml:space="preserve"> </w:t>
      </w:r>
      <w:r w:rsidR="00214811">
        <w:rPr>
          <w:rFonts w:ascii="Times New Roman" w:hAnsi="Times New Roman" w:cs="Times New Roman"/>
          <w:color w:val="auto"/>
          <w:spacing w:val="-5"/>
        </w:rPr>
        <w:t>političkih</w:t>
      </w:r>
      <w:r w:rsidR="007B7469" w:rsidRPr="007B7469">
        <w:rPr>
          <w:rFonts w:ascii="Times New Roman" w:hAnsi="Times New Roman" w:cs="Times New Roman"/>
          <w:color w:val="auto"/>
          <w:spacing w:val="-5"/>
        </w:rPr>
        <w:t xml:space="preserve"> </w:t>
      </w:r>
      <w:bookmarkEnd w:id="2"/>
      <w:r w:rsidR="00214811">
        <w:rPr>
          <w:rFonts w:ascii="Times New Roman" w:hAnsi="Times New Roman" w:cs="Times New Roman"/>
          <w:color w:val="auto"/>
          <w:spacing w:val="-5"/>
        </w:rPr>
        <w:t>stranaka</w:t>
      </w:r>
    </w:p>
    <w:p w14:paraId="69DF87C8" w14:textId="77777777" w:rsidR="00214811" w:rsidRDefault="00214811" w:rsidP="00214811">
      <w:pPr>
        <w:pStyle w:val="Tijeloteksta"/>
        <w:spacing w:before="6"/>
        <w:jc w:val="both"/>
        <w:rPr>
          <w:rFonts w:ascii="Times New Roman" w:hAnsi="Times New Roman" w:cs="Times New Roman"/>
          <w:lang w:val="hr-HR"/>
        </w:rPr>
      </w:pPr>
    </w:p>
    <w:p w14:paraId="3F68F120" w14:textId="77777777" w:rsidR="00214811" w:rsidRDefault="007B7469" w:rsidP="00214811">
      <w:pPr>
        <w:pStyle w:val="Tijeloteksta"/>
        <w:spacing w:before="6"/>
        <w:ind w:firstLine="720"/>
        <w:jc w:val="both"/>
        <w:rPr>
          <w:rFonts w:ascii="Times New Roman" w:hAnsi="Times New Roman" w:cs="Times New Roman"/>
          <w:spacing w:val="-59"/>
          <w:lang w:val="hr-HR"/>
        </w:rPr>
      </w:pPr>
      <w:r w:rsidRPr="00214811">
        <w:rPr>
          <w:rFonts w:ascii="Times New Roman" w:hAnsi="Times New Roman" w:cs="Times New Roman"/>
          <w:lang w:val="hr-HR"/>
        </w:rPr>
        <w:t>Programi obuhvaćaju aktivnosti koje omogućuju obav</w:t>
      </w:r>
      <w:r w:rsidR="00214811">
        <w:rPr>
          <w:rFonts w:ascii="Times New Roman" w:hAnsi="Times New Roman" w:cs="Times New Roman"/>
          <w:lang w:val="hr-HR"/>
        </w:rPr>
        <w:t>ljanje poslova Općinskog vijeća</w:t>
      </w:r>
      <w:r w:rsidRPr="00214811">
        <w:rPr>
          <w:rFonts w:ascii="Times New Roman" w:hAnsi="Times New Roman" w:cs="Times New Roman"/>
          <w:lang w:val="hr-HR"/>
        </w:rPr>
        <w:t xml:space="preserve"> i rada političkih stranaka koje participiraju u sastavu</w:t>
      </w:r>
      <w:r w:rsidR="00214811">
        <w:rPr>
          <w:rFonts w:ascii="Times New Roman" w:hAnsi="Times New Roman" w:cs="Times New Roman"/>
          <w:lang w:val="hr-HR"/>
        </w:rPr>
        <w:t xml:space="preserve"> </w:t>
      </w:r>
      <w:r w:rsidRPr="00214811">
        <w:rPr>
          <w:rFonts w:ascii="Times New Roman" w:hAnsi="Times New Roman" w:cs="Times New Roman"/>
          <w:spacing w:val="-59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Općinskog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Vijeća.</w:t>
      </w:r>
    </w:p>
    <w:p w14:paraId="37F740ED" w14:textId="77777777" w:rsidR="007B7469" w:rsidRPr="00214811" w:rsidRDefault="007B7469" w:rsidP="00214811">
      <w:pPr>
        <w:pStyle w:val="Tijeloteksta"/>
        <w:spacing w:before="6"/>
        <w:ind w:firstLine="720"/>
        <w:jc w:val="both"/>
        <w:rPr>
          <w:rFonts w:ascii="Times New Roman" w:hAnsi="Times New Roman" w:cs="Times New Roman"/>
          <w:spacing w:val="-59"/>
          <w:lang w:val="hr-HR"/>
        </w:rPr>
      </w:pPr>
      <w:r w:rsidRPr="00214811">
        <w:rPr>
          <w:rFonts w:ascii="Times New Roman" w:hAnsi="Times New Roman" w:cs="Times New Roman"/>
          <w:lang w:val="hr-HR"/>
        </w:rPr>
        <w:t>Cilj</w:t>
      </w:r>
      <w:r w:rsidRPr="00214811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programa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je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osiguranje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organizacijskih,</w:t>
      </w:r>
      <w:r w:rsidRPr="00214811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tehničkih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</w:t>
      </w:r>
      <w:r w:rsidRPr="00214811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drugih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uvjeta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za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održavanje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redovnih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sjednica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Općinskog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vijeća,</w:t>
      </w:r>
      <w:r w:rsidRPr="00214811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proslavu</w:t>
      </w:r>
      <w:r w:rsidRPr="00214811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Dana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općine,</w:t>
      </w:r>
      <w:r w:rsidRPr="00214811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za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rad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udruga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 grupa,</w:t>
      </w:r>
      <w:r w:rsidRPr="0021481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provedbu</w:t>
      </w:r>
      <w:r w:rsidRPr="00214811">
        <w:rPr>
          <w:rFonts w:ascii="Times New Roman" w:hAnsi="Times New Roman" w:cs="Times New Roman"/>
          <w:spacing w:val="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izbora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za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predstavnička</w:t>
      </w:r>
      <w:r w:rsidRPr="00214811">
        <w:rPr>
          <w:rFonts w:ascii="Times New Roman" w:hAnsi="Times New Roman" w:cs="Times New Roman"/>
          <w:spacing w:val="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tijela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načelnika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te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izradu</w:t>
      </w:r>
      <w:r w:rsidRPr="00214811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programa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razvoja</w:t>
      </w:r>
      <w:r w:rsidRPr="00214811">
        <w:rPr>
          <w:rFonts w:ascii="Times New Roman" w:hAnsi="Times New Roman" w:cs="Times New Roman"/>
          <w:spacing w:val="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općine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za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naredno</w:t>
      </w:r>
      <w:r w:rsidRPr="00214811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razdoblje.</w:t>
      </w:r>
    </w:p>
    <w:p w14:paraId="238297F2" w14:textId="77777777" w:rsidR="007B7469" w:rsidRPr="00214811" w:rsidRDefault="007B7469" w:rsidP="00214811">
      <w:pPr>
        <w:pStyle w:val="Tijeloteksta"/>
        <w:spacing w:before="1" w:line="251" w:lineRule="exact"/>
        <w:ind w:firstLine="720"/>
        <w:jc w:val="both"/>
        <w:rPr>
          <w:rFonts w:ascii="Times New Roman" w:hAnsi="Times New Roman" w:cs="Times New Roman"/>
          <w:lang w:val="hr-HR"/>
        </w:rPr>
      </w:pPr>
      <w:r w:rsidRPr="00214811">
        <w:rPr>
          <w:rFonts w:ascii="Times New Roman" w:hAnsi="Times New Roman" w:cs="Times New Roman"/>
          <w:lang w:val="hr-HR"/>
        </w:rPr>
        <w:t>Članovima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Općinskog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vijeća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isplaćuje</w:t>
      </w:r>
      <w:r w:rsidRPr="0021481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se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naknada</w:t>
      </w:r>
      <w:r w:rsidRPr="0021481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za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rad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sukladno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Odluci</w:t>
      </w:r>
      <w:r w:rsidRPr="00214811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visini</w:t>
      </w:r>
      <w:r w:rsidRPr="00214811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naknade.</w:t>
      </w:r>
    </w:p>
    <w:p w14:paraId="640BDC34" w14:textId="77777777" w:rsidR="007B7469" w:rsidRPr="00214811" w:rsidRDefault="007B7469" w:rsidP="00214811">
      <w:pPr>
        <w:pStyle w:val="Tijeloteksta"/>
        <w:ind w:firstLine="720"/>
        <w:jc w:val="both"/>
        <w:rPr>
          <w:rFonts w:ascii="Times New Roman" w:hAnsi="Times New Roman" w:cs="Times New Roman"/>
          <w:lang w:val="hr-HR"/>
        </w:rPr>
      </w:pPr>
      <w:r w:rsidRPr="00214811">
        <w:rPr>
          <w:rFonts w:ascii="Times New Roman" w:hAnsi="Times New Roman" w:cs="Times New Roman"/>
          <w:lang w:val="hr-HR"/>
        </w:rPr>
        <w:t>Sredstva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za</w:t>
      </w:r>
      <w:r w:rsidRPr="00214811">
        <w:rPr>
          <w:rFonts w:ascii="Times New Roman" w:hAnsi="Times New Roman" w:cs="Times New Roman"/>
          <w:spacing w:val="-14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financiranje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političkih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stranaka</w:t>
      </w:r>
      <w:r w:rsidRPr="0021481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zastupljenih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u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Općinskom</w:t>
      </w:r>
      <w:r w:rsidRPr="00214811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vijeću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osiguravaju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se</w:t>
      </w:r>
      <w:r w:rsidRPr="00214811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u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Proračunu</w:t>
      </w:r>
      <w:r w:rsidRPr="00214811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sukladno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Zakonu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</w:t>
      </w:r>
      <w:r w:rsidRPr="00214811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financiranju</w:t>
      </w:r>
      <w:r w:rsidRPr="0021481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političkih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aktivnosti</w:t>
      </w:r>
      <w:r w:rsidR="000A1C98">
        <w:rPr>
          <w:rFonts w:ascii="Times New Roman" w:hAnsi="Times New Roman" w:cs="Times New Roman"/>
          <w:spacing w:val="-1"/>
          <w:lang w:val="hr-HR"/>
        </w:rPr>
        <w:t>,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izborne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promidžbe</w:t>
      </w:r>
      <w:r w:rsidR="000A1C98">
        <w:rPr>
          <w:rFonts w:ascii="Times New Roman" w:hAnsi="Times New Roman" w:cs="Times New Roman"/>
          <w:lang w:val="hr-HR"/>
        </w:rPr>
        <w:t xml:space="preserve"> i referenduma</w:t>
      </w:r>
      <w:r w:rsidRPr="00214811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Odluci</w:t>
      </w:r>
      <w:r w:rsidRPr="00214811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</w:t>
      </w:r>
      <w:r w:rsidRPr="00214811">
        <w:rPr>
          <w:rFonts w:ascii="Times New Roman" w:hAnsi="Times New Roman" w:cs="Times New Roman"/>
          <w:spacing w:val="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raspoređivanju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sredstava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za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rad</w:t>
      </w:r>
      <w:r w:rsidRPr="00214811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političkih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stranaka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u</w:t>
      </w:r>
      <w:r w:rsidRPr="00214811">
        <w:rPr>
          <w:rFonts w:ascii="Times New Roman" w:hAnsi="Times New Roman" w:cs="Times New Roman"/>
          <w:spacing w:val="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Općinskom</w:t>
      </w:r>
      <w:r w:rsidRPr="00214811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vijeću.</w:t>
      </w:r>
    </w:p>
    <w:p w14:paraId="360BA70F" w14:textId="77777777" w:rsidR="007B7469" w:rsidRPr="00214811" w:rsidRDefault="007B7469" w:rsidP="00214811">
      <w:pPr>
        <w:pStyle w:val="Tijeloteksta"/>
        <w:spacing w:before="2"/>
        <w:ind w:firstLine="720"/>
        <w:jc w:val="both"/>
        <w:rPr>
          <w:rFonts w:ascii="Times New Roman" w:hAnsi="Times New Roman" w:cs="Times New Roman"/>
          <w:lang w:val="hr-HR"/>
        </w:rPr>
      </w:pPr>
      <w:r w:rsidRPr="00214811">
        <w:rPr>
          <w:rFonts w:ascii="Times New Roman" w:hAnsi="Times New Roman" w:cs="Times New Roman"/>
          <w:lang w:val="hr-HR"/>
        </w:rPr>
        <w:t>Aktivnost</w:t>
      </w:r>
      <w:r w:rsidRPr="00214811">
        <w:rPr>
          <w:rFonts w:ascii="Times New Roman" w:hAnsi="Times New Roman" w:cs="Times New Roman"/>
          <w:spacing w:val="7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obilježavanje</w:t>
      </w:r>
      <w:r w:rsidRPr="00214811">
        <w:rPr>
          <w:rFonts w:ascii="Times New Roman" w:hAnsi="Times New Roman" w:cs="Times New Roman"/>
          <w:spacing w:val="9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Dana</w:t>
      </w:r>
      <w:r w:rsidRPr="00214811">
        <w:rPr>
          <w:rFonts w:ascii="Times New Roman" w:hAnsi="Times New Roman" w:cs="Times New Roman"/>
          <w:spacing w:val="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općine</w:t>
      </w:r>
      <w:r w:rsidRPr="00214811">
        <w:rPr>
          <w:rFonts w:ascii="Times New Roman" w:hAnsi="Times New Roman" w:cs="Times New Roman"/>
          <w:spacing w:val="1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obuhvaća</w:t>
      </w:r>
      <w:r w:rsidRPr="00214811">
        <w:rPr>
          <w:rFonts w:ascii="Times New Roman" w:hAnsi="Times New Roman" w:cs="Times New Roman"/>
          <w:spacing w:val="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organiziranje</w:t>
      </w:r>
      <w:r w:rsidRPr="00214811">
        <w:rPr>
          <w:rFonts w:ascii="Times New Roman" w:hAnsi="Times New Roman" w:cs="Times New Roman"/>
          <w:spacing w:val="9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svečane</w:t>
      </w:r>
      <w:r w:rsidRPr="00214811">
        <w:rPr>
          <w:rFonts w:ascii="Times New Roman" w:hAnsi="Times New Roman" w:cs="Times New Roman"/>
          <w:spacing w:val="8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sjednice</w:t>
      </w:r>
      <w:r w:rsidRPr="00214811">
        <w:rPr>
          <w:rFonts w:ascii="Times New Roman" w:hAnsi="Times New Roman" w:cs="Times New Roman"/>
          <w:spacing w:val="9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</w:t>
      </w:r>
      <w:r w:rsidRPr="00214811">
        <w:rPr>
          <w:rFonts w:ascii="Times New Roman" w:hAnsi="Times New Roman" w:cs="Times New Roman"/>
          <w:spacing w:val="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domjenka</w:t>
      </w:r>
      <w:r w:rsidRPr="00214811">
        <w:rPr>
          <w:rFonts w:ascii="Times New Roman" w:hAnsi="Times New Roman" w:cs="Times New Roman"/>
          <w:spacing w:val="9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u</w:t>
      </w:r>
      <w:r w:rsidRPr="00214811">
        <w:rPr>
          <w:rFonts w:ascii="Times New Roman" w:hAnsi="Times New Roman" w:cs="Times New Roman"/>
          <w:spacing w:val="4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povodu</w:t>
      </w:r>
      <w:r w:rsidRPr="00214811">
        <w:rPr>
          <w:rFonts w:ascii="Times New Roman" w:hAnsi="Times New Roman" w:cs="Times New Roman"/>
          <w:spacing w:val="8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Dana</w:t>
      </w:r>
      <w:r w:rsidRPr="00214811">
        <w:rPr>
          <w:rFonts w:ascii="Times New Roman" w:hAnsi="Times New Roman" w:cs="Times New Roman"/>
          <w:spacing w:val="9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Općine,</w:t>
      </w:r>
      <w:r w:rsidRPr="00214811">
        <w:rPr>
          <w:rFonts w:ascii="Times New Roman" w:hAnsi="Times New Roman" w:cs="Times New Roman"/>
          <w:spacing w:val="7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dodjelu</w:t>
      </w:r>
      <w:r w:rsidRPr="00214811">
        <w:rPr>
          <w:rFonts w:ascii="Times New Roman" w:hAnsi="Times New Roman" w:cs="Times New Roman"/>
          <w:spacing w:val="9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nagrada</w:t>
      </w:r>
      <w:r w:rsidRPr="00214811">
        <w:rPr>
          <w:rFonts w:ascii="Times New Roman" w:hAnsi="Times New Roman" w:cs="Times New Roman"/>
          <w:spacing w:val="8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</w:t>
      </w:r>
      <w:r w:rsidRPr="00214811">
        <w:rPr>
          <w:rFonts w:ascii="Times New Roman" w:hAnsi="Times New Roman" w:cs="Times New Roman"/>
          <w:spacing w:val="6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priznanja</w:t>
      </w:r>
      <w:r w:rsidR="008D0CFF">
        <w:rPr>
          <w:rFonts w:ascii="Times New Roman" w:hAnsi="Times New Roman" w:cs="Times New Roman"/>
          <w:lang w:val="hr-HR"/>
        </w:rPr>
        <w:t xml:space="preserve"> </w:t>
      </w:r>
      <w:r w:rsidRPr="00214811">
        <w:rPr>
          <w:rFonts w:ascii="Times New Roman" w:hAnsi="Times New Roman" w:cs="Times New Roman"/>
          <w:spacing w:val="-58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zaslužnim</w:t>
      </w:r>
      <w:r w:rsidRPr="00214811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pojedincima</w:t>
      </w:r>
      <w:r w:rsidRPr="00214811">
        <w:rPr>
          <w:rFonts w:ascii="Times New Roman" w:hAnsi="Times New Roman" w:cs="Times New Roman"/>
          <w:spacing w:val="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pravnim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osobama.</w:t>
      </w:r>
    </w:p>
    <w:p w14:paraId="7814C110" w14:textId="77777777" w:rsidR="007B7469" w:rsidRPr="00214811" w:rsidRDefault="007B7469" w:rsidP="00214811">
      <w:pPr>
        <w:pStyle w:val="Tijeloteksta"/>
        <w:ind w:firstLine="720"/>
        <w:jc w:val="both"/>
        <w:rPr>
          <w:rFonts w:ascii="Times New Roman" w:hAnsi="Times New Roman" w:cs="Times New Roman"/>
          <w:lang w:val="hr-HR"/>
        </w:rPr>
      </w:pPr>
      <w:r w:rsidRPr="00214811">
        <w:rPr>
          <w:rFonts w:ascii="Times New Roman" w:hAnsi="Times New Roman" w:cs="Times New Roman"/>
          <w:lang w:val="hr-HR"/>
        </w:rPr>
        <w:t>Cilj programa je unapređivanje, očuvanje i zaštita položaja nacionalne manjine te ostvarivanje razumijevanja, uvažavanja i tolerancije kao i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očuvanje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etničke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raznolikosti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multikulturalnost</w:t>
      </w:r>
      <w:r w:rsidRPr="00214811">
        <w:rPr>
          <w:rFonts w:ascii="Times New Roman" w:hAnsi="Times New Roman" w:cs="Times New Roman"/>
          <w:spacing w:val="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kroz djelovanje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Vijeća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srpske</w:t>
      </w:r>
      <w:r w:rsidRPr="00214811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nacionalne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manjine.</w:t>
      </w:r>
    </w:p>
    <w:p w14:paraId="4F3F821D" w14:textId="77777777" w:rsidR="007B7469" w:rsidRPr="00214811" w:rsidRDefault="007B7469" w:rsidP="00214811">
      <w:pPr>
        <w:pStyle w:val="Tijeloteksta"/>
        <w:ind w:firstLine="536"/>
        <w:jc w:val="both"/>
        <w:rPr>
          <w:rFonts w:ascii="Times New Roman" w:hAnsi="Times New Roman" w:cs="Times New Roman"/>
          <w:lang w:val="hr-HR"/>
        </w:rPr>
      </w:pPr>
      <w:r w:rsidRPr="00214811">
        <w:rPr>
          <w:rFonts w:ascii="Times New Roman" w:hAnsi="Times New Roman" w:cs="Times New Roman"/>
          <w:lang w:val="hr-HR"/>
        </w:rPr>
        <w:t>Pokazatelji uspješnosti su pravodobnost usklađivanja općih akata sa zakonom, redovno održavanje sjednica Općinskog vijeća, broj održanih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radionica o izradi poslovnih planova,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uspješno provedeni izbori, te konstantan i uspješan rada Vijeća srpske nacionalne manjine. Vijeće srpske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nacionalne manjine obavlja poslove propisane Ustavnim zakonom o pravima nacionalnih manjina („Narodne novine“ br. 155/02, 47/10, 80/10 i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93/11).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Ustavni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zakonom</w:t>
      </w:r>
      <w:r w:rsidRPr="00214811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utvrđena je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obveza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financiranja rada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vijeća nacionalnih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manjina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od</w:t>
      </w:r>
      <w:r w:rsidRPr="0021481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strane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jedinica</w:t>
      </w:r>
      <w:r w:rsidRPr="0021481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samouprave.</w:t>
      </w:r>
    </w:p>
    <w:p w14:paraId="526F83C0" w14:textId="77777777" w:rsidR="007B7469" w:rsidRPr="00214811" w:rsidRDefault="007B7469" w:rsidP="00214811">
      <w:pPr>
        <w:pStyle w:val="Tijeloteksta"/>
        <w:spacing w:before="10"/>
        <w:rPr>
          <w:rFonts w:ascii="Times New Roman" w:hAnsi="Times New Roman" w:cs="Times New Roman"/>
          <w:sz w:val="21"/>
          <w:lang w:val="hr-HR"/>
        </w:rPr>
      </w:pPr>
    </w:p>
    <w:p w14:paraId="1B1E4833" w14:textId="77777777" w:rsidR="007B7469" w:rsidRPr="00214811" w:rsidRDefault="007B7469" w:rsidP="00214811">
      <w:pPr>
        <w:pStyle w:val="Tijeloteksta"/>
        <w:ind w:left="536"/>
        <w:jc w:val="both"/>
        <w:rPr>
          <w:rFonts w:ascii="Times New Roman" w:hAnsi="Times New Roman" w:cs="Times New Roman"/>
          <w:lang w:val="hr-HR"/>
        </w:rPr>
      </w:pPr>
      <w:r w:rsidRPr="00214811">
        <w:rPr>
          <w:rFonts w:ascii="Times New Roman" w:hAnsi="Times New Roman" w:cs="Times New Roman"/>
          <w:lang w:val="hr-HR"/>
        </w:rPr>
        <w:t>Za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izvršenje</w:t>
      </w:r>
      <w:r w:rsidRPr="0021481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programa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u</w:t>
      </w:r>
      <w:r w:rsidRPr="00214811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razdoblju</w:t>
      </w:r>
      <w:r w:rsidRPr="0021481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od</w:t>
      </w:r>
      <w:r w:rsidRPr="0021481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202</w:t>
      </w:r>
      <w:r w:rsidR="000A1C98">
        <w:rPr>
          <w:rFonts w:ascii="Times New Roman" w:hAnsi="Times New Roman" w:cs="Times New Roman"/>
          <w:lang w:val="hr-HR"/>
        </w:rPr>
        <w:t>5</w:t>
      </w:r>
      <w:r w:rsidRPr="00214811">
        <w:rPr>
          <w:rFonts w:ascii="Times New Roman" w:hAnsi="Times New Roman" w:cs="Times New Roman"/>
          <w:lang w:val="hr-HR"/>
        </w:rPr>
        <w:t>.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do</w:t>
      </w:r>
      <w:r w:rsidRPr="0021481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202</w:t>
      </w:r>
      <w:r w:rsidR="000A1C98">
        <w:rPr>
          <w:rFonts w:ascii="Times New Roman" w:hAnsi="Times New Roman" w:cs="Times New Roman"/>
          <w:lang w:val="hr-HR"/>
        </w:rPr>
        <w:t>7</w:t>
      </w:r>
      <w:r w:rsidRPr="00214811">
        <w:rPr>
          <w:rFonts w:ascii="Times New Roman" w:hAnsi="Times New Roman" w:cs="Times New Roman"/>
          <w:lang w:val="hr-HR"/>
        </w:rPr>
        <w:t>.</w:t>
      </w:r>
      <w:r w:rsidRPr="0021481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godine</w:t>
      </w:r>
      <w:r w:rsidRPr="0021481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214811">
        <w:rPr>
          <w:rFonts w:ascii="Times New Roman" w:hAnsi="Times New Roman" w:cs="Times New Roman"/>
          <w:lang w:val="hr-HR"/>
        </w:rPr>
        <w:t>planirana su sljedeća sredstva:</w:t>
      </w:r>
    </w:p>
    <w:p w14:paraId="73C49222" w14:textId="77777777" w:rsidR="007B7469" w:rsidRPr="00214811" w:rsidRDefault="007B7469" w:rsidP="00214811">
      <w:pPr>
        <w:pStyle w:val="Tijeloteksta"/>
        <w:spacing w:before="2" w:after="1"/>
        <w:rPr>
          <w:rFonts w:ascii="Times New Roman" w:hAnsi="Times New Roman" w:cs="Times New Roman"/>
          <w:sz w:val="20"/>
          <w:lang w:val="hr-HR"/>
        </w:rPr>
      </w:pPr>
    </w:p>
    <w:tbl>
      <w:tblPr>
        <w:tblStyle w:val="TableNormal1"/>
        <w:tblW w:w="100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644"/>
        <w:gridCol w:w="1644"/>
        <w:gridCol w:w="1644"/>
      </w:tblGrid>
      <w:tr w:rsidR="00214811" w:rsidRPr="00214811" w14:paraId="3886B547" w14:textId="77777777" w:rsidTr="00214811">
        <w:trPr>
          <w:trHeight w:val="757"/>
        </w:trPr>
        <w:tc>
          <w:tcPr>
            <w:tcW w:w="5103" w:type="dxa"/>
            <w:shd w:val="clear" w:color="auto" w:fill="D9E2F3" w:themeFill="accent1" w:themeFillTint="33"/>
          </w:tcPr>
          <w:p w14:paraId="572718BD" w14:textId="77777777" w:rsidR="007B7469" w:rsidRPr="00214811" w:rsidRDefault="007B7469" w:rsidP="00214811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11ECE434" w14:textId="77777777" w:rsidR="007B7469" w:rsidRPr="00214811" w:rsidRDefault="007B7469" w:rsidP="00214811">
            <w:pPr>
              <w:pStyle w:val="TableParagraph"/>
              <w:jc w:val="left"/>
              <w:rPr>
                <w:rFonts w:ascii="Times New Roman" w:hAnsi="Times New Roman" w:cs="Times New Roman"/>
                <w:b/>
                <w:lang w:val="hr-HR"/>
              </w:rPr>
            </w:pPr>
            <w:r w:rsidRPr="00214811">
              <w:rPr>
                <w:rFonts w:ascii="Times New Roman" w:hAnsi="Times New Roman" w:cs="Times New Roman"/>
                <w:b/>
                <w:lang w:val="hr-HR"/>
              </w:rPr>
              <w:t>Aktivnost/projekt</w:t>
            </w:r>
          </w:p>
        </w:tc>
        <w:tc>
          <w:tcPr>
            <w:tcW w:w="1644" w:type="dxa"/>
            <w:shd w:val="clear" w:color="auto" w:fill="D9E2F3" w:themeFill="accent1" w:themeFillTint="33"/>
            <w:vAlign w:val="center"/>
          </w:tcPr>
          <w:p w14:paraId="47FB54B0" w14:textId="77777777" w:rsidR="007B7469" w:rsidRPr="00214811" w:rsidRDefault="007B7469" w:rsidP="00214811">
            <w:pPr>
              <w:pStyle w:val="TableParagraph"/>
              <w:spacing w:before="1" w:line="251" w:lineRule="exact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14811">
              <w:rPr>
                <w:rFonts w:ascii="Times New Roman" w:hAnsi="Times New Roman" w:cs="Times New Roman"/>
                <w:b/>
                <w:lang w:val="hr-HR"/>
              </w:rPr>
              <w:t>Proračun za</w:t>
            </w:r>
          </w:p>
          <w:p w14:paraId="0FECCDD0" w14:textId="77777777" w:rsidR="007B7469" w:rsidRPr="00214811" w:rsidRDefault="007B7469" w:rsidP="00214811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14811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0A1C98">
              <w:rPr>
                <w:rFonts w:ascii="Times New Roman" w:hAnsi="Times New Roman" w:cs="Times New Roman"/>
                <w:b/>
                <w:lang w:val="hr-HR"/>
              </w:rPr>
              <w:t>5</w:t>
            </w:r>
            <w:r w:rsidRPr="00214811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AA0714B" w14:textId="77777777" w:rsidR="007B7469" w:rsidRPr="00214811" w:rsidRDefault="007B7469" w:rsidP="0021481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14811">
              <w:rPr>
                <w:rFonts w:ascii="Times New Roman" w:hAnsi="Times New Roman" w:cs="Times New Roman"/>
                <w:b/>
                <w:lang w:val="hr-HR"/>
              </w:rPr>
              <w:t>Projekcija</w:t>
            </w:r>
          </w:p>
          <w:p w14:paraId="4826FDB9" w14:textId="77777777" w:rsidR="007B7469" w:rsidRPr="00214811" w:rsidRDefault="007B7469" w:rsidP="00214811">
            <w:pPr>
              <w:pStyle w:val="TableParagraph"/>
              <w:spacing w:before="1" w:line="251" w:lineRule="exact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14811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</w:p>
          <w:p w14:paraId="1AE073E2" w14:textId="77777777" w:rsidR="007B7469" w:rsidRPr="00214811" w:rsidRDefault="007B7469" w:rsidP="00214811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14811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0A1C98">
              <w:rPr>
                <w:rFonts w:ascii="Times New Roman" w:hAnsi="Times New Roman" w:cs="Times New Roman"/>
                <w:b/>
                <w:lang w:val="hr-HR"/>
              </w:rPr>
              <w:t>6</w:t>
            </w:r>
            <w:r w:rsidRPr="00214811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2FCA5821" w14:textId="77777777" w:rsidR="007B7469" w:rsidRPr="00214811" w:rsidRDefault="007B7469" w:rsidP="0021481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14811">
              <w:rPr>
                <w:rFonts w:ascii="Times New Roman" w:hAnsi="Times New Roman" w:cs="Times New Roman"/>
                <w:b/>
                <w:lang w:val="hr-HR"/>
              </w:rPr>
              <w:t>Projekcija</w:t>
            </w:r>
          </w:p>
          <w:p w14:paraId="00A3B838" w14:textId="77777777" w:rsidR="007B7469" w:rsidRPr="00214811" w:rsidRDefault="007B7469" w:rsidP="00214811">
            <w:pPr>
              <w:pStyle w:val="TableParagraph"/>
              <w:spacing w:before="1" w:line="251" w:lineRule="exact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14811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</w:p>
          <w:p w14:paraId="23DEE1BC" w14:textId="77777777" w:rsidR="007B7469" w:rsidRPr="00214811" w:rsidRDefault="007B7469" w:rsidP="00214811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14811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0A1C98">
              <w:rPr>
                <w:rFonts w:ascii="Times New Roman" w:hAnsi="Times New Roman" w:cs="Times New Roman"/>
                <w:b/>
                <w:lang w:val="hr-HR"/>
              </w:rPr>
              <w:t>7</w:t>
            </w:r>
            <w:r w:rsidRPr="00214811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</w:tr>
      <w:tr w:rsidR="00214811" w:rsidRPr="00214811" w14:paraId="1767421C" w14:textId="77777777" w:rsidTr="00A377E3">
        <w:trPr>
          <w:trHeight w:val="283"/>
        </w:trPr>
        <w:tc>
          <w:tcPr>
            <w:tcW w:w="5103" w:type="dxa"/>
            <w:vAlign w:val="center"/>
          </w:tcPr>
          <w:p w14:paraId="22E52AD1" w14:textId="77777777" w:rsidR="007B7469" w:rsidRPr="00214811" w:rsidRDefault="000A1C98" w:rsidP="00A377E3">
            <w:pPr>
              <w:pStyle w:val="TableParagraph"/>
              <w:spacing w:line="235" w:lineRule="exact"/>
              <w:jc w:val="lef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Predstavničko tijelo</w:t>
            </w:r>
          </w:p>
        </w:tc>
        <w:tc>
          <w:tcPr>
            <w:tcW w:w="1644" w:type="dxa"/>
            <w:vAlign w:val="center"/>
          </w:tcPr>
          <w:p w14:paraId="4CA850C4" w14:textId="77777777" w:rsidR="007B7469" w:rsidRPr="00214811" w:rsidRDefault="00A377E3" w:rsidP="00A377E3">
            <w:pPr>
              <w:pStyle w:val="TableParagraph"/>
              <w:spacing w:line="235" w:lineRule="exact"/>
              <w:ind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21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0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00.00</w:t>
            </w:r>
          </w:p>
        </w:tc>
        <w:tc>
          <w:tcPr>
            <w:tcW w:w="1644" w:type="dxa"/>
            <w:vAlign w:val="center"/>
          </w:tcPr>
          <w:p w14:paraId="702F5BEC" w14:textId="77777777" w:rsidR="007B7469" w:rsidRPr="00214811" w:rsidRDefault="00A377E3" w:rsidP="00A377E3">
            <w:pPr>
              <w:pStyle w:val="TableParagraph"/>
              <w:spacing w:line="235" w:lineRule="exact"/>
              <w:ind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.</w:t>
            </w:r>
            <w:r w:rsidR="0062288A">
              <w:rPr>
                <w:rFonts w:ascii="Times New Roman" w:hAnsi="Times New Roman" w:cs="Times New Roman"/>
                <w:lang w:val="hr-HR"/>
              </w:rPr>
              <w:t>5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644" w:type="dxa"/>
            <w:vAlign w:val="center"/>
          </w:tcPr>
          <w:p w14:paraId="63E65C13" w14:textId="77777777" w:rsidR="007B7469" w:rsidRPr="00214811" w:rsidRDefault="00A377E3" w:rsidP="00A377E3">
            <w:pPr>
              <w:pStyle w:val="TableParagraph"/>
              <w:spacing w:line="235" w:lineRule="exact"/>
              <w:ind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.</w:t>
            </w:r>
            <w:r w:rsidR="0062288A">
              <w:rPr>
                <w:rFonts w:ascii="Times New Roman" w:hAnsi="Times New Roman" w:cs="Times New Roman"/>
                <w:lang w:val="hr-HR"/>
              </w:rPr>
              <w:t>5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</w:tr>
      <w:tr w:rsidR="00214811" w:rsidRPr="00214811" w14:paraId="505CB8A2" w14:textId="77777777" w:rsidTr="00A377E3">
        <w:trPr>
          <w:trHeight w:val="283"/>
        </w:trPr>
        <w:tc>
          <w:tcPr>
            <w:tcW w:w="5103" w:type="dxa"/>
            <w:vAlign w:val="center"/>
          </w:tcPr>
          <w:p w14:paraId="6F5FF3A7" w14:textId="77777777" w:rsidR="007B7469" w:rsidRPr="00214811" w:rsidRDefault="000A1C98" w:rsidP="00A377E3">
            <w:pPr>
              <w:pStyle w:val="TableParagraph"/>
              <w:spacing w:line="234" w:lineRule="exact"/>
              <w:jc w:val="lef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Vijeće nacionalnih manjina</w:t>
            </w:r>
          </w:p>
        </w:tc>
        <w:tc>
          <w:tcPr>
            <w:tcW w:w="1644" w:type="dxa"/>
            <w:vAlign w:val="center"/>
          </w:tcPr>
          <w:p w14:paraId="4F133272" w14:textId="77777777" w:rsidR="007B7469" w:rsidRPr="00214811" w:rsidRDefault="00A377E3" w:rsidP="00A377E3">
            <w:pPr>
              <w:pStyle w:val="TableParagraph"/>
              <w:spacing w:line="234" w:lineRule="exact"/>
              <w:ind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500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644" w:type="dxa"/>
            <w:vAlign w:val="center"/>
          </w:tcPr>
          <w:p w14:paraId="2E832518" w14:textId="77777777" w:rsidR="007B7469" w:rsidRPr="00214811" w:rsidRDefault="00A377E3" w:rsidP="00A377E3">
            <w:pPr>
              <w:pStyle w:val="TableParagraph"/>
              <w:spacing w:line="234" w:lineRule="exact"/>
              <w:ind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600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644" w:type="dxa"/>
            <w:vAlign w:val="center"/>
          </w:tcPr>
          <w:p w14:paraId="7832CFD9" w14:textId="77777777" w:rsidR="007B7469" w:rsidRPr="00214811" w:rsidRDefault="00A377E3" w:rsidP="00A377E3">
            <w:pPr>
              <w:pStyle w:val="TableParagraph"/>
              <w:spacing w:line="234" w:lineRule="exact"/>
              <w:ind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600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,00</w:t>
            </w:r>
          </w:p>
        </w:tc>
      </w:tr>
      <w:tr w:rsidR="00214811" w:rsidRPr="00214811" w14:paraId="0349DFF6" w14:textId="77777777" w:rsidTr="00A377E3">
        <w:trPr>
          <w:trHeight w:val="283"/>
        </w:trPr>
        <w:tc>
          <w:tcPr>
            <w:tcW w:w="5103" w:type="dxa"/>
            <w:vAlign w:val="center"/>
          </w:tcPr>
          <w:p w14:paraId="102401FC" w14:textId="77777777" w:rsidR="007B7469" w:rsidRPr="00214811" w:rsidRDefault="000A1C98" w:rsidP="00A377E3">
            <w:pPr>
              <w:pStyle w:val="TableParagraph"/>
              <w:spacing w:line="234" w:lineRule="exact"/>
              <w:jc w:val="lef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Osnovne funkcije stranaka</w:t>
            </w:r>
          </w:p>
        </w:tc>
        <w:tc>
          <w:tcPr>
            <w:tcW w:w="1644" w:type="dxa"/>
          </w:tcPr>
          <w:p w14:paraId="506CDFEF" w14:textId="77777777" w:rsidR="007B7469" w:rsidRPr="00214811" w:rsidRDefault="00A377E3" w:rsidP="00A377E3">
            <w:pPr>
              <w:pStyle w:val="TableParagraph"/>
              <w:spacing w:line="234" w:lineRule="exact"/>
              <w:ind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1.757,20</w:t>
            </w:r>
          </w:p>
        </w:tc>
        <w:tc>
          <w:tcPr>
            <w:tcW w:w="1644" w:type="dxa"/>
          </w:tcPr>
          <w:p w14:paraId="7BD7C749" w14:textId="77777777" w:rsidR="007B7469" w:rsidRPr="00214811" w:rsidRDefault="00A377E3" w:rsidP="00A377E3">
            <w:pPr>
              <w:pStyle w:val="TableParagraph"/>
              <w:spacing w:line="234" w:lineRule="exact"/>
              <w:ind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1.757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,</w:t>
            </w: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0</w:t>
            </w:r>
          </w:p>
        </w:tc>
        <w:tc>
          <w:tcPr>
            <w:tcW w:w="1644" w:type="dxa"/>
          </w:tcPr>
          <w:p w14:paraId="20053834" w14:textId="77777777" w:rsidR="007B7469" w:rsidRPr="00214811" w:rsidRDefault="00A377E3" w:rsidP="00A377E3">
            <w:pPr>
              <w:pStyle w:val="TableParagraph"/>
              <w:spacing w:line="234" w:lineRule="exact"/>
              <w:ind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1.757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,</w:t>
            </w: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7B7469" w:rsidRPr="00214811">
              <w:rPr>
                <w:rFonts w:ascii="Times New Roman" w:hAnsi="Times New Roman" w:cs="Times New Roman"/>
                <w:lang w:val="hr-HR"/>
              </w:rPr>
              <w:t>0</w:t>
            </w:r>
          </w:p>
        </w:tc>
      </w:tr>
    </w:tbl>
    <w:p w14:paraId="44219544" w14:textId="77777777" w:rsidR="007B7469" w:rsidRPr="00CE1A93" w:rsidRDefault="00CE1A93" w:rsidP="00CE1A93">
      <w:pPr>
        <w:spacing w:line="234" w:lineRule="exact"/>
        <w:jc w:val="both"/>
      </w:pPr>
      <w:r w:rsidRPr="00CE1A93">
        <w:rPr>
          <w:rFonts w:ascii="Times New Roman" w:hAnsi="Times New Roman" w:cs="Times New Roman"/>
          <w:b/>
          <w:sz w:val="20"/>
          <w:szCs w:val="20"/>
        </w:rPr>
        <w:t>Tablica 7</w:t>
      </w:r>
      <w:r w:rsidRPr="00CE1A93">
        <w:rPr>
          <w:rFonts w:ascii="Times New Roman" w:hAnsi="Times New Roman" w:cs="Times New Roman"/>
          <w:sz w:val="20"/>
          <w:szCs w:val="20"/>
        </w:rPr>
        <w:t>. Planirane aktivnosti i iznosi u Programu donošenje akata i mjera iz djelokruga predstavnih tijela i mjesne samouprave te Programa političkih stranaka</w:t>
      </w:r>
      <w:r w:rsidRPr="00CE1A93">
        <w:t xml:space="preserve"> </w:t>
      </w:r>
    </w:p>
    <w:p w14:paraId="576834AF" w14:textId="77777777" w:rsidR="007B7469" w:rsidRDefault="007B7469" w:rsidP="007B7469">
      <w:pPr>
        <w:spacing w:line="234" w:lineRule="exact"/>
      </w:pPr>
    </w:p>
    <w:p w14:paraId="53BA0C64" w14:textId="77777777" w:rsidR="007B7469" w:rsidRDefault="007B7469" w:rsidP="007B7469">
      <w:pPr>
        <w:spacing w:line="234" w:lineRule="exact"/>
      </w:pPr>
    </w:p>
    <w:p w14:paraId="237A4AF8" w14:textId="77777777" w:rsidR="007B7469" w:rsidRDefault="007B7469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p w14:paraId="259AE27D" w14:textId="77777777" w:rsidR="00CE1A93" w:rsidRDefault="00CE1A93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p w14:paraId="41EF9972" w14:textId="77777777" w:rsidR="00CE1A93" w:rsidRDefault="00CE1A93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p w14:paraId="1FDE818F" w14:textId="77777777" w:rsidR="00CE1A93" w:rsidRDefault="00CE1A93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p w14:paraId="361D07F1" w14:textId="77777777" w:rsidR="00CE1A93" w:rsidRDefault="00CE1A93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p w14:paraId="12C67CD9" w14:textId="77777777" w:rsidR="008D0CFF" w:rsidRDefault="008D0CFF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p w14:paraId="63B05191" w14:textId="77777777" w:rsidR="00CE1A93" w:rsidRDefault="00CE1A93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p w14:paraId="7E36257A" w14:textId="77777777" w:rsidR="00CE1A93" w:rsidRPr="00A377E3" w:rsidRDefault="00A377E3" w:rsidP="00A377E3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A377E3">
        <w:rPr>
          <w:rFonts w:ascii="Times New Roman" w:hAnsi="Times New Roman" w:cs="Times New Roman"/>
          <w:sz w:val="16"/>
          <w:szCs w:val="16"/>
        </w:rPr>
        <w:lastRenderedPageBreak/>
        <w:t>13</w:t>
      </w:r>
      <w:r w:rsidR="00CE1A93" w:rsidRPr="00A377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51480C" w:rsidRPr="00A377E3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CE1A93" w:rsidRPr="00A377E3">
        <w:rPr>
          <w:rFonts w:ascii="Times New Roman" w:hAnsi="Times New Roman" w:cs="Times New Roman"/>
          <w:sz w:val="16"/>
          <w:szCs w:val="16"/>
        </w:rPr>
        <w:t xml:space="preserve"> Proračun Općine Dragalić za 202</w:t>
      </w:r>
      <w:r>
        <w:rPr>
          <w:rFonts w:ascii="Times New Roman" w:hAnsi="Times New Roman" w:cs="Times New Roman"/>
          <w:sz w:val="16"/>
          <w:szCs w:val="16"/>
        </w:rPr>
        <w:t>5</w:t>
      </w:r>
      <w:r w:rsidR="00CE1A93" w:rsidRPr="00A377E3">
        <w:rPr>
          <w:rFonts w:ascii="Times New Roman" w:hAnsi="Times New Roman" w:cs="Times New Roman"/>
          <w:sz w:val="16"/>
          <w:szCs w:val="16"/>
        </w:rPr>
        <w:t>. godinu i projekcije proračuna za 202</w:t>
      </w:r>
      <w:r>
        <w:rPr>
          <w:rFonts w:ascii="Times New Roman" w:hAnsi="Times New Roman" w:cs="Times New Roman"/>
          <w:sz w:val="16"/>
          <w:szCs w:val="16"/>
        </w:rPr>
        <w:t>6. i 2027</w:t>
      </w:r>
      <w:r w:rsidR="00CE1A93" w:rsidRPr="00A377E3">
        <w:rPr>
          <w:rFonts w:ascii="Times New Roman" w:hAnsi="Times New Roman" w:cs="Times New Roman"/>
          <w:sz w:val="16"/>
          <w:szCs w:val="16"/>
        </w:rPr>
        <w:t>. – Obrazloženje</w:t>
      </w:r>
    </w:p>
    <w:p w14:paraId="7E48B88C" w14:textId="77777777" w:rsidR="00CE1A93" w:rsidRPr="00853F7F" w:rsidRDefault="00E14631" w:rsidP="00E14631">
      <w:pPr>
        <w:pStyle w:val="Naslov3"/>
        <w:keepNext w:val="0"/>
        <w:keepLines w:val="0"/>
        <w:widowControl w:val="0"/>
        <w:tabs>
          <w:tab w:val="left" w:pos="1813"/>
          <w:tab w:val="left" w:pos="1814"/>
        </w:tabs>
        <w:autoSpaceDE w:val="0"/>
        <w:autoSpaceDN w:val="0"/>
        <w:spacing w:before="94" w:line="240" w:lineRule="auto"/>
        <w:rPr>
          <w:rFonts w:ascii="Times New Roman" w:hAnsi="Times New Roman" w:cs="Times New Roman"/>
          <w:color w:val="auto"/>
        </w:rPr>
      </w:pPr>
      <w:bookmarkStart w:id="3" w:name="_TOC_250008"/>
      <w:r>
        <w:rPr>
          <w:rFonts w:ascii="Times New Roman" w:hAnsi="Times New Roman" w:cs="Times New Roman"/>
          <w:color w:val="auto"/>
        </w:rPr>
        <w:t xml:space="preserve">3.5.3.     </w:t>
      </w:r>
      <w:r w:rsidR="00CE1A93" w:rsidRPr="00853F7F">
        <w:rPr>
          <w:rFonts w:ascii="Times New Roman" w:hAnsi="Times New Roman" w:cs="Times New Roman"/>
          <w:color w:val="auto"/>
        </w:rPr>
        <w:t>P</w:t>
      </w:r>
      <w:r w:rsidR="00853F7F" w:rsidRPr="00853F7F">
        <w:rPr>
          <w:rFonts w:ascii="Times New Roman" w:hAnsi="Times New Roman" w:cs="Times New Roman"/>
          <w:color w:val="auto"/>
        </w:rPr>
        <w:t>rogram</w:t>
      </w:r>
      <w:r w:rsidR="00CE1A93" w:rsidRPr="00853F7F">
        <w:rPr>
          <w:rFonts w:ascii="Times New Roman" w:hAnsi="Times New Roman" w:cs="Times New Roman"/>
          <w:color w:val="auto"/>
          <w:spacing w:val="-6"/>
        </w:rPr>
        <w:t xml:space="preserve"> </w:t>
      </w:r>
      <w:r w:rsidR="00CE1A93" w:rsidRPr="00853F7F">
        <w:rPr>
          <w:rFonts w:ascii="Times New Roman" w:hAnsi="Times New Roman" w:cs="Times New Roman"/>
          <w:color w:val="auto"/>
        </w:rPr>
        <w:t>–</w:t>
      </w:r>
      <w:r w:rsidR="00CE1A93" w:rsidRPr="00853F7F">
        <w:rPr>
          <w:rFonts w:ascii="Times New Roman" w:hAnsi="Times New Roman" w:cs="Times New Roman"/>
          <w:color w:val="auto"/>
          <w:spacing w:val="2"/>
        </w:rPr>
        <w:t xml:space="preserve"> </w:t>
      </w:r>
      <w:r w:rsidR="00CE1A93" w:rsidRPr="00853F7F">
        <w:rPr>
          <w:rFonts w:ascii="Times New Roman" w:hAnsi="Times New Roman" w:cs="Times New Roman"/>
          <w:color w:val="auto"/>
        </w:rPr>
        <w:t>P1003</w:t>
      </w:r>
      <w:r w:rsidR="00CE1A93" w:rsidRPr="00853F7F">
        <w:rPr>
          <w:rFonts w:ascii="Times New Roman" w:hAnsi="Times New Roman" w:cs="Times New Roman"/>
          <w:color w:val="auto"/>
          <w:spacing w:val="58"/>
        </w:rPr>
        <w:t xml:space="preserve"> </w:t>
      </w:r>
      <w:r w:rsidR="00CE1A93" w:rsidRPr="00853F7F">
        <w:rPr>
          <w:rFonts w:ascii="Times New Roman" w:hAnsi="Times New Roman" w:cs="Times New Roman"/>
          <w:color w:val="auto"/>
        </w:rPr>
        <w:t>J</w:t>
      </w:r>
      <w:r w:rsidR="00853F7F" w:rsidRPr="00853F7F">
        <w:rPr>
          <w:rFonts w:ascii="Times New Roman" w:hAnsi="Times New Roman" w:cs="Times New Roman"/>
          <w:color w:val="auto"/>
        </w:rPr>
        <w:t>avna</w:t>
      </w:r>
      <w:r w:rsidR="00CE1A93" w:rsidRPr="00853F7F">
        <w:rPr>
          <w:rFonts w:ascii="Times New Roman" w:hAnsi="Times New Roman" w:cs="Times New Roman"/>
          <w:color w:val="auto"/>
          <w:spacing w:val="-5"/>
        </w:rPr>
        <w:t xml:space="preserve"> </w:t>
      </w:r>
      <w:r w:rsidR="00853F7F" w:rsidRPr="00853F7F">
        <w:rPr>
          <w:rFonts w:ascii="Times New Roman" w:hAnsi="Times New Roman" w:cs="Times New Roman"/>
          <w:color w:val="auto"/>
          <w:spacing w:val="-5"/>
        </w:rPr>
        <w:t>uprava</w:t>
      </w:r>
      <w:r w:rsidR="00CE1A93" w:rsidRPr="00853F7F">
        <w:rPr>
          <w:rFonts w:ascii="Times New Roman" w:hAnsi="Times New Roman" w:cs="Times New Roman"/>
          <w:color w:val="auto"/>
          <w:spacing w:val="-6"/>
        </w:rPr>
        <w:t xml:space="preserve"> </w:t>
      </w:r>
      <w:r w:rsidR="00853F7F" w:rsidRPr="00853F7F">
        <w:rPr>
          <w:rFonts w:ascii="Times New Roman" w:hAnsi="Times New Roman" w:cs="Times New Roman"/>
          <w:color w:val="auto"/>
          <w:spacing w:val="-6"/>
        </w:rPr>
        <w:t>i</w:t>
      </w:r>
      <w:r w:rsidR="00CE1A93" w:rsidRPr="00853F7F">
        <w:rPr>
          <w:rFonts w:ascii="Times New Roman" w:hAnsi="Times New Roman" w:cs="Times New Roman"/>
          <w:color w:val="auto"/>
          <w:spacing w:val="1"/>
        </w:rPr>
        <w:t xml:space="preserve"> </w:t>
      </w:r>
      <w:bookmarkEnd w:id="3"/>
      <w:r w:rsidR="00853F7F" w:rsidRPr="00853F7F">
        <w:rPr>
          <w:rFonts w:ascii="Times New Roman" w:hAnsi="Times New Roman" w:cs="Times New Roman"/>
          <w:color w:val="auto"/>
          <w:spacing w:val="1"/>
        </w:rPr>
        <w:t>administracija</w:t>
      </w:r>
    </w:p>
    <w:p w14:paraId="46DCBD2F" w14:textId="77777777" w:rsidR="00853F7F" w:rsidRDefault="00853F7F" w:rsidP="00CE1A93">
      <w:pPr>
        <w:pStyle w:val="Tijeloteksta"/>
        <w:spacing w:before="2"/>
        <w:ind w:right="117"/>
        <w:jc w:val="both"/>
        <w:rPr>
          <w:rFonts w:ascii="Times New Roman" w:hAnsi="Times New Roman" w:cs="Times New Roman"/>
          <w:lang w:val="hr-HR"/>
        </w:rPr>
      </w:pPr>
    </w:p>
    <w:p w14:paraId="1D528453" w14:textId="77777777" w:rsidR="00CE1A93" w:rsidRPr="00CE1A93" w:rsidRDefault="00CE1A93" w:rsidP="00853F7F">
      <w:pPr>
        <w:pStyle w:val="Tijeloteksta"/>
        <w:spacing w:before="2"/>
        <w:ind w:right="117" w:firstLine="720"/>
        <w:jc w:val="both"/>
        <w:rPr>
          <w:rFonts w:ascii="Times New Roman" w:hAnsi="Times New Roman" w:cs="Times New Roman"/>
          <w:lang w:val="hr-HR"/>
        </w:rPr>
      </w:pPr>
      <w:r w:rsidRPr="00CE1A93">
        <w:rPr>
          <w:rFonts w:ascii="Times New Roman" w:hAnsi="Times New Roman" w:cs="Times New Roman"/>
          <w:lang w:val="hr-HR"/>
        </w:rPr>
        <w:t>Općinski načelnik zastupa općinu i nositelj je izvršne vlasti odnosno izvršava ili osigurava izvršavanje općih akata Općinskog vijeća, usmjerava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djelovanje upravnih tijela Općine u obavljanju poslova iz njihovoga samoupravnog djelokruga, te nadzire njihov rad, upravlja nekretninama i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pokretninama u vlasništvu općine kao i njezinim prihodima i rashodima u skladu sa Zakonom i Statutom, odlučuje o stjecanju i otuđivanju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nekretnina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i</w:t>
      </w:r>
      <w:r w:rsidRPr="00CE1A93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pokretnina</w:t>
      </w:r>
      <w:r w:rsidRPr="00CE1A93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općine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u</w:t>
      </w:r>
      <w:r w:rsidRPr="00CE1A93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skladu</w:t>
      </w:r>
      <w:r w:rsidRPr="00CE1A93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sa</w:t>
      </w:r>
      <w:r w:rsidRPr="00CE1A93">
        <w:rPr>
          <w:rFonts w:ascii="Times New Roman" w:hAnsi="Times New Roman" w:cs="Times New Roman"/>
          <w:spacing w:val="8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Zakonom</w:t>
      </w:r>
      <w:r w:rsidRPr="00CE1A93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i Statutom,</w:t>
      </w:r>
      <w:r w:rsidRPr="00CE1A93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te</w:t>
      </w:r>
      <w:r w:rsidRPr="00CE1A93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obavlja</w:t>
      </w:r>
      <w:r w:rsidRPr="00CE1A93">
        <w:rPr>
          <w:rFonts w:ascii="Times New Roman" w:hAnsi="Times New Roman" w:cs="Times New Roman"/>
          <w:spacing w:val="2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i</w:t>
      </w:r>
      <w:r w:rsidRPr="00CE1A93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druge</w:t>
      </w:r>
      <w:r w:rsidRPr="00CE1A93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poslove</w:t>
      </w:r>
      <w:r w:rsidRPr="00CE1A93">
        <w:rPr>
          <w:rFonts w:ascii="Times New Roman" w:hAnsi="Times New Roman" w:cs="Times New Roman"/>
          <w:spacing w:val="2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utvrđene</w:t>
      </w:r>
      <w:r w:rsidRPr="00CE1A93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Zakonom</w:t>
      </w:r>
      <w:r w:rsidRPr="00CE1A93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i</w:t>
      </w:r>
      <w:r w:rsidRPr="00CE1A93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Statutom.</w:t>
      </w:r>
    </w:p>
    <w:p w14:paraId="01AB2C3D" w14:textId="77777777" w:rsidR="00CE1A93" w:rsidRPr="00CE1A93" w:rsidRDefault="00CE1A93" w:rsidP="00853F7F">
      <w:pPr>
        <w:pStyle w:val="Tijeloteksta"/>
        <w:spacing w:before="1"/>
        <w:ind w:right="113" w:firstLine="536"/>
        <w:jc w:val="both"/>
        <w:rPr>
          <w:rFonts w:ascii="Times New Roman" w:hAnsi="Times New Roman" w:cs="Times New Roman"/>
          <w:lang w:val="hr-HR"/>
        </w:rPr>
      </w:pPr>
      <w:r w:rsidRPr="00CE1A93">
        <w:rPr>
          <w:rFonts w:ascii="Times New Roman" w:hAnsi="Times New Roman" w:cs="Times New Roman"/>
          <w:lang w:val="hr-HR"/>
        </w:rPr>
        <w:t>Cilj programa je osiguranje uvjeta za redovan rad Jedinstvenog upravnog odjela, te općinskog načelnika i njegovih zamjenika, te budućih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namještenika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i službenika.</w:t>
      </w:r>
    </w:p>
    <w:p w14:paraId="1ECCC999" w14:textId="77777777" w:rsidR="00CE1A93" w:rsidRPr="00CE1A93" w:rsidRDefault="00CE1A93" w:rsidP="00853F7F">
      <w:pPr>
        <w:ind w:firstLine="536"/>
        <w:jc w:val="both"/>
        <w:rPr>
          <w:rFonts w:ascii="Times New Roman" w:eastAsia="Times New Roman" w:hAnsi="Times New Roman" w:cs="Times New Roman"/>
          <w:lang w:eastAsia="hr-HR"/>
        </w:rPr>
      </w:pPr>
      <w:r w:rsidRPr="00CE1A93">
        <w:rPr>
          <w:rFonts w:ascii="Times New Roman" w:eastAsia="Times New Roman" w:hAnsi="Times New Roman" w:cs="Times New Roman"/>
          <w:lang w:eastAsia="hr-HR"/>
        </w:rPr>
        <w:t>Pokazatelji uspješnosti su pravodobna priprema prijedloga općih akata, programa, planova i projekata te provedba odluka Općinskog vijeća.</w:t>
      </w:r>
    </w:p>
    <w:p w14:paraId="315EB738" w14:textId="77777777" w:rsidR="00CE1A93" w:rsidRPr="00CE1A93" w:rsidRDefault="00CE1A93" w:rsidP="00CE1A93">
      <w:pPr>
        <w:pStyle w:val="Tijeloteksta"/>
        <w:spacing w:before="11"/>
        <w:rPr>
          <w:rFonts w:ascii="Times New Roman" w:hAnsi="Times New Roman" w:cs="Times New Roman"/>
          <w:sz w:val="21"/>
          <w:lang w:val="hr-HR"/>
        </w:rPr>
      </w:pPr>
    </w:p>
    <w:p w14:paraId="19A7B883" w14:textId="77777777" w:rsidR="00CE1A93" w:rsidRPr="00CE1A93" w:rsidRDefault="00CE1A93" w:rsidP="00CE1A93">
      <w:pPr>
        <w:pStyle w:val="Tijeloteksta"/>
        <w:ind w:left="536"/>
        <w:rPr>
          <w:rFonts w:ascii="Times New Roman" w:hAnsi="Times New Roman" w:cs="Times New Roman"/>
          <w:lang w:val="hr-HR"/>
        </w:rPr>
      </w:pPr>
      <w:r w:rsidRPr="00CE1A93">
        <w:rPr>
          <w:rFonts w:ascii="Times New Roman" w:hAnsi="Times New Roman" w:cs="Times New Roman"/>
          <w:lang w:val="hr-HR"/>
        </w:rPr>
        <w:t>AKTIVNOSTI:</w:t>
      </w:r>
    </w:p>
    <w:p w14:paraId="525E32E9" w14:textId="77777777" w:rsidR="00CE1A93" w:rsidRPr="00CE1A93" w:rsidRDefault="00CE1A93" w:rsidP="00CE1A93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ind w:left="1256" w:hanging="361"/>
        <w:rPr>
          <w:sz w:val="22"/>
          <w:szCs w:val="22"/>
        </w:rPr>
      </w:pPr>
      <w:r w:rsidRPr="00CE1A93">
        <w:rPr>
          <w:sz w:val="22"/>
          <w:szCs w:val="22"/>
        </w:rPr>
        <w:t>A100301</w:t>
      </w:r>
      <w:r w:rsidRPr="00CE1A93">
        <w:rPr>
          <w:spacing w:val="-1"/>
          <w:sz w:val="22"/>
          <w:szCs w:val="22"/>
        </w:rPr>
        <w:t xml:space="preserve"> </w:t>
      </w:r>
      <w:r w:rsidRPr="00CE1A93">
        <w:rPr>
          <w:sz w:val="22"/>
          <w:szCs w:val="22"/>
        </w:rPr>
        <w:t>Administrativno,</w:t>
      </w:r>
      <w:r w:rsidRPr="00CE1A93">
        <w:rPr>
          <w:spacing w:val="-3"/>
          <w:sz w:val="22"/>
          <w:szCs w:val="22"/>
        </w:rPr>
        <w:t xml:space="preserve"> </w:t>
      </w:r>
      <w:r w:rsidRPr="00CE1A93">
        <w:rPr>
          <w:sz w:val="22"/>
          <w:szCs w:val="22"/>
        </w:rPr>
        <w:t>tehničko</w:t>
      </w:r>
      <w:r w:rsidRPr="00CE1A93">
        <w:rPr>
          <w:spacing w:val="-6"/>
          <w:sz w:val="22"/>
          <w:szCs w:val="22"/>
        </w:rPr>
        <w:t xml:space="preserve"> </w:t>
      </w:r>
      <w:r w:rsidRPr="00CE1A93">
        <w:rPr>
          <w:sz w:val="22"/>
          <w:szCs w:val="22"/>
        </w:rPr>
        <w:t>i</w:t>
      </w:r>
      <w:r w:rsidRPr="00CE1A93">
        <w:rPr>
          <w:spacing w:val="-5"/>
          <w:sz w:val="22"/>
          <w:szCs w:val="22"/>
        </w:rPr>
        <w:t xml:space="preserve"> </w:t>
      </w:r>
      <w:r w:rsidRPr="00CE1A93">
        <w:rPr>
          <w:sz w:val="22"/>
          <w:szCs w:val="22"/>
        </w:rPr>
        <w:t>stručno</w:t>
      </w:r>
      <w:r w:rsidRPr="00CE1A93">
        <w:rPr>
          <w:spacing w:val="-6"/>
          <w:sz w:val="22"/>
          <w:szCs w:val="22"/>
        </w:rPr>
        <w:t xml:space="preserve"> </w:t>
      </w:r>
      <w:r w:rsidRPr="00CE1A93">
        <w:rPr>
          <w:sz w:val="22"/>
          <w:szCs w:val="22"/>
        </w:rPr>
        <w:t>osoblje</w:t>
      </w:r>
    </w:p>
    <w:p w14:paraId="02D3ECC4" w14:textId="77777777" w:rsidR="00CE1A93" w:rsidRPr="00CE1A93" w:rsidRDefault="00CE1A93" w:rsidP="00CE1A93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 w:line="252" w:lineRule="exact"/>
        <w:ind w:left="1256" w:hanging="361"/>
        <w:rPr>
          <w:sz w:val="22"/>
          <w:szCs w:val="22"/>
        </w:rPr>
      </w:pPr>
      <w:r w:rsidRPr="00CE1A93">
        <w:rPr>
          <w:sz w:val="22"/>
          <w:szCs w:val="22"/>
        </w:rPr>
        <w:t>A100302 Tekuća</w:t>
      </w:r>
      <w:r w:rsidRPr="00CE1A93">
        <w:rPr>
          <w:spacing w:val="-1"/>
          <w:sz w:val="22"/>
          <w:szCs w:val="22"/>
        </w:rPr>
        <w:t xml:space="preserve"> </w:t>
      </w:r>
      <w:r w:rsidRPr="00CE1A93">
        <w:rPr>
          <w:sz w:val="22"/>
          <w:szCs w:val="22"/>
        </w:rPr>
        <w:t>pričuva</w:t>
      </w:r>
      <w:r w:rsidRPr="00CE1A93">
        <w:rPr>
          <w:spacing w:val="-5"/>
          <w:sz w:val="22"/>
          <w:szCs w:val="22"/>
        </w:rPr>
        <w:t xml:space="preserve"> </w:t>
      </w:r>
      <w:r w:rsidRPr="00CE1A93">
        <w:rPr>
          <w:sz w:val="22"/>
          <w:szCs w:val="22"/>
        </w:rPr>
        <w:t>proračuna</w:t>
      </w:r>
    </w:p>
    <w:p w14:paraId="172EBFB2" w14:textId="77777777" w:rsidR="00CE1A93" w:rsidRPr="00CE1A93" w:rsidRDefault="00CE1A93" w:rsidP="00CE1A93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 w:rsidRPr="00CE1A93">
        <w:rPr>
          <w:sz w:val="22"/>
          <w:szCs w:val="22"/>
        </w:rPr>
        <w:t>A100303</w:t>
      </w:r>
      <w:r w:rsidRPr="00CE1A93">
        <w:rPr>
          <w:spacing w:val="-1"/>
          <w:sz w:val="22"/>
          <w:szCs w:val="22"/>
        </w:rPr>
        <w:t xml:space="preserve"> </w:t>
      </w:r>
      <w:r w:rsidRPr="00CE1A93">
        <w:rPr>
          <w:sz w:val="22"/>
          <w:szCs w:val="22"/>
        </w:rPr>
        <w:t>Održavanje</w:t>
      </w:r>
      <w:r w:rsidRPr="00CE1A93">
        <w:rPr>
          <w:spacing w:val="-7"/>
          <w:sz w:val="22"/>
          <w:szCs w:val="22"/>
        </w:rPr>
        <w:t xml:space="preserve"> </w:t>
      </w:r>
      <w:r w:rsidRPr="00CE1A93">
        <w:rPr>
          <w:sz w:val="22"/>
          <w:szCs w:val="22"/>
        </w:rPr>
        <w:t>zgrada</w:t>
      </w:r>
      <w:r w:rsidRPr="00CE1A93">
        <w:rPr>
          <w:spacing w:val="-3"/>
          <w:sz w:val="22"/>
          <w:szCs w:val="22"/>
        </w:rPr>
        <w:t xml:space="preserve"> </w:t>
      </w:r>
      <w:r w:rsidRPr="00CE1A93">
        <w:rPr>
          <w:sz w:val="22"/>
          <w:szCs w:val="22"/>
        </w:rPr>
        <w:t>za</w:t>
      </w:r>
      <w:r w:rsidRPr="00CE1A93">
        <w:rPr>
          <w:spacing w:val="-6"/>
          <w:sz w:val="22"/>
          <w:szCs w:val="22"/>
        </w:rPr>
        <w:t xml:space="preserve"> </w:t>
      </w:r>
      <w:r w:rsidRPr="00CE1A93">
        <w:rPr>
          <w:sz w:val="22"/>
          <w:szCs w:val="22"/>
        </w:rPr>
        <w:t>redovno</w:t>
      </w:r>
      <w:r w:rsidRPr="00CE1A93">
        <w:rPr>
          <w:spacing w:val="-3"/>
          <w:sz w:val="22"/>
          <w:szCs w:val="22"/>
        </w:rPr>
        <w:t xml:space="preserve"> </w:t>
      </w:r>
      <w:r w:rsidRPr="00CE1A93">
        <w:rPr>
          <w:sz w:val="22"/>
          <w:szCs w:val="22"/>
        </w:rPr>
        <w:t>korištenje</w:t>
      </w:r>
    </w:p>
    <w:p w14:paraId="777CD4BF" w14:textId="77777777" w:rsidR="00CE1A93" w:rsidRPr="00CE1A93" w:rsidRDefault="00CE1A93" w:rsidP="00CE1A93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ind w:left="1256" w:hanging="361"/>
        <w:rPr>
          <w:sz w:val="22"/>
          <w:szCs w:val="22"/>
        </w:rPr>
      </w:pPr>
      <w:r w:rsidRPr="00CE1A93">
        <w:rPr>
          <w:sz w:val="22"/>
          <w:szCs w:val="22"/>
        </w:rPr>
        <w:t>A103304</w:t>
      </w:r>
      <w:r w:rsidRPr="00CE1A93">
        <w:rPr>
          <w:spacing w:val="-4"/>
          <w:sz w:val="22"/>
          <w:szCs w:val="22"/>
        </w:rPr>
        <w:t xml:space="preserve"> </w:t>
      </w:r>
      <w:r w:rsidRPr="00CE1A93">
        <w:rPr>
          <w:sz w:val="22"/>
          <w:szCs w:val="22"/>
        </w:rPr>
        <w:t>Sufinanciranje</w:t>
      </w:r>
      <w:r w:rsidRPr="00CE1A93">
        <w:rPr>
          <w:spacing w:val="-8"/>
          <w:sz w:val="22"/>
          <w:szCs w:val="22"/>
        </w:rPr>
        <w:t xml:space="preserve"> </w:t>
      </w:r>
      <w:r w:rsidRPr="00CE1A93">
        <w:rPr>
          <w:sz w:val="22"/>
          <w:szCs w:val="22"/>
        </w:rPr>
        <w:t>komunalnog</w:t>
      </w:r>
      <w:r w:rsidRPr="00CE1A93">
        <w:rPr>
          <w:spacing w:val="-4"/>
          <w:sz w:val="22"/>
          <w:szCs w:val="22"/>
        </w:rPr>
        <w:t xml:space="preserve"> </w:t>
      </w:r>
      <w:r w:rsidRPr="00CE1A93">
        <w:rPr>
          <w:sz w:val="22"/>
          <w:szCs w:val="22"/>
        </w:rPr>
        <w:t>redara</w:t>
      </w:r>
    </w:p>
    <w:p w14:paraId="0AFAA65D" w14:textId="77777777" w:rsidR="00CE1A93" w:rsidRDefault="00CE1A93" w:rsidP="00CE1A93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ind w:left="1256" w:hanging="361"/>
        <w:rPr>
          <w:sz w:val="22"/>
          <w:szCs w:val="22"/>
        </w:rPr>
      </w:pPr>
      <w:r w:rsidRPr="00CE1A93">
        <w:rPr>
          <w:sz w:val="22"/>
          <w:szCs w:val="22"/>
        </w:rPr>
        <w:t>A103305</w:t>
      </w:r>
      <w:r w:rsidRPr="00CE1A93">
        <w:rPr>
          <w:spacing w:val="-1"/>
          <w:sz w:val="22"/>
          <w:szCs w:val="22"/>
        </w:rPr>
        <w:t xml:space="preserve"> </w:t>
      </w:r>
      <w:r w:rsidRPr="00CE1A93">
        <w:rPr>
          <w:sz w:val="22"/>
          <w:szCs w:val="22"/>
        </w:rPr>
        <w:t>Lokalna</w:t>
      </w:r>
      <w:r w:rsidRPr="00CE1A93">
        <w:rPr>
          <w:spacing w:val="-6"/>
          <w:sz w:val="22"/>
          <w:szCs w:val="22"/>
        </w:rPr>
        <w:t xml:space="preserve"> </w:t>
      </w:r>
      <w:r w:rsidRPr="00CE1A93">
        <w:rPr>
          <w:sz w:val="22"/>
          <w:szCs w:val="22"/>
        </w:rPr>
        <w:t>akcijska</w:t>
      </w:r>
      <w:r w:rsidRPr="00CE1A93">
        <w:rPr>
          <w:spacing w:val="-2"/>
          <w:sz w:val="22"/>
          <w:szCs w:val="22"/>
        </w:rPr>
        <w:t xml:space="preserve"> </w:t>
      </w:r>
      <w:r w:rsidRPr="00CE1A93">
        <w:rPr>
          <w:sz w:val="22"/>
          <w:szCs w:val="22"/>
        </w:rPr>
        <w:t>grupa</w:t>
      </w:r>
      <w:r w:rsidRPr="00CE1A93">
        <w:rPr>
          <w:spacing w:val="2"/>
          <w:sz w:val="22"/>
          <w:szCs w:val="22"/>
        </w:rPr>
        <w:t xml:space="preserve"> </w:t>
      </w:r>
      <w:r w:rsidRPr="00CE1A93">
        <w:rPr>
          <w:sz w:val="22"/>
          <w:szCs w:val="22"/>
        </w:rPr>
        <w:t>(LAG),</w:t>
      </w:r>
    </w:p>
    <w:p w14:paraId="4CCD04BE" w14:textId="77777777" w:rsidR="00CE1A93" w:rsidRPr="00CE1A93" w:rsidRDefault="00CE1A93" w:rsidP="00CE1A93">
      <w:pPr>
        <w:pStyle w:val="Odlomakpopisa"/>
        <w:widowControl w:val="0"/>
        <w:tabs>
          <w:tab w:val="left" w:pos="1256"/>
          <w:tab w:val="left" w:pos="1257"/>
        </w:tabs>
        <w:autoSpaceDE w:val="0"/>
        <w:autoSpaceDN w:val="0"/>
        <w:spacing w:before="1"/>
        <w:ind w:left="1256"/>
        <w:rPr>
          <w:sz w:val="22"/>
          <w:szCs w:val="22"/>
        </w:rPr>
      </w:pPr>
    </w:p>
    <w:p w14:paraId="703BC762" w14:textId="77777777" w:rsidR="00CE1A93" w:rsidRPr="00CE1A93" w:rsidRDefault="00CE1A93" w:rsidP="00CE1A93">
      <w:pPr>
        <w:pStyle w:val="Tijeloteksta"/>
        <w:ind w:right="114"/>
        <w:jc w:val="both"/>
        <w:rPr>
          <w:rFonts w:ascii="Times New Roman" w:hAnsi="Times New Roman" w:cs="Times New Roman"/>
          <w:lang w:val="hr-HR"/>
        </w:rPr>
      </w:pPr>
      <w:r w:rsidRPr="00CE1A93">
        <w:rPr>
          <w:rFonts w:ascii="Times New Roman" w:hAnsi="Times New Roman" w:cs="Times New Roman"/>
          <w:lang w:val="hr-HR"/>
        </w:rPr>
        <w:t>se odnose na osobne dohotke općinskog načelnika, zamjenika, planiranih budućih namještenika i službenika, troškove službenog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putovanja, goriva, telefona, promidžbe i proračunske zalihe. Pokazatelji uspješnosti su pravodobna priprema općih akata i provedba odluka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Općinskog</w:t>
      </w:r>
      <w:r w:rsidRPr="00CE1A93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vijeća.</w:t>
      </w:r>
    </w:p>
    <w:p w14:paraId="405CFD0D" w14:textId="77777777" w:rsidR="00CE1A93" w:rsidRPr="00CE1A93" w:rsidRDefault="00CE1A93" w:rsidP="00853F7F">
      <w:pPr>
        <w:pStyle w:val="Tijeloteksta"/>
        <w:ind w:right="112" w:firstLine="720"/>
        <w:jc w:val="both"/>
        <w:rPr>
          <w:rFonts w:ascii="Times New Roman" w:hAnsi="Times New Roman" w:cs="Times New Roman"/>
          <w:lang w:val="hr-HR"/>
        </w:rPr>
      </w:pPr>
      <w:r w:rsidRPr="00CE1A93">
        <w:rPr>
          <w:rFonts w:ascii="Times New Roman" w:hAnsi="Times New Roman" w:cs="Times New Roman"/>
          <w:lang w:val="hr-HR"/>
        </w:rPr>
        <w:t>Na LAG Zapadna Slavonija, čija je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Općina Dragalić članica, osnovan je sa zadatkom da izradi lokalnu razvojnu strategiju,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usmjerava i prati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provedbu iste, informira lokalno stanovništvo o postojećim mogućnostima i prijavama za projekte u skladu s lokalnom strategijom razvoja,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dogovora usavršavanje i radionice za lokalno stanovništvo (npr. O pripremi pojedinačnih poslovnih planova, prijedloga projekata, vođenja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računovodstva)</w:t>
      </w:r>
      <w:r w:rsidRPr="00CE1A93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i</w:t>
      </w:r>
      <w:r w:rsidRPr="00CE1A93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provodi</w:t>
      </w:r>
      <w:r w:rsidRPr="00CE1A93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natječaje</w:t>
      </w:r>
      <w:r w:rsidRPr="00CE1A93">
        <w:rPr>
          <w:rFonts w:ascii="Times New Roman" w:hAnsi="Times New Roman" w:cs="Times New Roman"/>
          <w:spacing w:val="2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za</w:t>
      </w:r>
      <w:r w:rsidRPr="00CE1A93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financiranje</w:t>
      </w:r>
      <w:r w:rsidRPr="00CE1A93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projekata.</w:t>
      </w:r>
    </w:p>
    <w:p w14:paraId="4A64BEB4" w14:textId="77777777" w:rsidR="00CE1A93" w:rsidRPr="00CE1A93" w:rsidRDefault="00CE1A93" w:rsidP="0051480C">
      <w:pPr>
        <w:pStyle w:val="Tijeloteksta"/>
        <w:spacing w:before="1"/>
        <w:ind w:right="107" w:firstLine="720"/>
        <w:jc w:val="both"/>
        <w:rPr>
          <w:rFonts w:ascii="Times New Roman" w:hAnsi="Times New Roman" w:cs="Times New Roman"/>
          <w:lang w:val="hr-HR"/>
        </w:rPr>
      </w:pPr>
      <w:r w:rsidRPr="00CE1A93">
        <w:rPr>
          <w:rFonts w:ascii="Times New Roman" w:hAnsi="Times New Roman" w:cs="Times New Roman"/>
          <w:lang w:val="hr-HR"/>
        </w:rPr>
        <w:t>Također odnose se i na sukladno potpisanom Sporazumu i na udjel u financiranju zajedničke službe komunalnog redarstva, na raspolaganje po</w:t>
      </w:r>
      <w:r w:rsidRPr="00CE1A93">
        <w:rPr>
          <w:rFonts w:ascii="Times New Roman" w:hAnsi="Times New Roman" w:cs="Times New Roman"/>
          <w:spacing w:val="-59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potrebi i u skladu sa Odlukom o izvršavanju Proračuna, sa tekućom pričuvom, te također osiguravanjem uvjeta i sredstava za održavanje</w:t>
      </w:r>
      <w:r w:rsidRPr="00CE1A9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funkcionalnih</w:t>
      </w:r>
      <w:r w:rsidRPr="00CE1A93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zgrada</w:t>
      </w:r>
      <w:r w:rsidRPr="00CE1A93">
        <w:rPr>
          <w:rFonts w:ascii="Times New Roman" w:hAnsi="Times New Roman" w:cs="Times New Roman"/>
          <w:spacing w:val="2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za</w:t>
      </w:r>
      <w:r w:rsidRPr="00CE1A93">
        <w:rPr>
          <w:rFonts w:ascii="Times New Roman" w:hAnsi="Times New Roman" w:cs="Times New Roman"/>
          <w:spacing w:val="6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korištenje.</w:t>
      </w:r>
    </w:p>
    <w:p w14:paraId="15F4D736" w14:textId="77777777" w:rsidR="00CE1A93" w:rsidRPr="00CE1A93" w:rsidRDefault="00CE1A93" w:rsidP="00CE1A93">
      <w:pPr>
        <w:pStyle w:val="Tijeloteksta"/>
        <w:spacing w:before="1"/>
        <w:ind w:left="536" w:right="107"/>
        <w:jc w:val="both"/>
        <w:rPr>
          <w:rFonts w:ascii="Times New Roman" w:hAnsi="Times New Roman" w:cs="Times New Roman"/>
          <w:lang w:val="hr-HR"/>
        </w:rPr>
      </w:pPr>
    </w:p>
    <w:p w14:paraId="6CF0E198" w14:textId="77777777" w:rsidR="00CE1A93" w:rsidRPr="00CE1A93" w:rsidRDefault="00CE1A93" w:rsidP="00CE1A93">
      <w:pPr>
        <w:pStyle w:val="Tijeloteksta"/>
        <w:spacing w:line="252" w:lineRule="exact"/>
        <w:jc w:val="both"/>
        <w:rPr>
          <w:rFonts w:ascii="Times New Roman" w:hAnsi="Times New Roman" w:cs="Times New Roman"/>
          <w:lang w:val="hr-HR"/>
        </w:rPr>
      </w:pPr>
      <w:r w:rsidRPr="00CE1A93">
        <w:rPr>
          <w:rFonts w:ascii="Times New Roman" w:hAnsi="Times New Roman" w:cs="Times New Roman"/>
          <w:lang w:val="hr-HR"/>
        </w:rPr>
        <w:t>Sredstva</w:t>
      </w:r>
      <w:r w:rsidRPr="00CE1A93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planirana</w:t>
      </w:r>
      <w:r w:rsidRPr="00CE1A93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u</w:t>
      </w:r>
      <w:r w:rsidRPr="00CE1A93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razdoblju</w:t>
      </w:r>
      <w:r w:rsidRPr="00CE1A93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202</w:t>
      </w:r>
      <w:r w:rsidR="006F1AF5">
        <w:rPr>
          <w:rFonts w:ascii="Times New Roman" w:hAnsi="Times New Roman" w:cs="Times New Roman"/>
          <w:lang w:val="hr-HR"/>
        </w:rPr>
        <w:t>5</w:t>
      </w:r>
      <w:r w:rsidRPr="00CE1A93">
        <w:rPr>
          <w:rFonts w:ascii="Times New Roman" w:hAnsi="Times New Roman" w:cs="Times New Roman"/>
          <w:lang w:val="hr-HR"/>
        </w:rPr>
        <w:t>.-202</w:t>
      </w:r>
      <w:r w:rsidR="006F1AF5">
        <w:rPr>
          <w:rFonts w:ascii="Times New Roman" w:hAnsi="Times New Roman" w:cs="Times New Roman"/>
          <w:lang w:val="hr-HR"/>
        </w:rPr>
        <w:t>7</w:t>
      </w:r>
      <w:r w:rsidRPr="00CE1A93">
        <w:rPr>
          <w:rFonts w:ascii="Times New Roman" w:hAnsi="Times New Roman" w:cs="Times New Roman"/>
          <w:lang w:val="hr-HR"/>
        </w:rPr>
        <w:t>.</w:t>
      </w:r>
      <w:r w:rsidRPr="00CE1A93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godine,</w:t>
      </w:r>
      <w:r w:rsidRPr="00CE1A93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potrebna</w:t>
      </w:r>
      <w:r w:rsidRPr="00CE1A93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za</w:t>
      </w:r>
      <w:r w:rsidRPr="00CE1A93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izvršenje navedenih</w:t>
      </w:r>
      <w:r w:rsidRPr="00CE1A93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aktivnosti</w:t>
      </w:r>
      <w:r w:rsidRPr="00CE1A93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unutar</w:t>
      </w:r>
      <w:r>
        <w:rPr>
          <w:rFonts w:ascii="Times New Roman" w:hAnsi="Times New Roman" w:cs="Times New Roman"/>
          <w:spacing w:val="-6"/>
          <w:lang w:val="hr-HR"/>
        </w:rPr>
        <w:t xml:space="preserve"> </w:t>
      </w:r>
      <w:r w:rsidRPr="00CE1A93">
        <w:rPr>
          <w:rFonts w:ascii="Times New Roman" w:hAnsi="Times New Roman" w:cs="Times New Roman"/>
          <w:lang w:val="hr-HR"/>
        </w:rPr>
        <w:t>programa su:</w:t>
      </w:r>
    </w:p>
    <w:p w14:paraId="700B8026" w14:textId="77777777" w:rsidR="00CE1A93" w:rsidRPr="00B41508" w:rsidRDefault="00CE1A93" w:rsidP="00CE1A93">
      <w:pPr>
        <w:pStyle w:val="Tijeloteksta"/>
        <w:spacing w:before="10"/>
        <w:rPr>
          <w:sz w:val="21"/>
          <w:lang w:val="hr-HR"/>
        </w:rPr>
      </w:pPr>
    </w:p>
    <w:tbl>
      <w:tblPr>
        <w:tblStyle w:val="TableNormal1"/>
        <w:tblW w:w="9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4"/>
        <w:gridCol w:w="1984"/>
        <w:gridCol w:w="1985"/>
      </w:tblGrid>
      <w:tr w:rsidR="00CE1A93" w:rsidRPr="00CE1A93" w14:paraId="04754B2D" w14:textId="77777777" w:rsidTr="00CE1A93">
        <w:trPr>
          <w:trHeight w:val="763"/>
        </w:trPr>
        <w:tc>
          <w:tcPr>
            <w:tcW w:w="3969" w:type="dxa"/>
            <w:shd w:val="clear" w:color="auto" w:fill="D9E2F3" w:themeFill="accent1" w:themeFillTint="33"/>
            <w:vAlign w:val="center"/>
          </w:tcPr>
          <w:p w14:paraId="04401C6E" w14:textId="77777777" w:rsidR="00CE1A93" w:rsidRPr="00CE1A93" w:rsidRDefault="00CE1A93" w:rsidP="00CE1A93">
            <w:pPr>
              <w:pStyle w:val="TableParagraph"/>
              <w:spacing w:before="1"/>
              <w:ind w:left="110"/>
              <w:jc w:val="left"/>
              <w:rPr>
                <w:rFonts w:ascii="Times New Roman" w:hAnsi="Times New Roman" w:cs="Times New Roman"/>
                <w:b/>
                <w:lang w:val="hr-HR"/>
              </w:rPr>
            </w:pPr>
            <w:r w:rsidRPr="00CE1A93">
              <w:rPr>
                <w:rFonts w:ascii="Times New Roman" w:hAnsi="Times New Roman" w:cs="Times New Roman"/>
                <w:b/>
                <w:lang w:val="hr-HR"/>
              </w:rPr>
              <w:t>Aktivnost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A8F6DB9" w14:textId="77777777" w:rsidR="00CE1A93" w:rsidRPr="00CE1A93" w:rsidRDefault="00CE1A93" w:rsidP="006F1AF5">
            <w:pPr>
              <w:pStyle w:val="TableParagraph"/>
              <w:spacing w:line="254" w:lineRule="exact"/>
              <w:ind w:left="191" w:right="183" w:hanging="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CE1A93">
              <w:rPr>
                <w:rFonts w:ascii="Times New Roman" w:hAnsi="Times New Roman" w:cs="Times New Roman"/>
                <w:b/>
                <w:lang w:val="hr-HR"/>
              </w:rPr>
              <w:t xml:space="preserve">Proračun za </w:t>
            </w:r>
            <w:r w:rsidRPr="00CE1A93">
              <w:rPr>
                <w:rFonts w:ascii="Times New Roman" w:hAnsi="Times New Roman" w:cs="Times New Roman"/>
                <w:b/>
                <w:spacing w:val="-59"/>
                <w:lang w:val="hr-HR"/>
              </w:rPr>
              <w:t xml:space="preserve"> </w:t>
            </w:r>
            <w:r w:rsidR="006F1AF5">
              <w:rPr>
                <w:rFonts w:ascii="Times New Roman" w:hAnsi="Times New Roman" w:cs="Times New Roman"/>
                <w:b/>
                <w:lang w:val="hr-HR"/>
              </w:rPr>
              <w:t>2025</w:t>
            </w:r>
            <w:r w:rsidRPr="00CE1A93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5B7109CD" w14:textId="77777777" w:rsidR="00CE1A93" w:rsidRPr="00CE1A93" w:rsidRDefault="00CE1A93" w:rsidP="00CE1A93">
            <w:pPr>
              <w:pStyle w:val="TableParagraph"/>
              <w:spacing w:line="254" w:lineRule="exact"/>
              <w:ind w:left="250" w:right="231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CE1A93">
              <w:rPr>
                <w:rFonts w:ascii="Times New Roman" w:hAnsi="Times New Roman" w:cs="Times New Roman"/>
                <w:b/>
                <w:lang w:val="hr-HR"/>
              </w:rPr>
              <w:t>Projekcija</w:t>
            </w:r>
            <w:r w:rsidRPr="00CE1A93">
              <w:rPr>
                <w:rFonts w:ascii="Times New Roman" w:hAnsi="Times New Roman" w:cs="Times New Roman"/>
                <w:b/>
                <w:spacing w:val="1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  <w:r w:rsidRPr="00CE1A93">
              <w:rPr>
                <w:rFonts w:ascii="Times New Roman" w:hAnsi="Times New Roman" w:cs="Times New Roman"/>
                <w:b/>
                <w:spacing w:val="-59"/>
                <w:lang w:val="hr-HR"/>
              </w:rPr>
              <w:t xml:space="preserve"> </w:t>
            </w:r>
            <w:r w:rsidR="006F1AF5">
              <w:rPr>
                <w:rFonts w:ascii="Times New Roman" w:hAnsi="Times New Roman" w:cs="Times New Roman"/>
                <w:b/>
                <w:lang w:val="hr-HR"/>
              </w:rPr>
              <w:t>2026</w:t>
            </w:r>
            <w:r w:rsidRPr="00CE1A93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A91F523" w14:textId="77777777" w:rsidR="00CE1A93" w:rsidRPr="00CE1A93" w:rsidRDefault="00CE1A93" w:rsidP="00CE1A93">
            <w:pPr>
              <w:pStyle w:val="TableParagraph"/>
              <w:spacing w:line="254" w:lineRule="exact"/>
              <w:ind w:left="337" w:right="321"/>
              <w:jc w:val="center"/>
              <w:rPr>
                <w:rFonts w:ascii="Times New Roman" w:hAnsi="Times New Roman" w:cs="Times New Roman"/>
                <w:b/>
                <w:spacing w:val="-59"/>
                <w:lang w:val="hr-HR"/>
              </w:rPr>
            </w:pPr>
            <w:r w:rsidRPr="00CE1A93">
              <w:rPr>
                <w:rFonts w:ascii="Times New Roman" w:hAnsi="Times New Roman" w:cs="Times New Roman"/>
                <w:b/>
                <w:lang w:val="hr-HR"/>
              </w:rPr>
              <w:t>Projekcija</w:t>
            </w:r>
            <w:r w:rsidRPr="00CE1A93">
              <w:rPr>
                <w:rFonts w:ascii="Times New Roman" w:hAnsi="Times New Roman" w:cs="Times New Roman"/>
                <w:b/>
                <w:spacing w:val="1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</w:p>
          <w:p w14:paraId="6C75F643" w14:textId="77777777" w:rsidR="00CE1A93" w:rsidRPr="00CE1A93" w:rsidRDefault="006F1AF5" w:rsidP="00CE1A93">
            <w:pPr>
              <w:pStyle w:val="TableParagraph"/>
              <w:spacing w:line="254" w:lineRule="exact"/>
              <w:ind w:left="337" w:right="321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2027</w:t>
            </w:r>
            <w:r w:rsidR="00CE1A93" w:rsidRPr="00CE1A93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</w:tr>
      <w:tr w:rsidR="00CE1A93" w:rsidRPr="00CE1A93" w14:paraId="3A5835BC" w14:textId="77777777" w:rsidTr="00CE1A93">
        <w:trPr>
          <w:trHeight w:val="283"/>
        </w:trPr>
        <w:tc>
          <w:tcPr>
            <w:tcW w:w="3969" w:type="dxa"/>
          </w:tcPr>
          <w:p w14:paraId="22D1A0F1" w14:textId="77777777" w:rsidR="00CE1A93" w:rsidRPr="00CE1A93" w:rsidRDefault="00CE1A93" w:rsidP="00853F7F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Administrativno,</w:t>
            </w:r>
            <w:r w:rsidRPr="00CE1A93">
              <w:rPr>
                <w:rFonts w:ascii="Times New Roman" w:hAnsi="Times New Roman" w:cs="Times New Roman"/>
                <w:spacing w:val="-8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tehničko</w:t>
            </w:r>
            <w:r w:rsidRPr="00CE1A93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i</w:t>
            </w:r>
            <w:r w:rsidRPr="00CE1A93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stručno</w:t>
            </w:r>
            <w:r w:rsidRPr="00CE1A93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osoblje</w:t>
            </w:r>
          </w:p>
        </w:tc>
        <w:tc>
          <w:tcPr>
            <w:tcW w:w="1984" w:type="dxa"/>
          </w:tcPr>
          <w:p w14:paraId="5F17FBBD" w14:textId="77777777" w:rsidR="00CE1A93" w:rsidRPr="00CE1A93" w:rsidRDefault="00CE1A93" w:rsidP="006F1AF5">
            <w:pPr>
              <w:pStyle w:val="TableParagraph"/>
              <w:spacing w:line="248" w:lineRule="exact"/>
              <w:ind w:right="97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1</w:t>
            </w:r>
            <w:r w:rsidR="006F1AF5">
              <w:rPr>
                <w:rFonts w:ascii="Times New Roman" w:hAnsi="Times New Roman" w:cs="Times New Roman"/>
                <w:lang w:val="hr-HR"/>
              </w:rPr>
              <w:t>81</w:t>
            </w:r>
            <w:r w:rsidRPr="00CE1A93">
              <w:rPr>
                <w:rFonts w:ascii="Times New Roman" w:hAnsi="Times New Roman" w:cs="Times New Roman"/>
                <w:lang w:val="hr-HR"/>
              </w:rPr>
              <w:t>.</w:t>
            </w:r>
            <w:r w:rsidR="006F1AF5">
              <w:rPr>
                <w:rFonts w:ascii="Times New Roman" w:hAnsi="Times New Roman" w:cs="Times New Roman"/>
                <w:lang w:val="hr-HR"/>
              </w:rPr>
              <w:t>6</w:t>
            </w:r>
            <w:r w:rsidR="0051480C">
              <w:rPr>
                <w:rFonts w:ascii="Times New Roman" w:hAnsi="Times New Roman" w:cs="Times New Roman"/>
                <w:lang w:val="hr-HR"/>
              </w:rPr>
              <w:t>0</w:t>
            </w:r>
            <w:r w:rsidRPr="00CE1A93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984" w:type="dxa"/>
          </w:tcPr>
          <w:p w14:paraId="362178B9" w14:textId="77777777" w:rsidR="00CE1A93" w:rsidRPr="00CE1A93" w:rsidRDefault="00CE1A93" w:rsidP="006F1AF5">
            <w:pPr>
              <w:pStyle w:val="TableParagraph"/>
              <w:spacing w:line="248" w:lineRule="exact"/>
              <w:ind w:right="92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1</w:t>
            </w:r>
            <w:r w:rsidR="006F1AF5">
              <w:rPr>
                <w:rFonts w:ascii="Times New Roman" w:hAnsi="Times New Roman" w:cs="Times New Roman"/>
                <w:lang w:val="hr-HR"/>
              </w:rPr>
              <w:t>81</w:t>
            </w:r>
            <w:r w:rsidRPr="00CE1A93">
              <w:rPr>
                <w:rFonts w:ascii="Times New Roman" w:hAnsi="Times New Roman" w:cs="Times New Roman"/>
                <w:lang w:val="hr-HR"/>
              </w:rPr>
              <w:t>.</w:t>
            </w:r>
            <w:r w:rsidR="006F1AF5">
              <w:rPr>
                <w:rFonts w:ascii="Times New Roman" w:hAnsi="Times New Roman" w:cs="Times New Roman"/>
                <w:lang w:val="hr-HR"/>
              </w:rPr>
              <w:t>0</w:t>
            </w:r>
            <w:r w:rsidR="0051480C">
              <w:rPr>
                <w:rFonts w:ascii="Times New Roman" w:hAnsi="Times New Roman" w:cs="Times New Roman"/>
                <w:lang w:val="hr-HR"/>
              </w:rPr>
              <w:t>00</w:t>
            </w:r>
            <w:r w:rsidRPr="00CE1A93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985" w:type="dxa"/>
          </w:tcPr>
          <w:p w14:paraId="3D211CBC" w14:textId="77777777" w:rsidR="00CE1A93" w:rsidRPr="00CE1A93" w:rsidRDefault="00CE1A93" w:rsidP="006F1AF5">
            <w:pPr>
              <w:pStyle w:val="TableParagraph"/>
              <w:spacing w:line="248" w:lineRule="exact"/>
              <w:ind w:right="91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1</w:t>
            </w:r>
            <w:r w:rsidR="006F1AF5">
              <w:rPr>
                <w:rFonts w:ascii="Times New Roman" w:hAnsi="Times New Roman" w:cs="Times New Roman"/>
                <w:lang w:val="hr-HR"/>
              </w:rPr>
              <w:t>81</w:t>
            </w:r>
            <w:r w:rsidRPr="00CE1A93">
              <w:rPr>
                <w:rFonts w:ascii="Times New Roman" w:hAnsi="Times New Roman" w:cs="Times New Roman"/>
                <w:lang w:val="hr-HR"/>
              </w:rPr>
              <w:t>.</w:t>
            </w:r>
            <w:r w:rsidR="006F1AF5">
              <w:rPr>
                <w:rFonts w:ascii="Times New Roman" w:hAnsi="Times New Roman" w:cs="Times New Roman"/>
                <w:lang w:val="hr-HR"/>
              </w:rPr>
              <w:t>0</w:t>
            </w:r>
            <w:r w:rsidR="0051480C">
              <w:rPr>
                <w:rFonts w:ascii="Times New Roman" w:hAnsi="Times New Roman" w:cs="Times New Roman"/>
                <w:lang w:val="hr-HR"/>
              </w:rPr>
              <w:t>0</w:t>
            </w:r>
            <w:r w:rsidRPr="00CE1A93"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  <w:tr w:rsidR="00CE1A93" w:rsidRPr="00CE1A93" w14:paraId="2FCA9EFE" w14:textId="77777777" w:rsidTr="00CE1A93">
        <w:trPr>
          <w:trHeight w:val="283"/>
        </w:trPr>
        <w:tc>
          <w:tcPr>
            <w:tcW w:w="3969" w:type="dxa"/>
          </w:tcPr>
          <w:p w14:paraId="6512342D" w14:textId="77777777" w:rsidR="00CE1A93" w:rsidRPr="00CE1A93" w:rsidRDefault="00CE1A93" w:rsidP="00853F7F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Tekuća</w:t>
            </w:r>
            <w:r w:rsidRPr="00CE1A93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pričuva</w:t>
            </w:r>
            <w:r w:rsidRPr="00CE1A93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proračuna</w:t>
            </w:r>
          </w:p>
        </w:tc>
        <w:tc>
          <w:tcPr>
            <w:tcW w:w="1984" w:type="dxa"/>
          </w:tcPr>
          <w:p w14:paraId="06689C1C" w14:textId="77777777" w:rsidR="00CE1A93" w:rsidRPr="00CE1A93" w:rsidRDefault="006F1AF5" w:rsidP="006F1AF5">
            <w:pPr>
              <w:pStyle w:val="TableParagraph"/>
              <w:spacing w:line="248" w:lineRule="exact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CE1A93" w:rsidRPr="00CE1A93">
              <w:rPr>
                <w:rFonts w:ascii="Times New Roman" w:hAnsi="Times New Roman" w:cs="Times New Roman"/>
                <w:lang w:val="hr-HR"/>
              </w:rPr>
              <w:t>.0</w:t>
            </w:r>
            <w:r>
              <w:rPr>
                <w:rFonts w:ascii="Times New Roman" w:hAnsi="Times New Roman" w:cs="Times New Roman"/>
                <w:lang w:val="hr-HR"/>
              </w:rPr>
              <w:t>87</w:t>
            </w:r>
            <w:r w:rsidR="00CE1A93" w:rsidRPr="00CE1A93">
              <w:rPr>
                <w:rFonts w:ascii="Times New Roman" w:hAnsi="Times New Roman" w:cs="Times New Roman"/>
                <w:lang w:val="hr-HR"/>
              </w:rPr>
              <w:t>,</w:t>
            </w:r>
            <w:r>
              <w:rPr>
                <w:rFonts w:ascii="Times New Roman" w:hAnsi="Times New Roman" w:cs="Times New Roman"/>
                <w:lang w:val="hr-HR"/>
              </w:rPr>
              <w:t>80</w:t>
            </w:r>
          </w:p>
        </w:tc>
        <w:tc>
          <w:tcPr>
            <w:tcW w:w="1984" w:type="dxa"/>
          </w:tcPr>
          <w:p w14:paraId="76399803" w14:textId="77777777" w:rsidR="00CE1A93" w:rsidRPr="00CE1A93" w:rsidRDefault="006F1AF5" w:rsidP="006F1AF5">
            <w:pPr>
              <w:pStyle w:val="TableParagraph"/>
              <w:spacing w:line="248" w:lineRule="exact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342</w:t>
            </w:r>
            <w:r w:rsidR="00CE1A93" w:rsidRPr="00CE1A93">
              <w:rPr>
                <w:rFonts w:ascii="Times New Roman" w:hAnsi="Times New Roman" w:cs="Times New Roman"/>
                <w:lang w:val="hr-HR"/>
              </w:rPr>
              <w:t>,</w:t>
            </w:r>
            <w:r>
              <w:rPr>
                <w:rFonts w:ascii="Times New Roman" w:hAnsi="Times New Roman" w:cs="Times New Roman"/>
                <w:lang w:val="hr-HR"/>
              </w:rPr>
              <w:t>8</w:t>
            </w:r>
            <w:r w:rsidR="00CE1A93" w:rsidRPr="00CE1A93">
              <w:rPr>
                <w:rFonts w:ascii="Times New Roman" w:hAnsi="Times New Roman" w:cs="Times New Roman"/>
                <w:lang w:val="hr-HR"/>
              </w:rPr>
              <w:t>0</w:t>
            </w:r>
          </w:p>
        </w:tc>
        <w:tc>
          <w:tcPr>
            <w:tcW w:w="1985" w:type="dxa"/>
          </w:tcPr>
          <w:p w14:paraId="1A89B3FD" w14:textId="77777777" w:rsidR="00CE1A93" w:rsidRPr="00CE1A93" w:rsidRDefault="006F1AF5" w:rsidP="006F1AF5">
            <w:pPr>
              <w:pStyle w:val="TableParagraph"/>
              <w:spacing w:line="248" w:lineRule="exact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34</w:t>
            </w:r>
            <w:r w:rsidR="0051480C">
              <w:rPr>
                <w:rFonts w:ascii="Times New Roman" w:hAnsi="Times New Roman" w:cs="Times New Roman"/>
                <w:lang w:val="hr-HR"/>
              </w:rPr>
              <w:t>2</w:t>
            </w:r>
            <w:r w:rsidR="00CE1A93" w:rsidRPr="00CE1A93">
              <w:rPr>
                <w:rFonts w:ascii="Times New Roman" w:hAnsi="Times New Roman" w:cs="Times New Roman"/>
                <w:lang w:val="hr-HR"/>
              </w:rPr>
              <w:t>,</w:t>
            </w:r>
            <w:r>
              <w:rPr>
                <w:rFonts w:ascii="Times New Roman" w:hAnsi="Times New Roman" w:cs="Times New Roman"/>
                <w:lang w:val="hr-HR"/>
              </w:rPr>
              <w:t>8</w:t>
            </w:r>
            <w:r w:rsidR="00CE1A93" w:rsidRPr="00CE1A93">
              <w:rPr>
                <w:rFonts w:ascii="Times New Roman" w:hAnsi="Times New Roman" w:cs="Times New Roman"/>
                <w:lang w:val="hr-HR"/>
              </w:rPr>
              <w:t>0</w:t>
            </w:r>
          </w:p>
        </w:tc>
      </w:tr>
      <w:tr w:rsidR="00CE1A93" w:rsidRPr="00CE1A93" w14:paraId="6E360764" w14:textId="77777777" w:rsidTr="00CE1A93">
        <w:trPr>
          <w:trHeight w:val="283"/>
        </w:trPr>
        <w:tc>
          <w:tcPr>
            <w:tcW w:w="3969" w:type="dxa"/>
          </w:tcPr>
          <w:p w14:paraId="0B4244F4" w14:textId="77777777" w:rsidR="00CE1A93" w:rsidRPr="00CE1A93" w:rsidRDefault="00CE1A93" w:rsidP="00853F7F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Održavanje</w:t>
            </w:r>
            <w:r w:rsidRPr="00CE1A93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zgrada</w:t>
            </w:r>
            <w:r w:rsidRPr="00CE1A93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za</w:t>
            </w:r>
            <w:r w:rsidRPr="00CE1A93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redovno</w:t>
            </w:r>
            <w:r w:rsidRPr="00CE1A93">
              <w:rPr>
                <w:rFonts w:ascii="Times New Roman" w:hAnsi="Times New Roman" w:cs="Times New Roman"/>
                <w:spacing w:val="-6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korištenje</w:t>
            </w:r>
          </w:p>
        </w:tc>
        <w:tc>
          <w:tcPr>
            <w:tcW w:w="1984" w:type="dxa"/>
          </w:tcPr>
          <w:p w14:paraId="085BED7B" w14:textId="77777777" w:rsidR="00CE1A93" w:rsidRPr="00CE1A93" w:rsidRDefault="006F1AF5" w:rsidP="0051480C">
            <w:pPr>
              <w:pStyle w:val="TableParagraph"/>
              <w:spacing w:line="248" w:lineRule="exact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CE1A93" w:rsidRPr="00CE1A93">
              <w:rPr>
                <w:rFonts w:ascii="Times New Roman" w:hAnsi="Times New Roman" w:cs="Times New Roman"/>
                <w:lang w:val="hr-HR"/>
              </w:rPr>
              <w:t>.</w:t>
            </w:r>
            <w:r w:rsidR="0051480C">
              <w:rPr>
                <w:rFonts w:ascii="Times New Roman" w:hAnsi="Times New Roman" w:cs="Times New Roman"/>
                <w:lang w:val="hr-HR"/>
              </w:rPr>
              <w:t>50</w:t>
            </w:r>
            <w:r w:rsidR="00CE1A93" w:rsidRPr="00CE1A93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984" w:type="dxa"/>
          </w:tcPr>
          <w:p w14:paraId="49B23AEF" w14:textId="77777777" w:rsidR="00CE1A93" w:rsidRPr="00CE1A93" w:rsidRDefault="00CE1A93" w:rsidP="0051480C">
            <w:pPr>
              <w:pStyle w:val="TableParagraph"/>
              <w:spacing w:line="248" w:lineRule="exact"/>
              <w:ind w:right="91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3.</w:t>
            </w:r>
            <w:r w:rsidR="0051480C">
              <w:rPr>
                <w:rFonts w:ascii="Times New Roman" w:hAnsi="Times New Roman" w:cs="Times New Roman"/>
                <w:lang w:val="hr-HR"/>
              </w:rPr>
              <w:t>0</w:t>
            </w:r>
            <w:r w:rsidRPr="00CE1A93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985" w:type="dxa"/>
          </w:tcPr>
          <w:p w14:paraId="558BC5F4" w14:textId="77777777" w:rsidR="00CE1A93" w:rsidRPr="00CE1A93" w:rsidRDefault="00CE1A93" w:rsidP="0051480C">
            <w:pPr>
              <w:pStyle w:val="TableParagraph"/>
              <w:spacing w:line="248" w:lineRule="exact"/>
              <w:ind w:right="90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3.</w:t>
            </w:r>
            <w:r w:rsidR="0051480C">
              <w:rPr>
                <w:rFonts w:ascii="Times New Roman" w:hAnsi="Times New Roman" w:cs="Times New Roman"/>
                <w:lang w:val="hr-HR"/>
              </w:rPr>
              <w:t>0</w:t>
            </w:r>
            <w:r w:rsidRPr="00CE1A93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</w:tr>
      <w:tr w:rsidR="00CE1A93" w:rsidRPr="00CE1A93" w14:paraId="2D6DF834" w14:textId="77777777" w:rsidTr="00CE1A93">
        <w:trPr>
          <w:trHeight w:val="283"/>
        </w:trPr>
        <w:tc>
          <w:tcPr>
            <w:tcW w:w="3969" w:type="dxa"/>
          </w:tcPr>
          <w:p w14:paraId="29C67ACB" w14:textId="77777777" w:rsidR="00CE1A93" w:rsidRPr="00CE1A93" w:rsidRDefault="00CE1A93" w:rsidP="00853F7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Sufinanciranje</w:t>
            </w:r>
            <w:r w:rsidRPr="00CE1A93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komunalnog</w:t>
            </w:r>
            <w:r w:rsidRPr="00CE1A93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CE1A93">
              <w:rPr>
                <w:rFonts w:ascii="Times New Roman" w:hAnsi="Times New Roman" w:cs="Times New Roman"/>
                <w:lang w:val="hr-HR"/>
              </w:rPr>
              <w:t>redara</w:t>
            </w:r>
          </w:p>
        </w:tc>
        <w:tc>
          <w:tcPr>
            <w:tcW w:w="1984" w:type="dxa"/>
          </w:tcPr>
          <w:p w14:paraId="3E619424" w14:textId="77777777" w:rsidR="00CE1A93" w:rsidRPr="00CE1A93" w:rsidRDefault="00CE1A93" w:rsidP="0051480C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4.</w:t>
            </w:r>
            <w:r w:rsidR="0051480C">
              <w:rPr>
                <w:rFonts w:ascii="Times New Roman" w:hAnsi="Times New Roman" w:cs="Times New Roman"/>
                <w:lang w:val="hr-HR"/>
              </w:rPr>
              <w:t>80</w:t>
            </w:r>
            <w:r w:rsidRPr="00CE1A93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984" w:type="dxa"/>
          </w:tcPr>
          <w:p w14:paraId="407CED1D" w14:textId="77777777" w:rsidR="00CE1A93" w:rsidRPr="00CE1A93" w:rsidRDefault="00CE1A93" w:rsidP="00853F7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4.800,00</w:t>
            </w:r>
          </w:p>
        </w:tc>
        <w:tc>
          <w:tcPr>
            <w:tcW w:w="1985" w:type="dxa"/>
          </w:tcPr>
          <w:p w14:paraId="13A148AE" w14:textId="77777777" w:rsidR="00CE1A93" w:rsidRPr="00CE1A93" w:rsidRDefault="00CE1A93" w:rsidP="00853F7F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4.800,00</w:t>
            </w:r>
          </w:p>
        </w:tc>
      </w:tr>
      <w:tr w:rsidR="00CE1A93" w:rsidRPr="00CE1A93" w14:paraId="7DC65F0F" w14:textId="77777777" w:rsidTr="00CE1A93">
        <w:trPr>
          <w:trHeight w:val="283"/>
        </w:trPr>
        <w:tc>
          <w:tcPr>
            <w:tcW w:w="3969" w:type="dxa"/>
            <w:vAlign w:val="center"/>
          </w:tcPr>
          <w:p w14:paraId="6ED7B72F" w14:textId="77777777" w:rsidR="00CE1A93" w:rsidRPr="00CE1A93" w:rsidRDefault="00CE1A93" w:rsidP="00853F7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Lokalna akcijska grupa (LAG)</w:t>
            </w:r>
          </w:p>
        </w:tc>
        <w:tc>
          <w:tcPr>
            <w:tcW w:w="1984" w:type="dxa"/>
          </w:tcPr>
          <w:p w14:paraId="649B6D2C" w14:textId="77777777" w:rsidR="00CE1A93" w:rsidRPr="00CE1A93" w:rsidRDefault="00CE1A93" w:rsidP="00853F7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2.655,00</w:t>
            </w:r>
          </w:p>
        </w:tc>
        <w:tc>
          <w:tcPr>
            <w:tcW w:w="1984" w:type="dxa"/>
          </w:tcPr>
          <w:p w14:paraId="39B82ECA" w14:textId="77777777" w:rsidR="00CE1A93" w:rsidRPr="00CE1A93" w:rsidRDefault="00CE1A93" w:rsidP="00853F7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985" w:type="dxa"/>
          </w:tcPr>
          <w:p w14:paraId="69E7D43F" w14:textId="77777777" w:rsidR="00CE1A93" w:rsidRPr="00CE1A93" w:rsidRDefault="00CE1A93" w:rsidP="00853F7F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 w:rsidRPr="00CE1A93"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</w:tbl>
    <w:p w14:paraId="3E39AB0D" w14:textId="77777777" w:rsidR="00CE1A93" w:rsidRPr="0051480C" w:rsidRDefault="0051480C" w:rsidP="00614994">
      <w:pPr>
        <w:tabs>
          <w:tab w:val="left" w:pos="930"/>
        </w:tabs>
        <w:rPr>
          <w:rFonts w:ascii="Times New Roman" w:hAnsi="Times New Roman" w:cs="Times New Roman"/>
          <w:bCs/>
          <w:sz w:val="20"/>
          <w:szCs w:val="20"/>
        </w:rPr>
      </w:pPr>
      <w:r w:rsidRPr="0051480C">
        <w:rPr>
          <w:rFonts w:ascii="Times New Roman" w:hAnsi="Times New Roman" w:cs="Times New Roman"/>
          <w:b/>
          <w:bCs/>
          <w:sz w:val="20"/>
          <w:szCs w:val="20"/>
        </w:rPr>
        <w:t>Tablica 8</w:t>
      </w:r>
      <w:r w:rsidRPr="0051480C">
        <w:rPr>
          <w:rFonts w:ascii="Times New Roman" w:hAnsi="Times New Roman" w:cs="Times New Roman"/>
          <w:bCs/>
          <w:sz w:val="20"/>
          <w:szCs w:val="20"/>
        </w:rPr>
        <w:t>. Planirane aktivnosti i iznosi u Programu Javna uprava i administracija</w:t>
      </w:r>
    </w:p>
    <w:p w14:paraId="4563DB14" w14:textId="77777777" w:rsidR="0051480C" w:rsidRDefault="0051480C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p w14:paraId="22D86170" w14:textId="77777777" w:rsidR="0051480C" w:rsidRDefault="0051480C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p w14:paraId="621ED0FD" w14:textId="77777777" w:rsidR="0051480C" w:rsidRDefault="0051480C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p w14:paraId="534468CE" w14:textId="77777777" w:rsidR="0051480C" w:rsidRDefault="0051480C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p w14:paraId="02757A16" w14:textId="77777777" w:rsidR="0051480C" w:rsidRPr="0051480C" w:rsidRDefault="0051480C" w:rsidP="0051480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51480C">
        <w:rPr>
          <w:rFonts w:ascii="Times New Roman" w:hAnsi="Times New Roman" w:cs="Times New Roman"/>
          <w:sz w:val="16"/>
          <w:szCs w:val="16"/>
        </w:rPr>
        <w:lastRenderedPageBreak/>
        <w:t>1</w:t>
      </w:r>
      <w:r w:rsidR="006F1AF5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148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6F1AF5">
        <w:rPr>
          <w:rFonts w:ascii="Times New Roman" w:hAnsi="Times New Roman" w:cs="Times New Roman"/>
          <w:sz w:val="16"/>
          <w:szCs w:val="16"/>
        </w:rPr>
        <w:t>Proračun Općine Dragalić za 2025</w:t>
      </w:r>
      <w:r w:rsidRPr="0051480C">
        <w:rPr>
          <w:rFonts w:ascii="Times New Roman" w:hAnsi="Times New Roman" w:cs="Times New Roman"/>
          <w:sz w:val="16"/>
          <w:szCs w:val="16"/>
        </w:rPr>
        <w:t>. godin</w:t>
      </w:r>
      <w:r w:rsidR="006F1AF5">
        <w:rPr>
          <w:rFonts w:ascii="Times New Roman" w:hAnsi="Times New Roman" w:cs="Times New Roman"/>
          <w:sz w:val="16"/>
          <w:szCs w:val="16"/>
        </w:rPr>
        <w:t>u i projekcije proračuna za 2026. i 2027</w:t>
      </w:r>
      <w:r w:rsidRPr="0051480C">
        <w:rPr>
          <w:rFonts w:ascii="Times New Roman" w:hAnsi="Times New Roman" w:cs="Times New Roman"/>
          <w:sz w:val="16"/>
          <w:szCs w:val="16"/>
        </w:rPr>
        <w:t>. – Obrazloženje</w:t>
      </w:r>
    </w:p>
    <w:p w14:paraId="6FD949E6" w14:textId="77777777" w:rsidR="0051480C" w:rsidRPr="0051480C" w:rsidRDefault="0051480C" w:rsidP="0051480C">
      <w:pPr>
        <w:pStyle w:val="Tijeloteksta"/>
        <w:spacing w:before="93"/>
        <w:jc w:val="both"/>
        <w:rPr>
          <w:rFonts w:ascii="Times New Roman" w:hAnsi="Times New Roman" w:cs="Times New Roman"/>
          <w:lang w:val="hr-HR"/>
        </w:rPr>
      </w:pPr>
      <w:r w:rsidRPr="0051480C">
        <w:rPr>
          <w:rFonts w:ascii="Times New Roman" w:hAnsi="Times New Roman" w:cs="Times New Roman"/>
          <w:lang w:val="hr-HR"/>
        </w:rPr>
        <w:t>Također</w:t>
      </w:r>
      <w:r w:rsidRPr="0051480C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unutar</w:t>
      </w:r>
      <w:r w:rsidRPr="0051480C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Programa</w:t>
      </w:r>
      <w:r w:rsidRPr="0051480C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P1003,</w:t>
      </w:r>
      <w:r w:rsidRPr="0051480C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nalaze</w:t>
      </w:r>
      <w:r w:rsidRPr="0051480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se</w:t>
      </w:r>
      <w:r w:rsidRPr="0051480C">
        <w:rPr>
          <w:rFonts w:ascii="Times New Roman" w:hAnsi="Times New Roman" w:cs="Times New Roman"/>
          <w:spacing w:val="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jedan</w:t>
      </w:r>
      <w:r w:rsidRPr="0051480C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tekući</w:t>
      </w:r>
      <w:r w:rsidRPr="0051480C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i</w:t>
      </w:r>
      <w:r w:rsidRPr="0051480C">
        <w:rPr>
          <w:rFonts w:ascii="Times New Roman" w:hAnsi="Times New Roman" w:cs="Times New Roman"/>
          <w:spacing w:val="-2"/>
          <w:lang w:val="hr-HR"/>
        </w:rPr>
        <w:t xml:space="preserve"> </w:t>
      </w:r>
      <w:r w:rsidR="009D6227">
        <w:rPr>
          <w:rFonts w:ascii="Times New Roman" w:hAnsi="Times New Roman" w:cs="Times New Roman"/>
          <w:lang w:val="hr-HR"/>
        </w:rPr>
        <w:t>četiri</w:t>
      </w:r>
      <w:r w:rsidRPr="0051480C">
        <w:rPr>
          <w:rFonts w:ascii="Times New Roman" w:hAnsi="Times New Roman" w:cs="Times New Roman"/>
          <w:spacing w:val="-2"/>
          <w:lang w:val="hr-HR"/>
        </w:rPr>
        <w:t xml:space="preserve"> </w:t>
      </w:r>
      <w:r w:rsidR="006F1AF5">
        <w:rPr>
          <w:rFonts w:ascii="Times New Roman" w:hAnsi="Times New Roman" w:cs="Times New Roman"/>
          <w:lang w:val="hr-HR"/>
        </w:rPr>
        <w:t>kapitaln</w:t>
      </w:r>
      <w:r w:rsidR="009D6227">
        <w:rPr>
          <w:rFonts w:ascii="Times New Roman" w:hAnsi="Times New Roman" w:cs="Times New Roman"/>
          <w:lang w:val="hr-HR"/>
        </w:rPr>
        <w:t xml:space="preserve">a </w:t>
      </w:r>
      <w:r w:rsidRPr="0051480C">
        <w:rPr>
          <w:rFonts w:ascii="Times New Roman" w:hAnsi="Times New Roman" w:cs="Times New Roman"/>
          <w:lang w:val="hr-HR"/>
        </w:rPr>
        <w:t>projekta,</w:t>
      </w:r>
      <w:r w:rsidRPr="0051480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i</w:t>
      </w:r>
      <w:r w:rsidRPr="0051480C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to:</w:t>
      </w:r>
    </w:p>
    <w:p w14:paraId="7DF4E754" w14:textId="77777777" w:rsidR="0051480C" w:rsidRPr="0051480C" w:rsidRDefault="0051480C" w:rsidP="0051480C">
      <w:pPr>
        <w:pStyle w:val="Tijeloteksta"/>
        <w:spacing w:before="10"/>
        <w:rPr>
          <w:rFonts w:ascii="Times New Roman" w:hAnsi="Times New Roman" w:cs="Times New Roman"/>
          <w:lang w:val="hr-HR"/>
        </w:rPr>
      </w:pPr>
    </w:p>
    <w:p w14:paraId="375B6C24" w14:textId="77777777" w:rsidR="008B540E" w:rsidRDefault="0051480C" w:rsidP="008B540E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ind w:left="1256" w:hanging="361"/>
        <w:rPr>
          <w:sz w:val="22"/>
          <w:szCs w:val="22"/>
        </w:rPr>
      </w:pPr>
      <w:r w:rsidRPr="0051480C">
        <w:rPr>
          <w:sz w:val="22"/>
          <w:szCs w:val="22"/>
        </w:rPr>
        <w:t>TEKUĆI</w:t>
      </w:r>
      <w:r w:rsidRPr="0051480C">
        <w:rPr>
          <w:spacing w:val="-5"/>
          <w:sz w:val="22"/>
          <w:szCs w:val="22"/>
        </w:rPr>
        <w:t xml:space="preserve"> </w:t>
      </w:r>
      <w:r w:rsidRPr="0051480C">
        <w:rPr>
          <w:sz w:val="22"/>
          <w:szCs w:val="22"/>
        </w:rPr>
        <w:t>PROJEKT</w:t>
      </w:r>
      <w:r w:rsidRPr="0051480C">
        <w:rPr>
          <w:spacing w:val="-4"/>
          <w:sz w:val="22"/>
          <w:szCs w:val="22"/>
        </w:rPr>
        <w:t xml:space="preserve"> </w:t>
      </w:r>
      <w:r w:rsidRPr="0051480C">
        <w:rPr>
          <w:sz w:val="22"/>
          <w:szCs w:val="22"/>
        </w:rPr>
        <w:t>–</w:t>
      </w:r>
      <w:r w:rsidRPr="0051480C">
        <w:rPr>
          <w:spacing w:val="2"/>
          <w:sz w:val="22"/>
          <w:szCs w:val="22"/>
        </w:rPr>
        <w:t xml:space="preserve"> </w:t>
      </w:r>
      <w:r w:rsidRPr="0051480C">
        <w:rPr>
          <w:sz w:val="22"/>
          <w:szCs w:val="22"/>
        </w:rPr>
        <w:t>T100301</w:t>
      </w:r>
      <w:r w:rsidRPr="0051480C">
        <w:rPr>
          <w:spacing w:val="3"/>
          <w:sz w:val="22"/>
          <w:szCs w:val="22"/>
        </w:rPr>
        <w:t xml:space="preserve"> </w:t>
      </w:r>
      <w:r w:rsidRPr="0051480C">
        <w:rPr>
          <w:sz w:val="22"/>
          <w:szCs w:val="22"/>
        </w:rPr>
        <w:t>Javni</w:t>
      </w:r>
      <w:r w:rsidRPr="0051480C">
        <w:rPr>
          <w:spacing w:val="-6"/>
          <w:sz w:val="22"/>
          <w:szCs w:val="22"/>
        </w:rPr>
        <w:t xml:space="preserve"> </w:t>
      </w:r>
      <w:r w:rsidRPr="0051480C">
        <w:rPr>
          <w:sz w:val="22"/>
          <w:szCs w:val="22"/>
        </w:rPr>
        <w:t>radovi</w:t>
      </w:r>
    </w:p>
    <w:p w14:paraId="495066D6" w14:textId="77777777" w:rsidR="008B540E" w:rsidRPr="008B540E" w:rsidRDefault="008B540E" w:rsidP="008B540E">
      <w:pPr>
        <w:pStyle w:val="Odlomakpopisa"/>
        <w:widowControl w:val="0"/>
        <w:tabs>
          <w:tab w:val="left" w:pos="1256"/>
          <w:tab w:val="left" w:pos="1257"/>
        </w:tabs>
        <w:autoSpaceDE w:val="0"/>
        <w:autoSpaceDN w:val="0"/>
        <w:ind w:left="1256"/>
        <w:rPr>
          <w:sz w:val="22"/>
          <w:szCs w:val="22"/>
        </w:rPr>
      </w:pPr>
    </w:p>
    <w:p w14:paraId="2C85FDB4" w14:textId="77777777" w:rsidR="0051480C" w:rsidRPr="0051480C" w:rsidRDefault="0051480C" w:rsidP="0051480C">
      <w:pPr>
        <w:pStyle w:val="Tijeloteksta"/>
        <w:ind w:right="114"/>
        <w:jc w:val="both"/>
        <w:rPr>
          <w:rFonts w:ascii="Times New Roman" w:hAnsi="Times New Roman" w:cs="Times New Roman"/>
          <w:lang w:val="hr-HR"/>
        </w:rPr>
      </w:pPr>
      <w:r w:rsidRPr="0051480C">
        <w:rPr>
          <w:rFonts w:ascii="Times New Roman" w:hAnsi="Times New Roman" w:cs="Times New Roman"/>
          <w:lang w:val="hr-HR"/>
        </w:rPr>
        <w:t>se odnosi na provođenje „Mjere HZZ-a Javnih radova“ koje provodimo svake godine s ciljem unaprjeđenja kvalitete života na području cijele</w:t>
      </w:r>
      <w:r w:rsidRPr="0051480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51480C">
        <w:rPr>
          <w:rFonts w:ascii="Times New Roman" w:hAnsi="Times New Roman" w:cs="Times New Roman"/>
          <w:spacing w:val="-1"/>
          <w:lang w:val="hr-HR"/>
        </w:rPr>
        <w:t>Općine.</w:t>
      </w:r>
      <w:r w:rsidRPr="0051480C">
        <w:rPr>
          <w:rFonts w:ascii="Times New Roman" w:hAnsi="Times New Roman" w:cs="Times New Roman"/>
          <w:spacing w:val="-17"/>
          <w:lang w:val="hr-HR"/>
        </w:rPr>
        <w:t xml:space="preserve"> </w:t>
      </w:r>
      <w:r w:rsidRPr="0051480C">
        <w:rPr>
          <w:rFonts w:ascii="Times New Roman" w:hAnsi="Times New Roman" w:cs="Times New Roman"/>
          <w:spacing w:val="-1"/>
          <w:lang w:val="hr-HR"/>
        </w:rPr>
        <w:t>Svake</w:t>
      </w:r>
      <w:r w:rsidRPr="0051480C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51480C">
        <w:rPr>
          <w:rFonts w:ascii="Times New Roman" w:hAnsi="Times New Roman" w:cs="Times New Roman"/>
          <w:spacing w:val="-1"/>
          <w:lang w:val="hr-HR"/>
        </w:rPr>
        <w:t>godine</w:t>
      </w:r>
      <w:r w:rsidRPr="0051480C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51480C">
        <w:rPr>
          <w:rFonts w:ascii="Times New Roman" w:hAnsi="Times New Roman" w:cs="Times New Roman"/>
          <w:spacing w:val="-1"/>
          <w:lang w:val="hr-HR"/>
        </w:rPr>
        <w:t>zapošljavamo</w:t>
      </w:r>
      <w:r w:rsidRPr="0051480C">
        <w:rPr>
          <w:rFonts w:ascii="Times New Roman" w:hAnsi="Times New Roman" w:cs="Times New Roman"/>
          <w:spacing w:val="-17"/>
          <w:lang w:val="hr-HR"/>
        </w:rPr>
        <w:t xml:space="preserve"> </w:t>
      </w:r>
      <w:r w:rsidRPr="0051480C">
        <w:rPr>
          <w:rFonts w:ascii="Times New Roman" w:hAnsi="Times New Roman" w:cs="Times New Roman"/>
          <w:spacing w:val="-1"/>
          <w:lang w:val="hr-HR"/>
        </w:rPr>
        <w:t>određeni</w:t>
      </w:r>
      <w:r w:rsidRPr="0051480C">
        <w:rPr>
          <w:rFonts w:ascii="Times New Roman" w:hAnsi="Times New Roman" w:cs="Times New Roman"/>
          <w:spacing w:val="-14"/>
          <w:lang w:val="hr-HR"/>
        </w:rPr>
        <w:t xml:space="preserve"> </w:t>
      </w:r>
      <w:r w:rsidRPr="0051480C">
        <w:rPr>
          <w:rFonts w:ascii="Times New Roman" w:hAnsi="Times New Roman" w:cs="Times New Roman"/>
          <w:spacing w:val="-1"/>
          <w:lang w:val="hr-HR"/>
        </w:rPr>
        <w:t>broj</w:t>
      </w:r>
      <w:r w:rsidRPr="0051480C">
        <w:rPr>
          <w:rFonts w:ascii="Times New Roman" w:hAnsi="Times New Roman" w:cs="Times New Roman"/>
          <w:spacing w:val="-19"/>
          <w:lang w:val="hr-HR"/>
        </w:rPr>
        <w:t xml:space="preserve"> </w:t>
      </w:r>
      <w:r w:rsidRPr="0051480C">
        <w:rPr>
          <w:rFonts w:ascii="Times New Roman" w:hAnsi="Times New Roman" w:cs="Times New Roman"/>
          <w:spacing w:val="-1"/>
          <w:lang w:val="hr-HR"/>
        </w:rPr>
        <w:t>slabije</w:t>
      </w:r>
      <w:r w:rsidRPr="0051480C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51480C">
        <w:rPr>
          <w:rFonts w:ascii="Times New Roman" w:hAnsi="Times New Roman" w:cs="Times New Roman"/>
          <w:spacing w:val="-1"/>
          <w:lang w:val="hr-HR"/>
        </w:rPr>
        <w:t>zapo</w:t>
      </w:r>
      <w:r w:rsidR="006634B1">
        <w:rPr>
          <w:rFonts w:ascii="Times New Roman" w:hAnsi="Times New Roman" w:cs="Times New Roman"/>
          <w:spacing w:val="-1"/>
          <w:lang w:val="hr-HR"/>
        </w:rPr>
        <w:t>š</w:t>
      </w:r>
      <w:r w:rsidRPr="0051480C">
        <w:rPr>
          <w:rFonts w:ascii="Times New Roman" w:hAnsi="Times New Roman" w:cs="Times New Roman"/>
          <w:spacing w:val="-1"/>
          <w:lang w:val="hr-HR"/>
        </w:rPr>
        <w:t>l</w:t>
      </w:r>
      <w:r w:rsidR="006634B1">
        <w:rPr>
          <w:rFonts w:ascii="Times New Roman" w:hAnsi="Times New Roman" w:cs="Times New Roman"/>
          <w:spacing w:val="-1"/>
          <w:lang w:val="hr-HR"/>
        </w:rPr>
        <w:t>j</w:t>
      </w:r>
      <w:r w:rsidRPr="0051480C">
        <w:rPr>
          <w:rFonts w:ascii="Times New Roman" w:hAnsi="Times New Roman" w:cs="Times New Roman"/>
          <w:spacing w:val="-1"/>
          <w:lang w:val="hr-HR"/>
        </w:rPr>
        <w:t>ivih</w:t>
      </w:r>
      <w:r w:rsidRPr="0051480C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osoba,</w:t>
      </w:r>
      <w:r w:rsidRPr="0051480C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koje</w:t>
      </w:r>
      <w:r w:rsidRPr="0051480C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iz</w:t>
      </w:r>
      <w:r w:rsidRPr="0051480C">
        <w:rPr>
          <w:rFonts w:ascii="Times New Roman" w:hAnsi="Times New Roman" w:cs="Times New Roman"/>
          <w:spacing w:val="-18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bilo</w:t>
      </w:r>
      <w:r w:rsidRPr="0051480C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ko</w:t>
      </w:r>
      <w:r w:rsidR="006F1AF5">
        <w:rPr>
          <w:rFonts w:ascii="Times New Roman" w:hAnsi="Times New Roman" w:cs="Times New Roman"/>
          <w:lang w:val="hr-HR"/>
        </w:rPr>
        <w:t>je</w:t>
      </w:r>
      <w:r w:rsidRPr="0051480C">
        <w:rPr>
          <w:rFonts w:ascii="Times New Roman" w:hAnsi="Times New Roman" w:cs="Times New Roman"/>
          <w:lang w:val="hr-HR"/>
        </w:rPr>
        <w:t>g</w:t>
      </w:r>
      <w:r w:rsidRPr="0051480C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razloga</w:t>
      </w:r>
      <w:r w:rsidRPr="0051480C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teže</w:t>
      </w:r>
      <w:r w:rsidRPr="0051480C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pronalaze</w:t>
      </w:r>
      <w:r w:rsidRPr="0051480C">
        <w:rPr>
          <w:rFonts w:ascii="Times New Roman" w:hAnsi="Times New Roman" w:cs="Times New Roman"/>
          <w:spacing w:val="-17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zaposlenje.</w:t>
      </w:r>
      <w:r w:rsidRPr="0051480C">
        <w:rPr>
          <w:rFonts w:ascii="Times New Roman" w:hAnsi="Times New Roman" w:cs="Times New Roman"/>
          <w:spacing w:val="-13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Sredstva</w:t>
      </w:r>
      <w:r w:rsidRPr="0051480C">
        <w:rPr>
          <w:rFonts w:ascii="Times New Roman" w:hAnsi="Times New Roman" w:cs="Times New Roman"/>
          <w:spacing w:val="-16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planirana</w:t>
      </w:r>
      <w:r w:rsidRPr="0051480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u</w:t>
      </w:r>
      <w:r w:rsidRPr="0051480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razdoblju</w:t>
      </w:r>
      <w:r w:rsidRPr="0051480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202</w:t>
      </w:r>
      <w:r w:rsidR="006F1AF5">
        <w:rPr>
          <w:rFonts w:ascii="Times New Roman" w:hAnsi="Times New Roman" w:cs="Times New Roman"/>
          <w:lang w:val="hr-HR"/>
        </w:rPr>
        <w:t>5</w:t>
      </w:r>
      <w:r w:rsidRPr="0051480C">
        <w:rPr>
          <w:rFonts w:ascii="Times New Roman" w:hAnsi="Times New Roman" w:cs="Times New Roman"/>
          <w:lang w:val="hr-HR"/>
        </w:rPr>
        <w:t>.-202</w:t>
      </w:r>
      <w:r w:rsidR="006F1AF5">
        <w:rPr>
          <w:rFonts w:ascii="Times New Roman" w:hAnsi="Times New Roman" w:cs="Times New Roman"/>
          <w:lang w:val="hr-HR"/>
        </w:rPr>
        <w:t>7</w:t>
      </w:r>
      <w:r w:rsidRPr="0051480C">
        <w:rPr>
          <w:rFonts w:ascii="Times New Roman" w:hAnsi="Times New Roman" w:cs="Times New Roman"/>
          <w:lang w:val="hr-HR"/>
        </w:rPr>
        <w:t>.</w:t>
      </w:r>
      <w:r w:rsidRPr="0051480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godine,</w:t>
      </w:r>
      <w:r w:rsidRPr="0051480C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potrebna</w:t>
      </w:r>
      <w:r w:rsidRPr="0051480C">
        <w:rPr>
          <w:rFonts w:ascii="Times New Roman" w:hAnsi="Times New Roman" w:cs="Times New Roman"/>
          <w:spacing w:val="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za</w:t>
      </w:r>
      <w:r w:rsidRPr="0051480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izvršenje</w:t>
      </w:r>
      <w:r w:rsidRPr="0051480C">
        <w:rPr>
          <w:rFonts w:ascii="Times New Roman" w:hAnsi="Times New Roman" w:cs="Times New Roman"/>
          <w:spacing w:val="4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navedenih</w:t>
      </w:r>
      <w:r w:rsidRPr="0051480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aktivnosti unutar</w:t>
      </w:r>
      <w:r w:rsidRPr="0051480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programa</w:t>
      </w:r>
      <w:r w:rsidRPr="0051480C">
        <w:rPr>
          <w:rFonts w:ascii="Times New Roman" w:hAnsi="Times New Roman" w:cs="Times New Roman"/>
          <w:spacing w:val="8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su:</w:t>
      </w:r>
    </w:p>
    <w:p w14:paraId="2B62B3B0" w14:textId="77777777" w:rsidR="0051480C" w:rsidRPr="0051480C" w:rsidRDefault="0051480C" w:rsidP="00614994">
      <w:pPr>
        <w:tabs>
          <w:tab w:val="left" w:pos="930"/>
        </w:tabs>
        <w:rPr>
          <w:rFonts w:ascii="Times New Roman" w:hAnsi="Times New Roman" w:cs="Times New Roman"/>
          <w:bCs/>
        </w:rPr>
      </w:pPr>
    </w:p>
    <w:tbl>
      <w:tblPr>
        <w:tblStyle w:val="TableNormal1"/>
        <w:tblW w:w="98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2324"/>
        <w:gridCol w:w="2321"/>
        <w:gridCol w:w="2321"/>
      </w:tblGrid>
      <w:tr w:rsidR="008B540E" w:rsidRPr="008B540E" w14:paraId="755002C8" w14:textId="77777777" w:rsidTr="008B540E">
        <w:trPr>
          <w:trHeight w:val="758"/>
        </w:trPr>
        <w:tc>
          <w:tcPr>
            <w:tcW w:w="2861" w:type="dxa"/>
            <w:shd w:val="clear" w:color="auto" w:fill="D9E2F3" w:themeFill="accent1" w:themeFillTint="33"/>
            <w:vAlign w:val="center"/>
          </w:tcPr>
          <w:p w14:paraId="049443DA" w14:textId="77777777" w:rsidR="0051480C" w:rsidRPr="008B540E" w:rsidRDefault="0051480C" w:rsidP="0067231F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46FBBEAA" w14:textId="77777777" w:rsidR="0051480C" w:rsidRPr="008B540E" w:rsidRDefault="0051480C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Tekući</w:t>
            </w:r>
            <w:r w:rsidRPr="008B540E">
              <w:rPr>
                <w:rFonts w:ascii="Times New Roman" w:hAnsi="Times New Roman" w:cs="Times New Roman"/>
                <w:b/>
                <w:spacing w:val="-5"/>
                <w:lang w:val="hr-HR"/>
              </w:rPr>
              <w:t xml:space="preserve"> </w:t>
            </w:r>
            <w:r w:rsidRPr="008B540E">
              <w:rPr>
                <w:rFonts w:ascii="Times New Roman" w:hAnsi="Times New Roman" w:cs="Times New Roman"/>
                <w:b/>
                <w:lang w:val="hr-HR"/>
              </w:rPr>
              <w:t>projekt</w:t>
            </w:r>
          </w:p>
        </w:tc>
        <w:tc>
          <w:tcPr>
            <w:tcW w:w="2324" w:type="dxa"/>
            <w:shd w:val="clear" w:color="auto" w:fill="D9E2F3" w:themeFill="accent1" w:themeFillTint="33"/>
            <w:vAlign w:val="center"/>
          </w:tcPr>
          <w:p w14:paraId="42CE49A3" w14:textId="77777777" w:rsidR="0051480C" w:rsidRPr="008B540E" w:rsidRDefault="0051480C" w:rsidP="0067231F">
            <w:pPr>
              <w:pStyle w:val="TableParagraph"/>
              <w:spacing w:before="1" w:line="252" w:lineRule="exact"/>
              <w:ind w:left="171" w:right="16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Proračun za</w:t>
            </w:r>
          </w:p>
          <w:p w14:paraId="7EEBCFCC" w14:textId="77777777" w:rsidR="0051480C" w:rsidRPr="008B540E" w:rsidRDefault="0051480C" w:rsidP="006F1AF5">
            <w:pPr>
              <w:pStyle w:val="TableParagraph"/>
              <w:spacing w:line="233" w:lineRule="exact"/>
              <w:ind w:left="173" w:right="16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6F1AF5">
              <w:rPr>
                <w:rFonts w:ascii="Times New Roman" w:hAnsi="Times New Roman" w:cs="Times New Roman"/>
                <w:b/>
                <w:lang w:val="hr-HR"/>
              </w:rPr>
              <w:t>5</w:t>
            </w:r>
            <w:r w:rsidRPr="008B540E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2321" w:type="dxa"/>
            <w:shd w:val="clear" w:color="auto" w:fill="D9E2F3" w:themeFill="accent1" w:themeFillTint="33"/>
            <w:vAlign w:val="center"/>
          </w:tcPr>
          <w:p w14:paraId="378FC04B" w14:textId="77777777" w:rsidR="0051480C" w:rsidRPr="008B540E" w:rsidRDefault="0051480C" w:rsidP="0067231F">
            <w:pPr>
              <w:pStyle w:val="TableParagraph"/>
              <w:ind w:left="250" w:right="233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Projekcija</w:t>
            </w:r>
          </w:p>
          <w:p w14:paraId="20D0C867" w14:textId="77777777" w:rsidR="0051480C" w:rsidRPr="008B540E" w:rsidRDefault="0051480C" w:rsidP="0067231F">
            <w:pPr>
              <w:pStyle w:val="TableParagraph"/>
              <w:spacing w:before="1" w:line="252" w:lineRule="exact"/>
              <w:ind w:left="250" w:right="233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</w:p>
          <w:p w14:paraId="04A4D204" w14:textId="77777777" w:rsidR="0051480C" w:rsidRPr="008B540E" w:rsidRDefault="0051480C" w:rsidP="006F1AF5">
            <w:pPr>
              <w:pStyle w:val="TableParagraph"/>
              <w:spacing w:line="233" w:lineRule="exact"/>
              <w:ind w:left="250" w:right="232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6F1AF5">
              <w:rPr>
                <w:rFonts w:ascii="Times New Roman" w:hAnsi="Times New Roman" w:cs="Times New Roman"/>
                <w:b/>
                <w:lang w:val="hr-HR"/>
              </w:rPr>
              <w:t>6</w:t>
            </w:r>
            <w:r w:rsidRPr="008B540E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2321" w:type="dxa"/>
            <w:shd w:val="clear" w:color="auto" w:fill="D9E2F3" w:themeFill="accent1" w:themeFillTint="33"/>
            <w:vAlign w:val="center"/>
          </w:tcPr>
          <w:p w14:paraId="42199894" w14:textId="77777777" w:rsidR="0051480C" w:rsidRPr="008B540E" w:rsidRDefault="0051480C" w:rsidP="0067231F">
            <w:pPr>
              <w:pStyle w:val="TableParagraph"/>
              <w:ind w:left="318" w:right="304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Projekcija</w:t>
            </w:r>
          </w:p>
          <w:p w14:paraId="6AFF3749" w14:textId="77777777" w:rsidR="0051480C" w:rsidRPr="008B540E" w:rsidRDefault="0051480C" w:rsidP="0067231F">
            <w:pPr>
              <w:pStyle w:val="TableParagraph"/>
              <w:spacing w:before="1" w:line="252" w:lineRule="exact"/>
              <w:ind w:left="318" w:right="30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</w:p>
          <w:p w14:paraId="5BF8DD56" w14:textId="77777777" w:rsidR="0051480C" w:rsidRPr="008B540E" w:rsidRDefault="0051480C" w:rsidP="008B540E">
            <w:pPr>
              <w:pStyle w:val="TableParagraph"/>
              <w:spacing w:line="233" w:lineRule="exact"/>
              <w:ind w:left="318" w:right="298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6F1AF5">
              <w:rPr>
                <w:rFonts w:ascii="Times New Roman" w:hAnsi="Times New Roman" w:cs="Times New Roman"/>
                <w:b/>
                <w:lang w:val="hr-HR"/>
              </w:rPr>
              <w:t>7</w:t>
            </w:r>
            <w:r w:rsidRPr="008B540E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</w:tr>
      <w:tr w:rsidR="008B540E" w:rsidRPr="0051480C" w14:paraId="493422F8" w14:textId="77777777" w:rsidTr="00BF34CA">
        <w:trPr>
          <w:trHeight w:val="283"/>
        </w:trPr>
        <w:tc>
          <w:tcPr>
            <w:tcW w:w="2861" w:type="dxa"/>
            <w:vAlign w:val="center"/>
          </w:tcPr>
          <w:p w14:paraId="1987AAFE" w14:textId="77777777" w:rsidR="0051480C" w:rsidRPr="0051480C" w:rsidRDefault="0051480C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51480C">
              <w:rPr>
                <w:rFonts w:ascii="Times New Roman" w:hAnsi="Times New Roman" w:cs="Times New Roman"/>
                <w:lang w:val="hr-HR"/>
              </w:rPr>
              <w:t>Javni</w:t>
            </w:r>
            <w:r w:rsidRPr="0051480C">
              <w:rPr>
                <w:rFonts w:ascii="Times New Roman" w:hAnsi="Times New Roman" w:cs="Times New Roman"/>
                <w:spacing w:val="-1"/>
                <w:lang w:val="hr-HR"/>
              </w:rPr>
              <w:t xml:space="preserve"> </w:t>
            </w:r>
            <w:r w:rsidRPr="0051480C">
              <w:rPr>
                <w:rFonts w:ascii="Times New Roman" w:hAnsi="Times New Roman" w:cs="Times New Roman"/>
                <w:lang w:val="hr-HR"/>
              </w:rPr>
              <w:t>radovi</w:t>
            </w:r>
          </w:p>
        </w:tc>
        <w:tc>
          <w:tcPr>
            <w:tcW w:w="2324" w:type="dxa"/>
            <w:vAlign w:val="center"/>
          </w:tcPr>
          <w:p w14:paraId="04B7A154" w14:textId="77777777" w:rsidR="0051480C" w:rsidRPr="0051480C" w:rsidRDefault="008B540E" w:rsidP="006F1AF5">
            <w:pPr>
              <w:pStyle w:val="TableParagraph"/>
              <w:ind w:left="489"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6F1AF5">
              <w:rPr>
                <w:rFonts w:ascii="Times New Roman" w:hAnsi="Times New Roman" w:cs="Times New Roman"/>
                <w:lang w:val="hr-HR"/>
              </w:rPr>
              <w:t>2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20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2321" w:type="dxa"/>
            <w:vAlign w:val="center"/>
          </w:tcPr>
          <w:p w14:paraId="13B4B8D5" w14:textId="77777777" w:rsidR="0051480C" w:rsidRPr="0051480C" w:rsidRDefault="008B540E" w:rsidP="006F1AF5">
            <w:pPr>
              <w:pStyle w:val="TableParagraph"/>
              <w:ind w:left="638"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17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.</w:t>
            </w:r>
            <w:r w:rsidR="006F1AF5">
              <w:rPr>
                <w:rFonts w:ascii="Times New Roman" w:hAnsi="Times New Roman" w:cs="Times New Roman"/>
                <w:lang w:val="hr-HR"/>
              </w:rPr>
              <w:t>2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2321" w:type="dxa"/>
            <w:vAlign w:val="center"/>
          </w:tcPr>
          <w:p w14:paraId="17238864" w14:textId="77777777" w:rsidR="0051480C" w:rsidRPr="0051480C" w:rsidRDefault="0051480C" w:rsidP="006F1AF5">
            <w:pPr>
              <w:pStyle w:val="TableParagraph"/>
              <w:ind w:left="779" w:right="113"/>
              <w:rPr>
                <w:rFonts w:ascii="Times New Roman" w:hAnsi="Times New Roman" w:cs="Times New Roman"/>
                <w:lang w:val="hr-HR"/>
              </w:rPr>
            </w:pPr>
            <w:r w:rsidRPr="0051480C">
              <w:rPr>
                <w:rFonts w:ascii="Times New Roman" w:hAnsi="Times New Roman" w:cs="Times New Roman"/>
                <w:lang w:val="hr-HR"/>
              </w:rPr>
              <w:t>1</w:t>
            </w:r>
            <w:r w:rsidR="008B540E">
              <w:rPr>
                <w:rFonts w:ascii="Times New Roman" w:hAnsi="Times New Roman" w:cs="Times New Roman"/>
                <w:lang w:val="hr-HR"/>
              </w:rPr>
              <w:t>7</w:t>
            </w:r>
            <w:r w:rsidRPr="0051480C">
              <w:rPr>
                <w:rFonts w:ascii="Times New Roman" w:hAnsi="Times New Roman" w:cs="Times New Roman"/>
                <w:lang w:val="hr-HR"/>
              </w:rPr>
              <w:t>.</w:t>
            </w:r>
            <w:r w:rsidR="006F1AF5">
              <w:rPr>
                <w:rFonts w:ascii="Times New Roman" w:hAnsi="Times New Roman" w:cs="Times New Roman"/>
                <w:lang w:val="hr-HR"/>
              </w:rPr>
              <w:t>2</w:t>
            </w:r>
            <w:r w:rsidRPr="0051480C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</w:tr>
    </w:tbl>
    <w:p w14:paraId="702E583C" w14:textId="77777777" w:rsidR="0051480C" w:rsidRDefault="00BF34CA" w:rsidP="00614994">
      <w:pPr>
        <w:tabs>
          <w:tab w:val="left" w:pos="930"/>
        </w:tabs>
        <w:rPr>
          <w:rFonts w:ascii="Times New Roman" w:hAnsi="Times New Roman" w:cs="Times New Roman"/>
          <w:bCs/>
          <w:sz w:val="20"/>
          <w:szCs w:val="20"/>
        </w:rPr>
      </w:pPr>
      <w:r w:rsidRPr="00BF34CA">
        <w:rPr>
          <w:rFonts w:ascii="Times New Roman" w:hAnsi="Times New Roman" w:cs="Times New Roman"/>
          <w:b/>
          <w:bCs/>
          <w:sz w:val="20"/>
          <w:szCs w:val="20"/>
        </w:rPr>
        <w:t>Tablica 9.</w:t>
      </w:r>
      <w:r w:rsidRPr="00BF34CA">
        <w:rPr>
          <w:rFonts w:ascii="Times New Roman" w:hAnsi="Times New Roman" w:cs="Times New Roman"/>
          <w:bCs/>
          <w:sz w:val="20"/>
          <w:szCs w:val="20"/>
        </w:rPr>
        <w:t xml:space="preserve"> Planirani iznos za tekući projekt Javni radovi</w:t>
      </w:r>
      <w:r w:rsidR="00672AC3">
        <w:rPr>
          <w:rFonts w:ascii="Times New Roman" w:hAnsi="Times New Roman" w:cs="Times New Roman"/>
          <w:bCs/>
          <w:sz w:val="20"/>
          <w:szCs w:val="20"/>
        </w:rPr>
        <w:t xml:space="preserve"> za 202</w:t>
      </w:r>
      <w:r w:rsidR="006F1AF5">
        <w:rPr>
          <w:rFonts w:ascii="Times New Roman" w:hAnsi="Times New Roman" w:cs="Times New Roman"/>
          <w:bCs/>
          <w:sz w:val="20"/>
          <w:szCs w:val="20"/>
        </w:rPr>
        <w:t>5</w:t>
      </w:r>
      <w:r w:rsidR="00672AC3">
        <w:rPr>
          <w:rFonts w:ascii="Times New Roman" w:hAnsi="Times New Roman" w:cs="Times New Roman"/>
          <w:bCs/>
          <w:sz w:val="20"/>
          <w:szCs w:val="20"/>
        </w:rPr>
        <w:t>. godinu i projekcije za 202</w:t>
      </w:r>
      <w:r w:rsidR="006F1AF5">
        <w:rPr>
          <w:rFonts w:ascii="Times New Roman" w:hAnsi="Times New Roman" w:cs="Times New Roman"/>
          <w:bCs/>
          <w:sz w:val="20"/>
          <w:szCs w:val="20"/>
        </w:rPr>
        <w:t>6</w:t>
      </w:r>
      <w:r w:rsidR="00672AC3">
        <w:rPr>
          <w:rFonts w:ascii="Times New Roman" w:hAnsi="Times New Roman" w:cs="Times New Roman"/>
          <w:bCs/>
          <w:sz w:val="20"/>
          <w:szCs w:val="20"/>
        </w:rPr>
        <w:t>. i 202</w:t>
      </w:r>
      <w:r w:rsidR="006F1AF5">
        <w:rPr>
          <w:rFonts w:ascii="Times New Roman" w:hAnsi="Times New Roman" w:cs="Times New Roman"/>
          <w:bCs/>
          <w:sz w:val="20"/>
          <w:szCs w:val="20"/>
        </w:rPr>
        <w:t>7</w:t>
      </w:r>
      <w:r w:rsidR="00672AC3">
        <w:rPr>
          <w:rFonts w:ascii="Times New Roman" w:hAnsi="Times New Roman" w:cs="Times New Roman"/>
          <w:bCs/>
          <w:sz w:val="20"/>
          <w:szCs w:val="20"/>
        </w:rPr>
        <w:t xml:space="preserve">. godinu </w:t>
      </w:r>
    </w:p>
    <w:p w14:paraId="3CFBF553" w14:textId="77777777" w:rsidR="009D6227" w:rsidRPr="00BF34CA" w:rsidRDefault="009D6227" w:rsidP="00614994">
      <w:pPr>
        <w:tabs>
          <w:tab w:val="left" w:pos="930"/>
        </w:tabs>
        <w:rPr>
          <w:rFonts w:ascii="Times New Roman" w:hAnsi="Times New Roman" w:cs="Times New Roman"/>
          <w:bCs/>
          <w:sz w:val="20"/>
          <w:szCs w:val="20"/>
        </w:rPr>
      </w:pPr>
    </w:p>
    <w:p w14:paraId="28FF50FD" w14:textId="77777777" w:rsidR="0051480C" w:rsidRPr="0051480C" w:rsidRDefault="0051480C" w:rsidP="0051480C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ind w:left="1256" w:hanging="361"/>
        <w:rPr>
          <w:sz w:val="22"/>
          <w:szCs w:val="22"/>
        </w:rPr>
      </w:pPr>
      <w:r w:rsidRPr="0051480C">
        <w:rPr>
          <w:sz w:val="22"/>
          <w:szCs w:val="22"/>
        </w:rPr>
        <w:t>KAPITALNI</w:t>
      </w:r>
      <w:r w:rsidRPr="0051480C">
        <w:rPr>
          <w:spacing w:val="-6"/>
          <w:sz w:val="22"/>
          <w:szCs w:val="22"/>
        </w:rPr>
        <w:t xml:space="preserve"> </w:t>
      </w:r>
      <w:r w:rsidRPr="0051480C">
        <w:rPr>
          <w:sz w:val="22"/>
          <w:szCs w:val="22"/>
        </w:rPr>
        <w:t>PROJEKT</w:t>
      </w:r>
      <w:r w:rsidRPr="0051480C">
        <w:rPr>
          <w:spacing w:val="-1"/>
          <w:sz w:val="22"/>
          <w:szCs w:val="22"/>
        </w:rPr>
        <w:t xml:space="preserve"> </w:t>
      </w:r>
      <w:r w:rsidRPr="0051480C">
        <w:rPr>
          <w:sz w:val="22"/>
          <w:szCs w:val="22"/>
        </w:rPr>
        <w:t>–</w:t>
      </w:r>
      <w:r w:rsidRPr="0051480C">
        <w:rPr>
          <w:spacing w:val="-5"/>
          <w:sz w:val="22"/>
          <w:szCs w:val="22"/>
        </w:rPr>
        <w:t xml:space="preserve"> </w:t>
      </w:r>
      <w:r w:rsidRPr="0051480C">
        <w:rPr>
          <w:sz w:val="22"/>
          <w:szCs w:val="22"/>
        </w:rPr>
        <w:t>K100301</w:t>
      </w:r>
      <w:r w:rsidRPr="0051480C">
        <w:rPr>
          <w:spacing w:val="1"/>
          <w:sz w:val="22"/>
          <w:szCs w:val="22"/>
        </w:rPr>
        <w:t xml:space="preserve"> </w:t>
      </w:r>
      <w:r w:rsidRPr="0051480C">
        <w:rPr>
          <w:sz w:val="22"/>
          <w:szCs w:val="22"/>
        </w:rPr>
        <w:t>Uredski</w:t>
      </w:r>
      <w:r w:rsidRPr="0051480C">
        <w:rPr>
          <w:spacing w:val="-8"/>
          <w:sz w:val="22"/>
          <w:szCs w:val="22"/>
        </w:rPr>
        <w:t xml:space="preserve"> </w:t>
      </w:r>
      <w:r w:rsidRPr="0051480C">
        <w:rPr>
          <w:sz w:val="22"/>
          <w:szCs w:val="22"/>
        </w:rPr>
        <w:t>namještaj</w:t>
      </w:r>
      <w:r w:rsidRPr="0051480C">
        <w:rPr>
          <w:spacing w:val="-3"/>
          <w:sz w:val="22"/>
          <w:szCs w:val="22"/>
        </w:rPr>
        <w:t xml:space="preserve"> </w:t>
      </w:r>
      <w:r w:rsidRPr="0051480C">
        <w:rPr>
          <w:sz w:val="22"/>
          <w:szCs w:val="22"/>
        </w:rPr>
        <w:t>i</w:t>
      </w:r>
      <w:r w:rsidRPr="0051480C">
        <w:rPr>
          <w:spacing w:val="-3"/>
          <w:sz w:val="22"/>
          <w:szCs w:val="22"/>
        </w:rPr>
        <w:t xml:space="preserve"> </w:t>
      </w:r>
      <w:r w:rsidRPr="0051480C">
        <w:rPr>
          <w:sz w:val="22"/>
          <w:szCs w:val="22"/>
        </w:rPr>
        <w:t>informatizacija</w:t>
      </w:r>
      <w:r w:rsidRPr="0051480C">
        <w:rPr>
          <w:spacing w:val="-6"/>
          <w:sz w:val="22"/>
          <w:szCs w:val="22"/>
        </w:rPr>
        <w:t xml:space="preserve"> </w:t>
      </w:r>
      <w:r w:rsidRPr="0051480C">
        <w:rPr>
          <w:sz w:val="22"/>
          <w:szCs w:val="22"/>
        </w:rPr>
        <w:t>uprave</w:t>
      </w:r>
      <w:r w:rsidR="009D6227">
        <w:rPr>
          <w:sz w:val="22"/>
          <w:szCs w:val="22"/>
        </w:rPr>
        <w:t>,</w:t>
      </w:r>
    </w:p>
    <w:p w14:paraId="65D2B999" w14:textId="77777777" w:rsidR="0051480C" w:rsidRPr="0051480C" w:rsidRDefault="0051480C" w:rsidP="0051480C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 w:line="252" w:lineRule="exact"/>
        <w:ind w:left="1256" w:hanging="361"/>
        <w:rPr>
          <w:sz w:val="22"/>
          <w:szCs w:val="22"/>
        </w:rPr>
      </w:pPr>
      <w:r w:rsidRPr="0051480C">
        <w:rPr>
          <w:sz w:val="22"/>
          <w:szCs w:val="22"/>
        </w:rPr>
        <w:t>KAPITALNI</w:t>
      </w:r>
      <w:r w:rsidRPr="0051480C">
        <w:rPr>
          <w:spacing w:val="-6"/>
          <w:sz w:val="22"/>
          <w:szCs w:val="22"/>
        </w:rPr>
        <w:t xml:space="preserve"> </w:t>
      </w:r>
      <w:r w:rsidRPr="0051480C">
        <w:rPr>
          <w:sz w:val="22"/>
          <w:szCs w:val="22"/>
        </w:rPr>
        <w:t>PROJEKT</w:t>
      </w:r>
      <w:r w:rsidRPr="0051480C">
        <w:rPr>
          <w:spacing w:val="1"/>
          <w:sz w:val="22"/>
          <w:szCs w:val="22"/>
        </w:rPr>
        <w:t xml:space="preserve"> </w:t>
      </w:r>
      <w:r w:rsidRPr="0051480C">
        <w:rPr>
          <w:sz w:val="22"/>
          <w:szCs w:val="22"/>
        </w:rPr>
        <w:t>–</w:t>
      </w:r>
      <w:r w:rsidRPr="0051480C">
        <w:rPr>
          <w:spacing w:val="-4"/>
          <w:sz w:val="22"/>
          <w:szCs w:val="22"/>
        </w:rPr>
        <w:t xml:space="preserve"> </w:t>
      </w:r>
      <w:r w:rsidRPr="0051480C">
        <w:rPr>
          <w:sz w:val="22"/>
          <w:szCs w:val="22"/>
        </w:rPr>
        <w:t>K100302</w:t>
      </w:r>
      <w:r w:rsidRPr="0051480C">
        <w:rPr>
          <w:spacing w:val="-5"/>
          <w:sz w:val="22"/>
          <w:szCs w:val="22"/>
        </w:rPr>
        <w:t xml:space="preserve"> </w:t>
      </w:r>
      <w:r w:rsidRPr="0051480C">
        <w:rPr>
          <w:sz w:val="22"/>
          <w:szCs w:val="22"/>
        </w:rPr>
        <w:t>Sanacija ratom</w:t>
      </w:r>
      <w:r w:rsidRPr="0051480C">
        <w:rPr>
          <w:spacing w:val="-8"/>
          <w:sz w:val="22"/>
          <w:szCs w:val="22"/>
        </w:rPr>
        <w:t xml:space="preserve"> </w:t>
      </w:r>
      <w:r w:rsidRPr="0051480C">
        <w:rPr>
          <w:sz w:val="22"/>
          <w:szCs w:val="22"/>
        </w:rPr>
        <w:t>razrušenih</w:t>
      </w:r>
      <w:r w:rsidRPr="0051480C">
        <w:rPr>
          <w:spacing w:val="-5"/>
          <w:sz w:val="22"/>
          <w:szCs w:val="22"/>
        </w:rPr>
        <w:t xml:space="preserve"> </w:t>
      </w:r>
      <w:r w:rsidRPr="0051480C">
        <w:rPr>
          <w:sz w:val="22"/>
          <w:szCs w:val="22"/>
        </w:rPr>
        <w:t>domova</w:t>
      </w:r>
      <w:r w:rsidR="009D6227">
        <w:rPr>
          <w:sz w:val="22"/>
          <w:szCs w:val="22"/>
        </w:rPr>
        <w:t>,</w:t>
      </w:r>
    </w:p>
    <w:p w14:paraId="60270B8E" w14:textId="77777777" w:rsidR="006F1AF5" w:rsidRPr="009D6227" w:rsidRDefault="0051480C" w:rsidP="009D6227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 w:rsidRPr="0051480C">
        <w:rPr>
          <w:sz w:val="22"/>
          <w:szCs w:val="22"/>
        </w:rPr>
        <w:t>KAPITALNI</w:t>
      </w:r>
      <w:r w:rsidRPr="0051480C">
        <w:rPr>
          <w:spacing w:val="-6"/>
          <w:sz w:val="22"/>
          <w:szCs w:val="22"/>
        </w:rPr>
        <w:t xml:space="preserve"> </w:t>
      </w:r>
      <w:r w:rsidRPr="0051480C">
        <w:rPr>
          <w:sz w:val="22"/>
          <w:szCs w:val="22"/>
        </w:rPr>
        <w:t>PROJEKT</w:t>
      </w:r>
      <w:r w:rsidRPr="0051480C">
        <w:rPr>
          <w:spacing w:val="1"/>
          <w:sz w:val="22"/>
          <w:szCs w:val="22"/>
        </w:rPr>
        <w:t xml:space="preserve"> </w:t>
      </w:r>
      <w:r w:rsidRPr="0051480C">
        <w:rPr>
          <w:sz w:val="22"/>
          <w:szCs w:val="22"/>
        </w:rPr>
        <w:t>–</w:t>
      </w:r>
      <w:r w:rsidRPr="0051480C">
        <w:rPr>
          <w:spacing w:val="-4"/>
          <w:sz w:val="22"/>
          <w:szCs w:val="22"/>
        </w:rPr>
        <w:t xml:space="preserve"> </w:t>
      </w:r>
      <w:r w:rsidRPr="0051480C">
        <w:rPr>
          <w:sz w:val="22"/>
          <w:szCs w:val="22"/>
        </w:rPr>
        <w:t>K100303</w:t>
      </w:r>
      <w:r w:rsidRPr="0051480C">
        <w:rPr>
          <w:spacing w:val="-1"/>
          <w:sz w:val="22"/>
          <w:szCs w:val="22"/>
        </w:rPr>
        <w:t xml:space="preserve"> Dodatna ulaganja D</w:t>
      </w:r>
      <w:r w:rsidRPr="0051480C">
        <w:rPr>
          <w:sz w:val="22"/>
          <w:szCs w:val="22"/>
        </w:rPr>
        <w:t>ruštveni</w:t>
      </w:r>
      <w:r w:rsidRPr="0051480C">
        <w:rPr>
          <w:spacing w:val="-4"/>
          <w:sz w:val="22"/>
          <w:szCs w:val="22"/>
        </w:rPr>
        <w:t xml:space="preserve"> </w:t>
      </w:r>
      <w:r w:rsidRPr="0051480C">
        <w:rPr>
          <w:sz w:val="22"/>
          <w:szCs w:val="22"/>
        </w:rPr>
        <w:t>dom</w:t>
      </w:r>
      <w:r w:rsidRPr="0051480C">
        <w:rPr>
          <w:spacing w:val="-1"/>
          <w:sz w:val="22"/>
          <w:szCs w:val="22"/>
        </w:rPr>
        <w:t xml:space="preserve"> </w:t>
      </w:r>
      <w:r w:rsidR="006F1AF5">
        <w:rPr>
          <w:sz w:val="22"/>
          <w:szCs w:val="22"/>
        </w:rPr>
        <w:t>Dragalić</w:t>
      </w:r>
      <w:r w:rsidR="009D6227">
        <w:rPr>
          <w:sz w:val="22"/>
          <w:szCs w:val="22"/>
        </w:rPr>
        <w:t>,</w:t>
      </w:r>
    </w:p>
    <w:p w14:paraId="54F332C8" w14:textId="77777777" w:rsidR="006F1AF5" w:rsidRPr="0051480C" w:rsidRDefault="006F1AF5" w:rsidP="0051480C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>
        <w:rPr>
          <w:sz w:val="22"/>
          <w:szCs w:val="22"/>
        </w:rPr>
        <w:t>KAPITALNI PROJEKT – K100305 Izgradnja Društvenog doma Poljane</w:t>
      </w:r>
      <w:r w:rsidR="009D6227">
        <w:rPr>
          <w:sz w:val="22"/>
          <w:szCs w:val="22"/>
        </w:rPr>
        <w:t>,</w:t>
      </w:r>
    </w:p>
    <w:p w14:paraId="10F00796" w14:textId="77777777" w:rsidR="0051480C" w:rsidRPr="0051480C" w:rsidRDefault="0051480C" w:rsidP="0051480C">
      <w:pPr>
        <w:pStyle w:val="Odlomakpopisa"/>
        <w:tabs>
          <w:tab w:val="left" w:pos="1256"/>
          <w:tab w:val="left" w:pos="1257"/>
        </w:tabs>
        <w:spacing w:line="252" w:lineRule="exact"/>
        <w:rPr>
          <w:sz w:val="22"/>
          <w:szCs w:val="22"/>
        </w:rPr>
      </w:pPr>
    </w:p>
    <w:p w14:paraId="635FD2AB" w14:textId="77777777" w:rsidR="0051480C" w:rsidRDefault="0051480C" w:rsidP="0051480C">
      <w:pPr>
        <w:pStyle w:val="Tijeloteksta"/>
        <w:ind w:right="111"/>
        <w:jc w:val="both"/>
        <w:rPr>
          <w:rFonts w:ascii="Times New Roman" w:hAnsi="Times New Roman" w:cs="Times New Roman"/>
          <w:lang w:val="hr-HR"/>
        </w:rPr>
      </w:pPr>
      <w:r w:rsidRPr="0051480C">
        <w:rPr>
          <w:rFonts w:ascii="Times New Roman" w:hAnsi="Times New Roman" w:cs="Times New Roman"/>
          <w:lang w:val="hr-HR"/>
        </w:rPr>
        <w:t>se odnosi na nabavu postrojenja i opreme, odnosno PC, pisača, ekrana, za potrebe instaliranja radnih jedinica za planirane uposlene u JUO</w:t>
      </w:r>
      <w:r w:rsidRPr="0051480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 xml:space="preserve">Općine, te na nabavu </w:t>
      </w:r>
      <w:r w:rsidR="006F1AF5">
        <w:rPr>
          <w:rFonts w:ascii="Times New Roman" w:hAnsi="Times New Roman" w:cs="Times New Roman"/>
          <w:lang w:val="hr-HR"/>
        </w:rPr>
        <w:t>uredskog</w:t>
      </w:r>
      <w:r w:rsidR="009D6227">
        <w:rPr>
          <w:rFonts w:ascii="Times New Roman" w:hAnsi="Times New Roman" w:cs="Times New Roman"/>
          <w:lang w:val="hr-HR"/>
        </w:rPr>
        <w:t xml:space="preserve"> namještaja za iste. T</w:t>
      </w:r>
      <w:r w:rsidRPr="0051480C">
        <w:rPr>
          <w:rFonts w:ascii="Times New Roman" w:hAnsi="Times New Roman" w:cs="Times New Roman"/>
          <w:lang w:val="hr-HR"/>
        </w:rPr>
        <w:t>akođer obzirom na ratno naslijeđe potreba za konstantnim obnavljanjem još uvijek</w:t>
      </w:r>
      <w:r w:rsidRPr="0051480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devastiranih društvenih prostora, kao i za održavanjem obnovljenih i novoizgrađenih</w:t>
      </w:r>
      <w:r w:rsidR="006F1AF5">
        <w:rPr>
          <w:rFonts w:ascii="Times New Roman" w:hAnsi="Times New Roman" w:cs="Times New Roman"/>
          <w:lang w:val="hr-HR"/>
        </w:rPr>
        <w:t xml:space="preserve">, </w:t>
      </w:r>
      <w:r w:rsidR="009D6227">
        <w:rPr>
          <w:rFonts w:ascii="Times New Roman" w:hAnsi="Times New Roman" w:cs="Times New Roman"/>
          <w:lang w:val="hr-HR"/>
        </w:rPr>
        <w:t>te izgradnja Društvenog doma u naselju Poljane</w:t>
      </w:r>
      <w:r w:rsidRPr="0051480C">
        <w:rPr>
          <w:rFonts w:ascii="Times New Roman" w:hAnsi="Times New Roman" w:cs="Times New Roman"/>
          <w:lang w:val="hr-HR"/>
        </w:rPr>
        <w:t>.</w:t>
      </w:r>
      <w:r w:rsidRPr="0051480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Sredstva planirana u razdoblju 202</w:t>
      </w:r>
      <w:r w:rsidR="009D6227">
        <w:rPr>
          <w:rFonts w:ascii="Times New Roman" w:hAnsi="Times New Roman" w:cs="Times New Roman"/>
          <w:lang w:val="hr-HR"/>
        </w:rPr>
        <w:t>5</w:t>
      </w:r>
      <w:r w:rsidRPr="0051480C">
        <w:rPr>
          <w:rFonts w:ascii="Times New Roman" w:hAnsi="Times New Roman" w:cs="Times New Roman"/>
          <w:lang w:val="hr-HR"/>
        </w:rPr>
        <w:t>.-202</w:t>
      </w:r>
      <w:r w:rsidR="009D6227">
        <w:rPr>
          <w:rFonts w:ascii="Times New Roman" w:hAnsi="Times New Roman" w:cs="Times New Roman"/>
          <w:lang w:val="hr-HR"/>
        </w:rPr>
        <w:t>7</w:t>
      </w:r>
      <w:r w:rsidRPr="0051480C">
        <w:rPr>
          <w:rFonts w:ascii="Times New Roman" w:hAnsi="Times New Roman" w:cs="Times New Roman"/>
          <w:lang w:val="hr-HR"/>
        </w:rPr>
        <w:t>. godine,</w:t>
      </w:r>
      <w:r w:rsidRPr="0051480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potrebna</w:t>
      </w:r>
      <w:r w:rsidRPr="0051480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za</w:t>
      </w:r>
      <w:r w:rsidRPr="0051480C">
        <w:rPr>
          <w:rFonts w:ascii="Times New Roman" w:hAnsi="Times New Roman" w:cs="Times New Roman"/>
          <w:spacing w:val="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izvršenje</w:t>
      </w:r>
      <w:r w:rsidRPr="0051480C">
        <w:rPr>
          <w:rFonts w:ascii="Times New Roman" w:hAnsi="Times New Roman" w:cs="Times New Roman"/>
          <w:spacing w:val="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navedenih</w:t>
      </w:r>
      <w:r w:rsidRPr="0051480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aktivnosti</w:t>
      </w:r>
      <w:r w:rsidRPr="0051480C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unutar</w:t>
      </w:r>
      <w:r w:rsidRPr="0051480C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programa</w:t>
      </w:r>
      <w:r w:rsidRPr="0051480C">
        <w:rPr>
          <w:rFonts w:ascii="Times New Roman" w:hAnsi="Times New Roman" w:cs="Times New Roman"/>
          <w:spacing w:val="9"/>
          <w:lang w:val="hr-HR"/>
        </w:rPr>
        <w:t xml:space="preserve"> </w:t>
      </w:r>
      <w:r w:rsidRPr="0051480C">
        <w:rPr>
          <w:rFonts w:ascii="Times New Roman" w:hAnsi="Times New Roman" w:cs="Times New Roman"/>
          <w:lang w:val="hr-HR"/>
        </w:rPr>
        <w:t>su:</w:t>
      </w:r>
    </w:p>
    <w:p w14:paraId="6E21C768" w14:textId="77777777" w:rsidR="0051480C" w:rsidRPr="0051480C" w:rsidRDefault="0051480C" w:rsidP="0051480C">
      <w:pPr>
        <w:pStyle w:val="Tijeloteksta"/>
        <w:ind w:right="111"/>
        <w:jc w:val="both"/>
        <w:rPr>
          <w:rFonts w:ascii="Times New Roman" w:hAnsi="Times New Roman" w:cs="Times New Roman"/>
          <w:lang w:val="hr-HR"/>
        </w:rPr>
      </w:pPr>
    </w:p>
    <w:tbl>
      <w:tblPr>
        <w:tblStyle w:val="TableNormal1"/>
        <w:tblW w:w="9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1984"/>
        <w:gridCol w:w="1984"/>
      </w:tblGrid>
      <w:tr w:rsidR="0056525C" w:rsidRPr="008B540E" w14:paraId="09A22130" w14:textId="77777777" w:rsidTr="00BF34CA">
        <w:trPr>
          <w:trHeight w:val="757"/>
        </w:trPr>
        <w:tc>
          <w:tcPr>
            <w:tcW w:w="3969" w:type="dxa"/>
            <w:shd w:val="clear" w:color="auto" w:fill="D9E2F3" w:themeFill="accent1" w:themeFillTint="33"/>
          </w:tcPr>
          <w:p w14:paraId="20EBC018" w14:textId="77777777" w:rsidR="0051480C" w:rsidRPr="008B540E" w:rsidRDefault="0051480C" w:rsidP="0067231F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0F350DFF" w14:textId="77777777" w:rsidR="0051480C" w:rsidRPr="008B540E" w:rsidRDefault="0051480C" w:rsidP="0067231F">
            <w:pPr>
              <w:pStyle w:val="TableParagraph"/>
              <w:spacing w:before="1"/>
              <w:ind w:left="110"/>
              <w:jc w:val="left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Kapitalni</w:t>
            </w:r>
            <w:r w:rsidRPr="008B540E">
              <w:rPr>
                <w:rFonts w:ascii="Times New Roman" w:hAnsi="Times New Roman" w:cs="Times New Roman"/>
                <w:b/>
                <w:spacing w:val="-7"/>
                <w:lang w:val="hr-HR"/>
              </w:rPr>
              <w:t xml:space="preserve"> </w:t>
            </w:r>
            <w:r w:rsidRPr="008B540E">
              <w:rPr>
                <w:rFonts w:ascii="Times New Roman" w:hAnsi="Times New Roman" w:cs="Times New Roman"/>
                <w:b/>
                <w:lang w:val="hr-HR"/>
              </w:rPr>
              <w:t>projekt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166A8BC" w14:textId="77777777" w:rsidR="0051480C" w:rsidRPr="008B540E" w:rsidRDefault="0051480C" w:rsidP="0067231F">
            <w:pPr>
              <w:pStyle w:val="TableParagraph"/>
              <w:spacing w:line="251" w:lineRule="exact"/>
              <w:ind w:left="171" w:right="16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Proračun za</w:t>
            </w:r>
          </w:p>
          <w:p w14:paraId="5A63F782" w14:textId="77777777" w:rsidR="0051480C" w:rsidRPr="008B540E" w:rsidRDefault="009D6227" w:rsidP="0067231F">
            <w:pPr>
              <w:pStyle w:val="TableParagraph"/>
              <w:spacing w:before="1" w:line="234" w:lineRule="exact"/>
              <w:ind w:left="173" w:right="16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2025</w:t>
            </w:r>
            <w:r w:rsidR="0051480C" w:rsidRPr="008B540E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81B0D72" w14:textId="77777777" w:rsidR="0051480C" w:rsidRPr="008B540E" w:rsidRDefault="0051480C" w:rsidP="0067231F">
            <w:pPr>
              <w:pStyle w:val="TableParagraph"/>
              <w:spacing w:line="251" w:lineRule="exact"/>
              <w:ind w:left="250" w:right="233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Projekcija</w:t>
            </w:r>
          </w:p>
          <w:p w14:paraId="50DF9DD6" w14:textId="77777777" w:rsidR="0051480C" w:rsidRPr="008B540E" w:rsidRDefault="0051480C" w:rsidP="0067231F">
            <w:pPr>
              <w:pStyle w:val="TableParagraph"/>
              <w:spacing w:line="251" w:lineRule="exact"/>
              <w:ind w:left="250" w:right="233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</w:p>
          <w:p w14:paraId="2DB70943" w14:textId="77777777" w:rsidR="0051480C" w:rsidRPr="008B540E" w:rsidRDefault="009D6227" w:rsidP="0067231F">
            <w:pPr>
              <w:pStyle w:val="TableParagraph"/>
              <w:spacing w:before="1" w:line="234" w:lineRule="exact"/>
              <w:ind w:left="250" w:right="232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2026</w:t>
            </w:r>
            <w:r w:rsidR="0051480C" w:rsidRPr="008B540E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1EB261B" w14:textId="77777777" w:rsidR="0051480C" w:rsidRPr="008B540E" w:rsidRDefault="0051480C" w:rsidP="0067231F">
            <w:pPr>
              <w:pStyle w:val="TableParagraph"/>
              <w:spacing w:line="251" w:lineRule="exact"/>
              <w:ind w:left="318" w:right="304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Projekcija</w:t>
            </w:r>
          </w:p>
          <w:p w14:paraId="1521C0B0" w14:textId="77777777" w:rsidR="0051480C" w:rsidRPr="008B540E" w:rsidRDefault="0051480C" w:rsidP="0067231F">
            <w:pPr>
              <w:pStyle w:val="TableParagraph"/>
              <w:spacing w:line="251" w:lineRule="exact"/>
              <w:ind w:left="318" w:right="30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40E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</w:p>
          <w:p w14:paraId="4AE9E279" w14:textId="77777777" w:rsidR="0051480C" w:rsidRPr="008B540E" w:rsidRDefault="009D6227" w:rsidP="0067231F">
            <w:pPr>
              <w:pStyle w:val="TableParagraph"/>
              <w:spacing w:before="1" w:line="234" w:lineRule="exact"/>
              <w:ind w:left="318" w:right="298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2027</w:t>
            </w:r>
            <w:r w:rsidR="0051480C" w:rsidRPr="008B540E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</w:tr>
      <w:tr w:rsidR="0051480C" w:rsidRPr="0051480C" w14:paraId="69CBACA4" w14:textId="77777777" w:rsidTr="00BF34CA">
        <w:trPr>
          <w:trHeight w:val="283"/>
        </w:trPr>
        <w:tc>
          <w:tcPr>
            <w:tcW w:w="3969" w:type="dxa"/>
          </w:tcPr>
          <w:p w14:paraId="2BDFF120" w14:textId="77777777" w:rsidR="0051480C" w:rsidRPr="0051480C" w:rsidRDefault="0051480C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51480C">
              <w:rPr>
                <w:rFonts w:ascii="Times New Roman" w:hAnsi="Times New Roman" w:cs="Times New Roman"/>
                <w:lang w:val="hr-HR"/>
              </w:rPr>
              <w:t>Uredski</w:t>
            </w:r>
            <w:r w:rsidRPr="0051480C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51480C">
              <w:rPr>
                <w:rFonts w:ascii="Times New Roman" w:hAnsi="Times New Roman" w:cs="Times New Roman"/>
                <w:lang w:val="hr-HR"/>
              </w:rPr>
              <w:t>namještaj</w:t>
            </w:r>
            <w:r w:rsidRPr="0051480C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51480C">
              <w:rPr>
                <w:rFonts w:ascii="Times New Roman" w:hAnsi="Times New Roman" w:cs="Times New Roman"/>
                <w:lang w:val="hr-HR"/>
              </w:rPr>
              <w:t>i</w:t>
            </w:r>
            <w:r w:rsidRPr="0051480C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51480C">
              <w:rPr>
                <w:rFonts w:ascii="Times New Roman" w:hAnsi="Times New Roman" w:cs="Times New Roman"/>
                <w:lang w:val="hr-HR"/>
              </w:rPr>
              <w:t>informatizacija</w:t>
            </w:r>
            <w:r w:rsidRPr="0051480C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51480C">
              <w:rPr>
                <w:rFonts w:ascii="Times New Roman" w:hAnsi="Times New Roman" w:cs="Times New Roman"/>
                <w:lang w:val="hr-HR"/>
              </w:rPr>
              <w:t>uprave</w:t>
            </w:r>
          </w:p>
        </w:tc>
        <w:tc>
          <w:tcPr>
            <w:tcW w:w="1985" w:type="dxa"/>
            <w:vAlign w:val="center"/>
          </w:tcPr>
          <w:p w14:paraId="4932256D" w14:textId="77777777" w:rsidR="0051480C" w:rsidRPr="0051480C" w:rsidRDefault="00BF34CA" w:rsidP="00BF34CA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000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984" w:type="dxa"/>
            <w:vAlign w:val="center"/>
          </w:tcPr>
          <w:p w14:paraId="23D2A768" w14:textId="77777777" w:rsidR="0051480C" w:rsidRPr="0051480C" w:rsidRDefault="009D6227" w:rsidP="00BF34CA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984" w:type="dxa"/>
            <w:vAlign w:val="center"/>
          </w:tcPr>
          <w:p w14:paraId="636D0E55" w14:textId="77777777" w:rsidR="0051480C" w:rsidRPr="0051480C" w:rsidRDefault="00BF34CA" w:rsidP="00BF34CA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</w:tr>
      <w:tr w:rsidR="0051480C" w:rsidRPr="0051480C" w14:paraId="366BB898" w14:textId="77777777" w:rsidTr="00BF34CA">
        <w:trPr>
          <w:trHeight w:val="283"/>
        </w:trPr>
        <w:tc>
          <w:tcPr>
            <w:tcW w:w="3969" w:type="dxa"/>
          </w:tcPr>
          <w:p w14:paraId="45AB00A5" w14:textId="77777777" w:rsidR="0051480C" w:rsidRPr="0051480C" w:rsidRDefault="0051480C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51480C">
              <w:rPr>
                <w:rFonts w:ascii="Times New Roman" w:hAnsi="Times New Roman" w:cs="Times New Roman"/>
                <w:lang w:val="hr-HR"/>
              </w:rPr>
              <w:t>Sanacija</w:t>
            </w:r>
            <w:r w:rsidRPr="0051480C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51480C">
              <w:rPr>
                <w:rFonts w:ascii="Times New Roman" w:hAnsi="Times New Roman" w:cs="Times New Roman"/>
                <w:lang w:val="hr-HR"/>
              </w:rPr>
              <w:t>ratom</w:t>
            </w:r>
            <w:r w:rsidRPr="0051480C">
              <w:rPr>
                <w:rFonts w:ascii="Times New Roman" w:hAnsi="Times New Roman" w:cs="Times New Roman"/>
                <w:spacing w:val="-6"/>
                <w:lang w:val="hr-HR"/>
              </w:rPr>
              <w:t xml:space="preserve"> </w:t>
            </w:r>
            <w:r w:rsidRPr="0051480C">
              <w:rPr>
                <w:rFonts w:ascii="Times New Roman" w:hAnsi="Times New Roman" w:cs="Times New Roman"/>
                <w:lang w:val="hr-HR"/>
              </w:rPr>
              <w:t>razrušenih</w:t>
            </w:r>
            <w:r w:rsidRPr="0051480C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51480C">
              <w:rPr>
                <w:rFonts w:ascii="Times New Roman" w:hAnsi="Times New Roman" w:cs="Times New Roman"/>
                <w:lang w:val="hr-HR"/>
              </w:rPr>
              <w:t>domova</w:t>
            </w:r>
          </w:p>
        </w:tc>
        <w:tc>
          <w:tcPr>
            <w:tcW w:w="1985" w:type="dxa"/>
            <w:vAlign w:val="center"/>
          </w:tcPr>
          <w:p w14:paraId="4C449774" w14:textId="77777777" w:rsidR="0051480C" w:rsidRPr="0051480C" w:rsidRDefault="009D6227" w:rsidP="00BF34CA">
            <w:pPr>
              <w:pStyle w:val="TableParagraph"/>
              <w:ind w:right="97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0.000,00</w:t>
            </w:r>
          </w:p>
        </w:tc>
        <w:tc>
          <w:tcPr>
            <w:tcW w:w="1984" w:type="dxa"/>
            <w:vAlign w:val="center"/>
          </w:tcPr>
          <w:p w14:paraId="7E730AFD" w14:textId="77777777" w:rsidR="0051480C" w:rsidRPr="0051480C" w:rsidRDefault="009D6227" w:rsidP="00BF34CA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0.000,00</w:t>
            </w:r>
          </w:p>
        </w:tc>
        <w:tc>
          <w:tcPr>
            <w:tcW w:w="1984" w:type="dxa"/>
            <w:vAlign w:val="center"/>
          </w:tcPr>
          <w:p w14:paraId="1E79818D" w14:textId="77777777" w:rsidR="0051480C" w:rsidRPr="0051480C" w:rsidRDefault="009D6227" w:rsidP="00BF34CA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40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</w:tr>
      <w:tr w:rsidR="0051480C" w:rsidRPr="0051480C" w14:paraId="14F8F71D" w14:textId="77777777" w:rsidTr="00BF34CA">
        <w:trPr>
          <w:trHeight w:val="283"/>
        </w:trPr>
        <w:tc>
          <w:tcPr>
            <w:tcW w:w="3969" w:type="dxa"/>
          </w:tcPr>
          <w:p w14:paraId="5D9565CD" w14:textId="77777777" w:rsidR="0051480C" w:rsidRPr="0051480C" w:rsidRDefault="0051480C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51480C">
              <w:rPr>
                <w:rFonts w:ascii="Times New Roman" w:hAnsi="Times New Roman" w:cs="Times New Roman"/>
                <w:lang w:val="hr-HR"/>
              </w:rPr>
              <w:t>Dodatna ulaganja Društveni</w:t>
            </w:r>
            <w:r w:rsidRPr="0051480C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51480C">
              <w:rPr>
                <w:rFonts w:ascii="Times New Roman" w:hAnsi="Times New Roman" w:cs="Times New Roman"/>
                <w:lang w:val="hr-HR"/>
              </w:rPr>
              <w:t>dom</w:t>
            </w:r>
            <w:r w:rsidRPr="0051480C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51480C">
              <w:rPr>
                <w:rFonts w:ascii="Times New Roman" w:hAnsi="Times New Roman" w:cs="Times New Roman"/>
                <w:lang w:val="hr-HR"/>
              </w:rPr>
              <w:t>Dragalić</w:t>
            </w:r>
          </w:p>
        </w:tc>
        <w:tc>
          <w:tcPr>
            <w:tcW w:w="1985" w:type="dxa"/>
            <w:vAlign w:val="center"/>
          </w:tcPr>
          <w:p w14:paraId="476F475C" w14:textId="77777777" w:rsidR="0051480C" w:rsidRPr="0051480C" w:rsidRDefault="009D6227" w:rsidP="00BF34CA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15</w:t>
            </w:r>
            <w:r w:rsidR="0051480C" w:rsidRPr="0051480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984" w:type="dxa"/>
            <w:vAlign w:val="center"/>
          </w:tcPr>
          <w:p w14:paraId="13115EC1" w14:textId="77777777" w:rsidR="0051480C" w:rsidRPr="0051480C" w:rsidRDefault="0051480C" w:rsidP="00BF34CA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 w:rsidRPr="0051480C">
              <w:rPr>
                <w:rFonts w:ascii="Times New Roman" w:hAnsi="Times New Roman" w:cs="Times New Roman"/>
                <w:lang w:val="hr-HR"/>
              </w:rPr>
              <w:t>5.000,00</w:t>
            </w:r>
          </w:p>
        </w:tc>
        <w:tc>
          <w:tcPr>
            <w:tcW w:w="1984" w:type="dxa"/>
            <w:vAlign w:val="center"/>
          </w:tcPr>
          <w:p w14:paraId="1C6CCCC9" w14:textId="77777777" w:rsidR="0051480C" w:rsidRPr="0051480C" w:rsidRDefault="0051480C" w:rsidP="00BF34CA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 w:rsidRPr="0051480C">
              <w:rPr>
                <w:rFonts w:ascii="Times New Roman" w:hAnsi="Times New Roman" w:cs="Times New Roman"/>
                <w:lang w:val="hr-HR"/>
              </w:rPr>
              <w:t>5.000,00</w:t>
            </w:r>
          </w:p>
        </w:tc>
      </w:tr>
      <w:tr w:rsidR="009D6227" w:rsidRPr="0051480C" w14:paraId="763812D1" w14:textId="77777777" w:rsidTr="00BF34CA">
        <w:trPr>
          <w:trHeight w:val="283"/>
        </w:trPr>
        <w:tc>
          <w:tcPr>
            <w:tcW w:w="3969" w:type="dxa"/>
          </w:tcPr>
          <w:p w14:paraId="2E2CE0F0" w14:textId="77777777" w:rsidR="009D6227" w:rsidRPr="0051480C" w:rsidRDefault="009D6227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Izgradnja Društvenog doma Poljanje</w:t>
            </w:r>
          </w:p>
        </w:tc>
        <w:tc>
          <w:tcPr>
            <w:tcW w:w="1985" w:type="dxa"/>
            <w:vAlign w:val="center"/>
          </w:tcPr>
          <w:p w14:paraId="0ABE2305" w14:textId="77777777" w:rsidR="009D6227" w:rsidRPr="0051480C" w:rsidRDefault="009D6227" w:rsidP="00BF34CA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125.000,00</w:t>
            </w:r>
          </w:p>
        </w:tc>
        <w:tc>
          <w:tcPr>
            <w:tcW w:w="1984" w:type="dxa"/>
            <w:vAlign w:val="center"/>
          </w:tcPr>
          <w:p w14:paraId="3B522366" w14:textId="77777777" w:rsidR="009D6227" w:rsidRPr="0051480C" w:rsidRDefault="009D6227" w:rsidP="00BF34CA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120.000,00</w:t>
            </w:r>
          </w:p>
        </w:tc>
        <w:tc>
          <w:tcPr>
            <w:tcW w:w="1984" w:type="dxa"/>
            <w:vAlign w:val="center"/>
          </w:tcPr>
          <w:p w14:paraId="5924DCD1" w14:textId="77777777" w:rsidR="009D6227" w:rsidRPr="0051480C" w:rsidRDefault="009D6227" w:rsidP="00BF34CA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</w:tbl>
    <w:p w14:paraId="6036D469" w14:textId="77777777" w:rsidR="0051480C" w:rsidRDefault="00BF34CA" w:rsidP="00614994">
      <w:pPr>
        <w:tabs>
          <w:tab w:val="left" w:pos="930"/>
        </w:tabs>
        <w:rPr>
          <w:rFonts w:ascii="Times New Roman" w:hAnsi="Times New Roman" w:cs="Times New Roman"/>
          <w:bCs/>
          <w:sz w:val="20"/>
          <w:szCs w:val="20"/>
        </w:rPr>
      </w:pPr>
      <w:r w:rsidRPr="00BF34CA">
        <w:rPr>
          <w:rFonts w:ascii="Times New Roman" w:hAnsi="Times New Roman" w:cs="Times New Roman"/>
          <w:b/>
          <w:bCs/>
          <w:sz w:val="20"/>
          <w:szCs w:val="20"/>
        </w:rPr>
        <w:t>Tablica 10.</w:t>
      </w:r>
      <w:r w:rsidRPr="00BF34CA">
        <w:rPr>
          <w:rFonts w:ascii="Times New Roman" w:hAnsi="Times New Roman" w:cs="Times New Roman"/>
          <w:bCs/>
          <w:sz w:val="20"/>
          <w:szCs w:val="20"/>
        </w:rPr>
        <w:t xml:space="preserve"> Planirani iznos za kapitalne projekte Uredski namještaj i informatizacija uprave, San</w:t>
      </w:r>
      <w:r w:rsidR="009D6227">
        <w:rPr>
          <w:rFonts w:ascii="Times New Roman" w:hAnsi="Times New Roman" w:cs="Times New Roman"/>
          <w:bCs/>
          <w:sz w:val="20"/>
          <w:szCs w:val="20"/>
        </w:rPr>
        <w:t xml:space="preserve">acija ratom razrušenih domova, </w:t>
      </w:r>
      <w:r w:rsidRPr="00BF34CA">
        <w:rPr>
          <w:rFonts w:ascii="Times New Roman" w:hAnsi="Times New Roman" w:cs="Times New Roman"/>
          <w:bCs/>
          <w:sz w:val="20"/>
          <w:szCs w:val="20"/>
        </w:rPr>
        <w:t>Dodatna ulaganja Društveni dom Dragalić</w:t>
      </w:r>
      <w:r w:rsidR="009D6227">
        <w:rPr>
          <w:rFonts w:ascii="Times New Roman" w:hAnsi="Times New Roman" w:cs="Times New Roman"/>
          <w:bCs/>
          <w:sz w:val="20"/>
          <w:szCs w:val="20"/>
        </w:rPr>
        <w:t xml:space="preserve"> i Izgradnja Društvenog doma Poljane</w:t>
      </w:r>
      <w:r w:rsidR="00672AC3">
        <w:rPr>
          <w:rFonts w:ascii="Times New Roman" w:hAnsi="Times New Roman" w:cs="Times New Roman"/>
          <w:bCs/>
          <w:sz w:val="20"/>
          <w:szCs w:val="20"/>
        </w:rPr>
        <w:t xml:space="preserve"> za 202</w:t>
      </w:r>
      <w:r w:rsidR="009D6227">
        <w:rPr>
          <w:rFonts w:ascii="Times New Roman" w:hAnsi="Times New Roman" w:cs="Times New Roman"/>
          <w:bCs/>
          <w:sz w:val="20"/>
          <w:szCs w:val="20"/>
        </w:rPr>
        <w:t>5</w:t>
      </w:r>
      <w:r w:rsidR="00672AC3">
        <w:rPr>
          <w:rFonts w:ascii="Times New Roman" w:hAnsi="Times New Roman" w:cs="Times New Roman"/>
          <w:bCs/>
          <w:sz w:val="20"/>
          <w:szCs w:val="20"/>
        </w:rPr>
        <w:t>. godinu i projekcije za 202</w:t>
      </w:r>
      <w:r w:rsidR="009D6227">
        <w:rPr>
          <w:rFonts w:ascii="Times New Roman" w:hAnsi="Times New Roman" w:cs="Times New Roman"/>
          <w:bCs/>
          <w:sz w:val="20"/>
          <w:szCs w:val="20"/>
        </w:rPr>
        <w:t>6</w:t>
      </w:r>
      <w:r w:rsidR="00672AC3">
        <w:rPr>
          <w:rFonts w:ascii="Times New Roman" w:hAnsi="Times New Roman" w:cs="Times New Roman"/>
          <w:bCs/>
          <w:sz w:val="20"/>
          <w:szCs w:val="20"/>
        </w:rPr>
        <w:t>. i 202</w:t>
      </w:r>
      <w:r w:rsidR="009D6227">
        <w:rPr>
          <w:rFonts w:ascii="Times New Roman" w:hAnsi="Times New Roman" w:cs="Times New Roman"/>
          <w:bCs/>
          <w:sz w:val="20"/>
          <w:szCs w:val="20"/>
        </w:rPr>
        <w:t>7</w:t>
      </w:r>
      <w:r w:rsidR="00672AC3">
        <w:rPr>
          <w:rFonts w:ascii="Times New Roman" w:hAnsi="Times New Roman" w:cs="Times New Roman"/>
          <w:bCs/>
          <w:sz w:val="20"/>
          <w:szCs w:val="20"/>
        </w:rPr>
        <w:t xml:space="preserve">. godinu </w:t>
      </w:r>
    </w:p>
    <w:p w14:paraId="327F9CFB" w14:textId="77777777" w:rsidR="00BF34CA" w:rsidRDefault="00BF34CA" w:rsidP="00614994">
      <w:pPr>
        <w:tabs>
          <w:tab w:val="left" w:pos="930"/>
        </w:tabs>
        <w:rPr>
          <w:rFonts w:ascii="Times New Roman" w:hAnsi="Times New Roman" w:cs="Times New Roman"/>
          <w:bCs/>
          <w:sz w:val="20"/>
          <w:szCs w:val="20"/>
        </w:rPr>
      </w:pPr>
    </w:p>
    <w:p w14:paraId="64B6250B" w14:textId="77777777" w:rsidR="00BF34CA" w:rsidRDefault="00BF34CA" w:rsidP="00614994">
      <w:pPr>
        <w:tabs>
          <w:tab w:val="left" w:pos="930"/>
        </w:tabs>
        <w:rPr>
          <w:rFonts w:ascii="Times New Roman" w:hAnsi="Times New Roman" w:cs="Times New Roman"/>
          <w:bCs/>
          <w:sz w:val="20"/>
          <w:szCs w:val="20"/>
        </w:rPr>
      </w:pPr>
    </w:p>
    <w:p w14:paraId="3AB80B5C" w14:textId="77777777" w:rsidR="009D6227" w:rsidRDefault="009D6227" w:rsidP="00614994">
      <w:pPr>
        <w:tabs>
          <w:tab w:val="left" w:pos="930"/>
        </w:tabs>
        <w:rPr>
          <w:rFonts w:ascii="Times New Roman" w:hAnsi="Times New Roman" w:cs="Times New Roman"/>
          <w:bCs/>
          <w:sz w:val="20"/>
          <w:szCs w:val="20"/>
        </w:rPr>
      </w:pPr>
    </w:p>
    <w:p w14:paraId="4198A5A2" w14:textId="77777777" w:rsidR="009D6227" w:rsidRDefault="009D6227" w:rsidP="00614994">
      <w:pPr>
        <w:tabs>
          <w:tab w:val="left" w:pos="930"/>
        </w:tabs>
        <w:rPr>
          <w:rFonts w:ascii="Times New Roman" w:hAnsi="Times New Roman" w:cs="Times New Roman"/>
          <w:bCs/>
          <w:sz w:val="20"/>
          <w:szCs w:val="20"/>
        </w:rPr>
      </w:pPr>
    </w:p>
    <w:p w14:paraId="18171032" w14:textId="77777777" w:rsidR="00BF34CA" w:rsidRDefault="00BF34CA" w:rsidP="00614994">
      <w:pPr>
        <w:tabs>
          <w:tab w:val="left" w:pos="930"/>
        </w:tabs>
        <w:rPr>
          <w:rFonts w:ascii="Times New Roman" w:hAnsi="Times New Roman" w:cs="Times New Roman"/>
          <w:bCs/>
          <w:sz w:val="20"/>
          <w:szCs w:val="20"/>
        </w:rPr>
      </w:pPr>
    </w:p>
    <w:p w14:paraId="47D5078F" w14:textId="77777777" w:rsidR="00BF34CA" w:rsidRDefault="00BF34CA" w:rsidP="00614994">
      <w:pPr>
        <w:tabs>
          <w:tab w:val="left" w:pos="930"/>
        </w:tabs>
        <w:rPr>
          <w:rFonts w:ascii="Times New Roman" w:hAnsi="Times New Roman" w:cs="Times New Roman"/>
          <w:bCs/>
          <w:sz w:val="20"/>
          <w:szCs w:val="20"/>
        </w:rPr>
      </w:pPr>
    </w:p>
    <w:p w14:paraId="528FD808" w14:textId="77777777" w:rsidR="00BF34CA" w:rsidRDefault="00BF34CA" w:rsidP="00614994">
      <w:pPr>
        <w:tabs>
          <w:tab w:val="left" w:pos="930"/>
        </w:tabs>
        <w:rPr>
          <w:rFonts w:ascii="Times New Roman" w:hAnsi="Times New Roman" w:cs="Times New Roman"/>
          <w:bCs/>
          <w:sz w:val="20"/>
          <w:szCs w:val="20"/>
        </w:rPr>
      </w:pPr>
    </w:p>
    <w:p w14:paraId="735F9800" w14:textId="77777777" w:rsidR="009D6227" w:rsidRDefault="009D6227" w:rsidP="009D622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55723D3" w14:textId="77777777" w:rsidR="00BF34CA" w:rsidRPr="000247A2" w:rsidRDefault="000247A2" w:rsidP="000247A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0247A2">
        <w:rPr>
          <w:rFonts w:ascii="Times New Roman" w:hAnsi="Times New Roman" w:cs="Times New Roman"/>
          <w:sz w:val="16"/>
          <w:szCs w:val="16"/>
        </w:rPr>
        <w:lastRenderedPageBreak/>
        <w:t>1</w:t>
      </w:r>
      <w:r w:rsidR="009D6227">
        <w:rPr>
          <w:rFonts w:ascii="Times New Roman" w:hAnsi="Times New Roman" w:cs="Times New Roman"/>
          <w:sz w:val="16"/>
          <w:szCs w:val="16"/>
        </w:rPr>
        <w:t>5</w:t>
      </w:r>
      <w:r w:rsidR="00BF34CA" w:rsidRPr="000247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0247A2">
        <w:rPr>
          <w:rFonts w:ascii="Times New Roman" w:hAnsi="Times New Roman" w:cs="Times New Roman"/>
          <w:sz w:val="16"/>
          <w:szCs w:val="16"/>
        </w:rPr>
        <w:t xml:space="preserve"> </w:t>
      </w:r>
      <w:r w:rsidR="00BF34CA" w:rsidRPr="000247A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47A2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9D6227">
        <w:rPr>
          <w:rFonts w:ascii="Times New Roman" w:hAnsi="Times New Roman" w:cs="Times New Roman"/>
          <w:sz w:val="16"/>
          <w:szCs w:val="16"/>
        </w:rPr>
        <w:t>Proračun Općine Dragalić za 2025</w:t>
      </w:r>
      <w:r w:rsidR="00BF34CA" w:rsidRPr="000247A2">
        <w:rPr>
          <w:rFonts w:ascii="Times New Roman" w:hAnsi="Times New Roman" w:cs="Times New Roman"/>
          <w:sz w:val="16"/>
          <w:szCs w:val="16"/>
        </w:rPr>
        <w:t>. godinu i projekcije proračuna za 202</w:t>
      </w:r>
      <w:r w:rsidR="009D6227">
        <w:rPr>
          <w:rFonts w:ascii="Times New Roman" w:hAnsi="Times New Roman" w:cs="Times New Roman"/>
          <w:sz w:val="16"/>
          <w:szCs w:val="16"/>
        </w:rPr>
        <w:t>6. i 2027</w:t>
      </w:r>
      <w:r w:rsidR="00BF34CA" w:rsidRPr="000247A2">
        <w:rPr>
          <w:rFonts w:ascii="Times New Roman" w:hAnsi="Times New Roman" w:cs="Times New Roman"/>
          <w:sz w:val="16"/>
          <w:szCs w:val="16"/>
        </w:rPr>
        <w:t>. – Obrazloženje</w:t>
      </w:r>
    </w:p>
    <w:p w14:paraId="6B0617D0" w14:textId="77777777" w:rsidR="00BF34CA" w:rsidRDefault="00E14631" w:rsidP="00E14631">
      <w:pPr>
        <w:pStyle w:val="Naslov3"/>
        <w:keepNext w:val="0"/>
        <w:keepLines w:val="0"/>
        <w:widowControl w:val="0"/>
        <w:tabs>
          <w:tab w:val="left" w:pos="1813"/>
          <w:tab w:val="left" w:pos="1814"/>
        </w:tabs>
        <w:autoSpaceDE w:val="0"/>
        <w:autoSpaceDN w:val="0"/>
        <w:spacing w:before="94" w:line="240" w:lineRule="auto"/>
        <w:rPr>
          <w:rFonts w:ascii="Times New Roman" w:hAnsi="Times New Roman" w:cs="Times New Roman"/>
          <w:color w:val="auto"/>
          <w:spacing w:val="-3"/>
        </w:rPr>
      </w:pPr>
      <w:r>
        <w:rPr>
          <w:rFonts w:ascii="Times New Roman" w:hAnsi="Times New Roman" w:cs="Times New Roman"/>
          <w:color w:val="auto"/>
        </w:rPr>
        <w:t xml:space="preserve">3.5.4.    </w:t>
      </w:r>
      <w:r w:rsidR="00BF34CA" w:rsidRPr="00BF34CA">
        <w:rPr>
          <w:rFonts w:ascii="Times New Roman" w:hAnsi="Times New Roman" w:cs="Times New Roman"/>
          <w:color w:val="auto"/>
        </w:rPr>
        <w:t>Program</w:t>
      </w:r>
      <w:r w:rsidR="00BF34CA" w:rsidRPr="00BF34CA">
        <w:rPr>
          <w:rFonts w:ascii="Times New Roman" w:hAnsi="Times New Roman" w:cs="Times New Roman"/>
          <w:color w:val="auto"/>
          <w:spacing w:val="-10"/>
        </w:rPr>
        <w:t xml:space="preserve"> </w:t>
      </w:r>
      <w:r w:rsidR="00BF34CA" w:rsidRPr="00BF34CA">
        <w:rPr>
          <w:rFonts w:ascii="Times New Roman" w:hAnsi="Times New Roman" w:cs="Times New Roman"/>
          <w:color w:val="auto"/>
        </w:rPr>
        <w:t>–</w:t>
      </w:r>
      <w:r w:rsidR="00BF34CA" w:rsidRPr="00BF34CA">
        <w:rPr>
          <w:rFonts w:ascii="Times New Roman" w:hAnsi="Times New Roman" w:cs="Times New Roman"/>
          <w:color w:val="auto"/>
          <w:spacing w:val="-2"/>
        </w:rPr>
        <w:t xml:space="preserve"> </w:t>
      </w:r>
      <w:r w:rsidR="00BF34CA" w:rsidRPr="00BF34CA">
        <w:rPr>
          <w:rFonts w:ascii="Times New Roman" w:hAnsi="Times New Roman" w:cs="Times New Roman"/>
          <w:color w:val="auto"/>
        </w:rPr>
        <w:t>P1004</w:t>
      </w:r>
      <w:r w:rsidR="00BF34CA" w:rsidRPr="00BF34CA">
        <w:rPr>
          <w:rFonts w:ascii="Times New Roman" w:hAnsi="Times New Roman" w:cs="Times New Roman"/>
          <w:color w:val="auto"/>
          <w:spacing w:val="52"/>
        </w:rPr>
        <w:t xml:space="preserve"> </w:t>
      </w:r>
      <w:r w:rsidR="00BF34CA" w:rsidRPr="00BF34CA">
        <w:rPr>
          <w:rFonts w:ascii="Times New Roman" w:hAnsi="Times New Roman" w:cs="Times New Roman"/>
          <w:color w:val="auto"/>
        </w:rPr>
        <w:t>Održavanje</w:t>
      </w:r>
      <w:r w:rsidR="00BF34CA" w:rsidRPr="00BF34CA">
        <w:rPr>
          <w:rFonts w:ascii="Times New Roman" w:hAnsi="Times New Roman" w:cs="Times New Roman"/>
          <w:color w:val="auto"/>
          <w:spacing w:val="-3"/>
        </w:rPr>
        <w:t xml:space="preserve"> komunalne infrastrukture</w:t>
      </w:r>
    </w:p>
    <w:p w14:paraId="63CC6F4F" w14:textId="77777777" w:rsidR="00BF34CA" w:rsidRDefault="00BF34CA" w:rsidP="00BF34CA">
      <w:pPr>
        <w:pStyle w:val="Tijeloteksta"/>
        <w:spacing w:before="2"/>
        <w:ind w:right="115"/>
        <w:jc w:val="both"/>
        <w:rPr>
          <w:rFonts w:ascii="Times New Roman" w:hAnsi="Times New Roman" w:cs="Times New Roman"/>
          <w:lang w:val="hr-HR"/>
        </w:rPr>
      </w:pPr>
    </w:p>
    <w:p w14:paraId="34D72781" w14:textId="77777777" w:rsidR="0067231F" w:rsidRDefault="00BF34CA" w:rsidP="0067231F">
      <w:pPr>
        <w:pStyle w:val="Tijeloteksta"/>
        <w:spacing w:before="2"/>
        <w:ind w:right="115"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Program održavanja komunalne infrastrukture </w:t>
      </w:r>
      <w:r w:rsidRPr="00BF34CA">
        <w:rPr>
          <w:rFonts w:ascii="Times New Roman" w:hAnsi="Times New Roman" w:cs="Times New Roman"/>
          <w:lang w:val="hr-HR"/>
        </w:rPr>
        <w:t xml:space="preserve">se odnosi na rashode za usluge i rashode za materijal i energiju. Program je podijeljen u </w:t>
      </w:r>
      <w:r w:rsidR="009D6227">
        <w:rPr>
          <w:rFonts w:ascii="Times New Roman" w:hAnsi="Times New Roman" w:cs="Times New Roman"/>
          <w:lang w:val="hr-HR"/>
        </w:rPr>
        <w:t>osam</w:t>
      </w:r>
      <w:r w:rsidRPr="00BF34CA">
        <w:rPr>
          <w:rFonts w:ascii="Times New Roman" w:hAnsi="Times New Roman" w:cs="Times New Roman"/>
          <w:lang w:val="hr-HR"/>
        </w:rPr>
        <w:t xml:space="preserve"> aktivnosti i jedan</w:t>
      </w:r>
      <w:r>
        <w:rPr>
          <w:rFonts w:ascii="Times New Roman" w:hAnsi="Times New Roman" w:cs="Times New Roman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 xml:space="preserve">tekući projekt i ukupno je planiran sa </w:t>
      </w:r>
      <w:r>
        <w:rPr>
          <w:rFonts w:ascii="Times New Roman" w:hAnsi="Times New Roman" w:cs="Times New Roman"/>
          <w:lang w:val="hr-HR"/>
        </w:rPr>
        <w:t>1</w:t>
      </w:r>
      <w:r w:rsidR="009D6227">
        <w:rPr>
          <w:rFonts w:ascii="Times New Roman" w:hAnsi="Times New Roman" w:cs="Times New Roman"/>
          <w:lang w:val="hr-HR"/>
        </w:rPr>
        <w:t>58</w:t>
      </w:r>
      <w:r w:rsidRPr="00BF34CA">
        <w:rPr>
          <w:rFonts w:ascii="Times New Roman" w:hAnsi="Times New Roman" w:cs="Times New Roman"/>
          <w:lang w:val="hr-HR"/>
        </w:rPr>
        <w:t>.</w:t>
      </w:r>
      <w:r w:rsidR="009D6227">
        <w:rPr>
          <w:rFonts w:ascii="Times New Roman" w:hAnsi="Times New Roman" w:cs="Times New Roman"/>
          <w:lang w:val="hr-HR"/>
        </w:rPr>
        <w:t>5</w:t>
      </w:r>
      <w:r w:rsidRPr="00BF34CA">
        <w:rPr>
          <w:rFonts w:ascii="Times New Roman" w:hAnsi="Times New Roman" w:cs="Times New Roman"/>
          <w:lang w:val="hr-HR"/>
        </w:rPr>
        <w:t>00,00</w:t>
      </w:r>
      <w:r w:rsidRPr="00BF34CA">
        <w:rPr>
          <w:rFonts w:ascii="Times New Roman" w:hAnsi="Times New Roman" w:cs="Times New Roman"/>
          <w:spacing w:val="1"/>
          <w:lang w:val="hr-HR"/>
        </w:rPr>
        <w:t xml:space="preserve"> eura</w:t>
      </w:r>
      <w:r w:rsidRPr="00BF34CA">
        <w:rPr>
          <w:rFonts w:ascii="Times New Roman" w:hAnsi="Times New Roman" w:cs="Times New Roman"/>
          <w:spacing w:val="2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u</w:t>
      </w:r>
      <w:r w:rsidRPr="00BF34CA">
        <w:rPr>
          <w:rFonts w:ascii="Times New Roman" w:hAnsi="Times New Roman" w:cs="Times New Roman"/>
          <w:spacing w:val="-2"/>
          <w:lang w:val="hr-HR"/>
        </w:rPr>
        <w:t xml:space="preserve"> </w:t>
      </w:r>
      <w:r w:rsidR="009D6227">
        <w:rPr>
          <w:rFonts w:ascii="Times New Roman" w:hAnsi="Times New Roman" w:cs="Times New Roman"/>
          <w:lang w:val="hr-HR"/>
        </w:rPr>
        <w:t>2025</w:t>
      </w:r>
      <w:r w:rsidRPr="00BF34CA">
        <w:rPr>
          <w:rFonts w:ascii="Times New Roman" w:hAnsi="Times New Roman" w:cs="Times New Roman"/>
          <w:lang w:val="hr-HR"/>
        </w:rPr>
        <w:t>.</w:t>
      </w:r>
      <w:r w:rsidR="009D6227">
        <w:rPr>
          <w:rFonts w:ascii="Times New Roman" w:hAnsi="Times New Roman" w:cs="Times New Roman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godini.</w:t>
      </w:r>
    </w:p>
    <w:p w14:paraId="3D1358BB" w14:textId="77777777" w:rsidR="0067231F" w:rsidRPr="006634B1" w:rsidRDefault="00BF34CA" w:rsidP="0067231F">
      <w:pPr>
        <w:pStyle w:val="Tijeloteksta"/>
        <w:spacing w:before="2"/>
        <w:ind w:right="115" w:firstLine="720"/>
        <w:jc w:val="both"/>
        <w:rPr>
          <w:rFonts w:ascii="Times New Roman" w:hAnsi="Times New Roman" w:cs="Times New Roman"/>
          <w:lang w:val="hr-HR"/>
        </w:rPr>
      </w:pPr>
      <w:r w:rsidRPr="006634B1">
        <w:rPr>
          <w:rFonts w:ascii="Times New Roman" w:hAnsi="Times New Roman" w:cs="Times New Roman"/>
          <w:lang w:val="hr-HR"/>
        </w:rPr>
        <w:t>Cilj Programa je održavanje komunalne infrastrukture u stanju funkcionalne sposobnosti.</w:t>
      </w:r>
    </w:p>
    <w:p w14:paraId="2A3FC1BF" w14:textId="77777777" w:rsidR="0067231F" w:rsidRPr="006634B1" w:rsidRDefault="00BF34CA" w:rsidP="0067231F">
      <w:pPr>
        <w:pStyle w:val="Tijeloteksta"/>
        <w:spacing w:before="2"/>
        <w:ind w:right="115" w:firstLine="720"/>
        <w:jc w:val="both"/>
        <w:rPr>
          <w:rFonts w:ascii="Times New Roman" w:eastAsia="Times New Roman" w:hAnsi="Times New Roman" w:cs="Times New Roman"/>
          <w:lang w:val="hr-HR"/>
        </w:rPr>
      </w:pPr>
      <w:r w:rsidRPr="006634B1">
        <w:rPr>
          <w:rFonts w:ascii="Times New Roman" w:hAnsi="Times New Roman" w:cs="Times New Roman"/>
          <w:lang w:val="hr-HR"/>
        </w:rPr>
        <w:t>Pokazatelji uspješnosti programa su uređene javne zelene površine i groblja,  sanirana oštećenja na nerazvrsta</w:t>
      </w:r>
      <w:r w:rsidR="0067231F" w:rsidRPr="006634B1">
        <w:rPr>
          <w:rFonts w:ascii="Times New Roman" w:hAnsi="Times New Roman" w:cs="Times New Roman"/>
          <w:lang w:val="hr-HR"/>
        </w:rPr>
        <w:t xml:space="preserve">nim cestama u naseljima općine, </w:t>
      </w:r>
      <w:r w:rsidRPr="006634B1">
        <w:rPr>
          <w:rFonts w:ascii="Times New Roman" w:hAnsi="Times New Roman" w:cs="Times New Roman"/>
          <w:lang w:val="hr-HR"/>
        </w:rPr>
        <w:t>prohodne ceste u zimskom razdoblju, osvijetljene nerazvrstane ceste, izrađeni geodetski elaborati izvedenog stanj</w:t>
      </w:r>
      <w:r w:rsidR="0067231F" w:rsidRPr="006634B1">
        <w:rPr>
          <w:rFonts w:ascii="Times New Roman" w:hAnsi="Times New Roman" w:cs="Times New Roman"/>
          <w:lang w:val="hr-HR"/>
        </w:rPr>
        <w:t xml:space="preserve">a komunalne infrastrukture radi </w:t>
      </w:r>
      <w:r w:rsidRPr="006634B1">
        <w:rPr>
          <w:rFonts w:ascii="Times New Roman" w:hAnsi="Times New Roman" w:cs="Times New Roman"/>
          <w:lang w:val="hr-HR"/>
        </w:rPr>
        <w:t>upisa komunalne infrastrukture u zemljišne knjige i evidentiranja u katastru kao javnog dobra u općoj uporabi u neotuđivom vlasništvu Općine,</w:t>
      </w:r>
      <w:r w:rsidR="0067231F" w:rsidRPr="006634B1">
        <w:rPr>
          <w:rFonts w:ascii="Times New Roman" w:hAnsi="Times New Roman" w:cs="Times New Roman"/>
          <w:lang w:val="hr-HR"/>
        </w:rPr>
        <w:t xml:space="preserve"> </w:t>
      </w:r>
      <w:r w:rsidRPr="006634B1">
        <w:rPr>
          <w:rFonts w:ascii="Times New Roman" w:eastAsia="Times New Roman" w:hAnsi="Times New Roman" w:cs="Times New Roman"/>
          <w:lang w:val="hr-HR"/>
        </w:rPr>
        <w:t xml:space="preserve">broj deratiziranih kućanstava, broj larvicidnih tretmana i </w:t>
      </w:r>
      <w:r w:rsidRPr="006634B1">
        <w:rPr>
          <w:rFonts w:ascii="Times New Roman" w:hAnsi="Times New Roman" w:cs="Times New Roman"/>
          <w:lang w:val="hr-HR"/>
        </w:rPr>
        <w:t xml:space="preserve">broj intervencija vezanih uz napuštene životinje (najčešće pse). </w:t>
      </w:r>
      <w:r w:rsidRPr="006634B1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6AF87E9F" w14:textId="77777777" w:rsidR="0067231F" w:rsidRPr="00F45CCF" w:rsidRDefault="0067231F" w:rsidP="0067231F">
      <w:pPr>
        <w:pStyle w:val="Tijeloteksta"/>
        <w:spacing w:before="2"/>
        <w:ind w:right="115" w:firstLine="720"/>
        <w:jc w:val="both"/>
        <w:rPr>
          <w:rFonts w:ascii="Times New Roman" w:eastAsia="Times New Roman" w:hAnsi="Times New Roman" w:cs="Times New Roman"/>
          <w:lang w:val="hr-HR"/>
        </w:rPr>
      </w:pPr>
    </w:p>
    <w:p w14:paraId="5A1E897B" w14:textId="77777777" w:rsidR="00BF34CA" w:rsidRPr="0067231F" w:rsidRDefault="00BF34CA" w:rsidP="0067231F">
      <w:pPr>
        <w:pStyle w:val="Tijeloteksta"/>
        <w:numPr>
          <w:ilvl w:val="0"/>
          <w:numId w:val="5"/>
        </w:numPr>
        <w:spacing w:before="2"/>
        <w:ind w:right="115"/>
        <w:jc w:val="both"/>
        <w:rPr>
          <w:rFonts w:ascii="Times New Roman" w:eastAsia="Times New Roman" w:hAnsi="Times New Roman" w:cs="Times New Roman"/>
          <w:lang w:val="de-DE"/>
        </w:rPr>
      </w:pPr>
      <w:r w:rsidRPr="00BF34CA">
        <w:rPr>
          <w:rFonts w:ascii="Times New Roman" w:hAnsi="Times New Roman" w:cs="Times New Roman"/>
          <w:lang w:val="hr-HR"/>
        </w:rPr>
        <w:t>AKTIVNOST</w:t>
      </w:r>
      <w:r w:rsidRPr="00BF34CA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–</w:t>
      </w:r>
      <w:r w:rsidRPr="00BF34CA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A100401 Održavanje</w:t>
      </w:r>
      <w:r w:rsidRPr="00BF34CA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javnih</w:t>
      </w:r>
      <w:r w:rsidRPr="00BF34CA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površina</w:t>
      </w:r>
    </w:p>
    <w:p w14:paraId="608D06ED" w14:textId="77777777" w:rsidR="0067231F" w:rsidRPr="0067231F" w:rsidRDefault="0067231F" w:rsidP="0067231F">
      <w:pPr>
        <w:pStyle w:val="Tijeloteksta"/>
        <w:numPr>
          <w:ilvl w:val="0"/>
          <w:numId w:val="5"/>
        </w:numPr>
        <w:spacing w:before="2"/>
        <w:ind w:right="115"/>
        <w:jc w:val="both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hr-HR"/>
        </w:rPr>
        <w:t>AKTIVNOST – A100402 Održavanje čistoće javnih površina</w:t>
      </w:r>
    </w:p>
    <w:p w14:paraId="1D4FAABC" w14:textId="77777777" w:rsidR="0067231F" w:rsidRPr="006634B1" w:rsidRDefault="0067231F" w:rsidP="0067231F">
      <w:pPr>
        <w:pStyle w:val="Tijeloteksta"/>
        <w:numPr>
          <w:ilvl w:val="0"/>
          <w:numId w:val="5"/>
        </w:numPr>
        <w:spacing w:before="2"/>
        <w:ind w:right="115"/>
        <w:jc w:val="both"/>
        <w:rPr>
          <w:rFonts w:ascii="Times New Roman" w:eastAsia="Times New Roman" w:hAnsi="Times New Roman" w:cs="Times New Roman"/>
          <w:lang w:val="hr-HR"/>
        </w:rPr>
      </w:pPr>
      <w:r w:rsidRPr="0067231F">
        <w:rPr>
          <w:rFonts w:ascii="Times New Roman" w:hAnsi="Times New Roman" w:cs="Times New Roman"/>
          <w:lang w:val="de-DE"/>
        </w:rPr>
        <w:t xml:space="preserve">AKTIVNOST – A100403 </w:t>
      </w:r>
      <w:r w:rsidRPr="006634B1">
        <w:rPr>
          <w:rFonts w:ascii="Times New Roman" w:hAnsi="Times New Roman" w:cs="Times New Roman"/>
          <w:lang w:val="hr-HR"/>
        </w:rPr>
        <w:t>Održavanje građevina, uređaja i predmeta javne namjene</w:t>
      </w:r>
    </w:p>
    <w:p w14:paraId="1455B2B6" w14:textId="77777777" w:rsidR="00BF34CA" w:rsidRPr="006634B1" w:rsidRDefault="0067231F" w:rsidP="0067231F">
      <w:pPr>
        <w:pStyle w:val="Tijeloteksta"/>
        <w:numPr>
          <w:ilvl w:val="0"/>
          <w:numId w:val="5"/>
        </w:numPr>
        <w:tabs>
          <w:tab w:val="left" w:pos="1256"/>
          <w:tab w:val="left" w:pos="1257"/>
        </w:tabs>
        <w:spacing w:before="2" w:line="252" w:lineRule="exact"/>
        <w:ind w:right="115"/>
        <w:jc w:val="both"/>
        <w:rPr>
          <w:rFonts w:ascii="Times New Roman" w:hAnsi="Times New Roman" w:cs="Times New Roman"/>
          <w:lang w:val="hr-HR"/>
        </w:rPr>
      </w:pPr>
      <w:r w:rsidRPr="006634B1">
        <w:rPr>
          <w:rFonts w:ascii="Times New Roman" w:hAnsi="Times New Roman" w:cs="Times New Roman"/>
          <w:lang w:val="hr-HR"/>
        </w:rPr>
        <w:t>AKTIVNOST – A100404 O</w:t>
      </w:r>
      <w:r w:rsidR="00BF34CA" w:rsidRPr="006634B1">
        <w:rPr>
          <w:rFonts w:ascii="Times New Roman" w:hAnsi="Times New Roman" w:cs="Times New Roman"/>
          <w:lang w:val="hr-HR"/>
        </w:rPr>
        <w:t>državanje</w:t>
      </w:r>
      <w:r w:rsidR="00BF34CA" w:rsidRPr="006634B1">
        <w:rPr>
          <w:rFonts w:ascii="Times New Roman" w:hAnsi="Times New Roman" w:cs="Times New Roman"/>
          <w:spacing w:val="-5"/>
          <w:lang w:val="hr-HR"/>
        </w:rPr>
        <w:t xml:space="preserve"> </w:t>
      </w:r>
      <w:r w:rsidR="00BF34CA" w:rsidRPr="006634B1">
        <w:rPr>
          <w:rFonts w:ascii="Times New Roman" w:hAnsi="Times New Roman" w:cs="Times New Roman"/>
          <w:lang w:val="hr-HR"/>
        </w:rPr>
        <w:t>nerazvrstanih cesta</w:t>
      </w:r>
    </w:p>
    <w:p w14:paraId="36B59D60" w14:textId="77777777" w:rsidR="0067231F" w:rsidRPr="009D6227" w:rsidRDefault="00BF34CA" w:rsidP="009D6227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rPr>
          <w:sz w:val="22"/>
          <w:szCs w:val="22"/>
        </w:rPr>
      </w:pPr>
      <w:r w:rsidRPr="006634B1">
        <w:rPr>
          <w:sz w:val="22"/>
          <w:szCs w:val="22"/>
        </w:rPr>
        <w:t>AKTIVNOST</w:t>
      </w:r>
      <w:r w:rsidRPr="006634B1">
        <w:rPr>
          <w:spacing w:val="-6"/>
          <w:sz w:val="22"/>
          <w:szCs w:val="22"/>
        </w:rPr>
        <w:t xml:space="preserve"> </w:t>
      </w:r>
      <w:r w:rsidRPr="006634B1">
        <w:rPr>
          <w:sz w:val="22"/>
          <w:szCs w:val="22"/>
        </w:rPr>
        <w:t>–</w:t>
      </w:r>
      <w:r w:rsidRPr="006634B1">
        <w:rPr>
          <w:spacing w:val="-5"/>
          <w:sz w:val="22"/>
          <w:szCs w:val="22"/>
        </w:rPr>
        <w:t xml:space="preserve"> </w:t>
      </w:r>
      <w:r w:rsidRPr="006634B1">
        <w:rPr>
          <w:sz w:val="22"/>
          <w:szCs w:val="22"/>
        </w:rPr>
        <w:t>A10040</w:t>
      </w:r>
      <w:r w:rsidR="0067231F" w:rsidRPr="006634B1">
        <w:rPr>
          <w:sz w:val="22"/>
          <w:szCs w:val="22"/>
        </w:rPr>
        <w:t>5</w:t>
      </w:r>
      <w:r w:rsidRPr="006634B1">
        <w:rPr>
          <w:spacing w:val="-1"/>
          <w:sz w:val="22"/>
          <w:szCs w:val="22"/>
        </w:rPr>
        <w:t xml:space="preserve"> </w:t>
      </w:r>
      <w:r w:rsidRPr="006634B1">
        <w:rPr>
          <w:sz w:val="22"/>
          <w:szCs w:val="22"/>
        </w:rPr>
        <w:t>Održavanje</w:t>
      </w:r>
      <w:r w:rsidRPr="006634B1">
        <w:rPr>
          <w:spacing w:val="-2"/>
          <w:sz w:val="22"/>
          <w:szCs w:val="22"/>
        </w:rPr>
        <w:t xml:space="preserve"> </w:t>
      </w:r>
      <w:r w:rsidRPr="006634B1">
        <w:rPr>
          <w:sz w:val="22"/>
          <w:szCs w:val="22"/>
        </w:rPr>
        <w:t>javne</w:t>
      </w:r>
      <w:r w:rsidRPr="006634B1">
        <w:rPr>
          <w:spacing w:val="-5"/>
          <w:sz w:val="22"/>
          <w:szCs w:val="22"/>
        </w:rPr>
        <w:t xml:space="preserve"> </w:t>
      </w:r>
      <w:r w:rsidR="0067231F" w:rsidRPr="006634B1">
        <w:rPr>
          <w:sz w:val="22"/>
          <w:szCs w:val="22"/>
        </w:rPr>
        <w:t>rasvjete</w:t>
      </w:r>
    </w:p>
    <w:p w14:paraId="70633A9F" w14:textId="77777777" w:rsidR="0067231F" w:rsidRDefault="0067231F" w:rsidP="0067231F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rPr>
          <w:sz w:val="22"/>
          <w:szCs w:val="22"/>
        </w:rPr>
      </w:pPr>
      <w:r w:rsidRPr="006634B1">
        <w:rPr>
          <w:sz w:val="22"/>
          <w:szCs w:val="22"/>
        </w:rPr>
        <w:t>AKTIVNOST – A100407</w:t>
      </w:r>
      <w:r w:rsidR="000247A2" w:rsidRPr="006634B1">
        <w:rPr>
          <w:sz w:val="22"/>
          <w:szCs w:val="22"/>
        </w:rPr>
        <w:t xml:space="preserve"> Provođenje mjera dezinfekcije, dezins</w:t>
      </w:r>
      <w:r w:rsidR="006634B1">
        <w:rPr>
          <w:sz w:val="22"/>
          <w:szCs w:val="22"/>
        </w:rPr>
        <w:t>e</w:t>
      </w:r>
      <w:r w:rsidR="000247A2" w:rsidRPr="006634B1">
        <w:rPr>
          <w:sz w:val="22"/>
          <w:szCs w:val="22"/>
        </w:rPr>
        <w:t>kcije</w:t>
      </w:r>
      <w:r w:rsidR="000247A2">
        <w:rPr>
          <w:sz w:val="22"/>
          <w:szCs w:val="22"/>
        </w:rPr>
        <w:t xml:space="preserve"> i deratizacije</w:t>
      </w:r>
    </w:p>
    <w:p w14:paraId="29CCE24B" w14:textId="77777777" w:rsidR="000247A2" w:rsidRDefault="000247A2" w:rsidP="0067231F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rPr>
          <w:sz w:val="22"/>
          <w:szCs w:val="22"/>
        </w:rPr>
      </w:pPr>
      <w:r>
        <w:rPr>
          <w:sz w:val="22"/>
          <w:szCs w:val="22"/>
        </w:rPr>
        <w:t>AKTIVNOST – A100408 Sakupljanje napuštenih i izgubljenih životinja i njihovo zbrinjavanje</w:t>
      </w:r>
    </w:p>
    <w:p w14:paraId="34122CE4" w14:textId="77777777" w:rsidR="000247A2" w:rsidRDefault="000247A2" w:rsidP="0067231F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rPr>
          <w:sz w:val="22"/>
          <w:szCs w:val="22"/>
        </w:rPr>
      </w:pPr>
      <w:r>
        <w:rPr>
          <w:sz w:val="22"/>
          <w:szCs w:val="22"/>
        </w:rPr>
        <w:t>AKTIVNOST – A100409 Održavanje građevina javne odvodnje oborinskih voda</w:t>
      </w:r>
    </w:p>
    <w:p w14:paraId="3850F1E8" w14:textId="77777777" w:rsidR="009D6227" w:rsidRPr="0067231F" w:rsidRDefault="009D6227" w:rsidP="0067231F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rPr>
          <w:sz w:val="22"/>
          <w:szCs w:val="22"/>
        </w:rPr>
      </w:pPr>
      <w:r>
        <w:rPr>
          <w:sz w:val="22"/>
          <w:szCs w:val="22"/>
        </w:rPr>
        <w:t>TEKUĆI PROJEKT – T100406 Održavanje groblja</w:t>
      </w:r>
    </w:p>
    <w:p w14:paraId="145D2B46" w14:textId="77777777" w:rsidR="0067231F" w:rsidRPr="00BF34CA" w:rsidRDefault="0067231F" w:rsidP="0067231F">
      <w:pPr>
        <w:pStyle w:val="Odlomakpopisa"/>
        <w:widowControl w:val="0"/>
        <w:tabs>
          <w:tab w:val="left" w:pos="1256"/>
          <w:tab w:val="left" w:pos="1257"/>
        </w:tabs>
        <w:autoSpaceDE w:val="0"/>
        <w:autoSpaceDN w:val="0"/>
        <w:spacing w:before="1"/>
        <w:ind w:left="1256"/>
        <w:rPr>
          <w:sz w:val="22"/>
          <w:szCs w:val="22"/>
        </w:rPr>
      </w:pPr>
    </w:p>
    <w:p w14:paraId="5551D5AD" w14:textId="77777777" w:rsidR="00BF34CA" w:rsidRPr="00BF34CA" w:rsidRDefault="00BF34CA" w:rsidP="0067231F">
      <w:pPr>
        <w:pStyle w:val="Tijeloteksta"/>
        <w:ind w:right="107"/>
        <w:jc w:val="both"/>
        <w:rPr>
          <w:rFonts w:ascii="Times New Roman" w:hAnsi="Times New Roman" w:cs="Times New Roman"/>
          <w:lang w:val="hr-HR"/>
        </w:rPr>
      </w:pPr>
      <w:r w:rsidRPr="00BF34CA">
        <w:rPr>
          <w:rFonts w:ascii="Times New Roman" w:hAnsi="Times New Roman" w:cs="Times New Roman"/>
          <w:lang w:val="hr-HR"/>
        </w:rPr>
        <w:t>se odnosi na košnju parkova, dječjih igrališta, sportskih prostora i sl., materijal i dijelove za održavanje opreme u parkovima i dječjim igralištima,</w:t>
      </w:r>
      <w:r w:rsidRPr="00BF34CA">
        <w:rPr>
          <w:rFonts w:ascii="Times New Roman" w:hAnsi="Times New Roman" w:cs="Times New Roman"/>
          <w:spacing w:val="1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nabavku</w:t>
      </w:r>
      <w:r w:rsidRPr="00BF34CA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sadnica</w:t>
      </w:r>
      <w:r w:rsidRPr="00BF34CA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drveća,</w:t>
      </w:r>
      <w:r w:rsidRPr="00BF34CA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ukrasnog</w:t>
      </w:r>
      <w:r w:rsidRPr="00BF34CA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grmlja</w:t>
      </w:r>
      <w:r w:rsidRPr="00BF34CA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i</w:t>
      </w:r>
      <w:r w:rsidRPr="00BF34CA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cvijeća,</w:t>
      </w:r>
      <w:r w:rsidRPr="00BF34CA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za</w:t>
      </w:r>
      <w:r w:rsidRPr="00BF34CA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nasipavanje</w:t>
      </w:r>
      <w:r w:rsidRPr="00BF34CA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staza</w:t>
      </w:r>
      <w:r w:rsidRPr="00BF34CA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u</w:t>
      </w:r>
      <w:r w:rsidRPr="00BF34CA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parkovima</w:t>
      </w:r>
      <w:r w:rsidRPr="00BF34CA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i</w:t>
      </w:r>
      <w:r w:rsidRPr="00BF34CA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dječjim</w:t>
      </w:r>
      <w:r w:rsidRPr="00BF34CA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igralištima,</w:t>
      </w:r>
      <w:r w:rsidRPr="00BF34CA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čišćenje</w:t>
      </w:r>
      <w:r w:rsidRPr="00BF34CA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snijega</w:t>
      </w:r>
      <w:r w:rsidRPr="00BF34CA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s</w:t>
      </w:r>
      <w:r w:rsidRPr="00BF34CA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nerazvrstanih</w:t>
      </w:r>
      <w:r w:rsidRPr="00BF34CA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 xml:space="preserve">cesta </w:t>
      </w:r>
      <w:r w:rsidRPr="00BF34CA">
        <w:rPr>
          <w:rFonts w:ascii="Times New Roman" w:hAnsi="Times New Roman" w:cs="Times New Roman"/>
          <w:spacing w:val="-58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i pješačkih staza, materijala za hitne popravke udarnih rupa i nasipanje. Održavanje nadstrešnica i javnih zdenaca, zamjena rasvjetnih tijela</w:t>
      </w:r>
      <w:r w:rsidRPr="00BF34CA">
        <w:rPr>
          <w:rFonts w:ascii="Times New Roman" w:hAnsi="Times New Roman" w:cs="Times New Roman"/>
          <w:spacing w:val="1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vanjske javne rasvjete, trošak električne energije za osvjetljavanje javnih površina i prometnica, popravke javne rasvjete, održavanje klupa na</w:t>
      </w:r>
      <w:r w:rsidRPr="00BF34CA">
        <w:rPr>
          <w:rFonts w:ascii="Times New Roman" w:hAnsi="Times New Roman" w:cs="Times New Roman"/>
          <w:spacing w:val="1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javnim površinama, materijal za održavanje mrtvačnica i ograda na grobljima, troškove odvoza smeća, odvodnje i vode.</w:t>
      </w:r>
      <w:r w:rsidRPr="00BF34CA">
        <w:rPr>
          <w:rFonts w:ascii="Times New Roman" w:hAnsi="Times New Roman" w:cs="Times New Roman"/>
          <w:spacing w:val="1"/>
          <w:lang w:val="hr-HR"/>
        </w:rPr>
        <w:t xml:space="preserve"> Održavanje javne odvodnje oborinskih voda, zbrinjavanja pasa lutalica. </w:t>
      </w:r>
      <w:r w:rsidRPr="00BF34CA">
        <w:rPr>
          <w:rFonts w:ascii="Times New Roman" w:hAnsi="Times New Roman" w:cs="Times New Roman"/>
          <w:lang w:val="hr-HR"/>
        </w:rPr>
        <w:t>Sredstva planirana u</w:t>
      </w:r>
      <w:r w:rsidRPr="00BF34CA">
        <w:rPr>
          <w:rFonts w:ascii="Times New Roman" w:hAnsi="Times New Roman" w:cs="Times New Roman"/>
          <w:spacing w:val="1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razdoblju</w:t>
      </w:r>
      <w:r w:rsidRPr="00BF34CA">
        <w:rPr>
          <w:rFonts w:ascii="Times New Roman" w:hAnsi="Times New Roman" w:cs="Times New Roman"/>
          <w:spacing w:val="-3"/>
          <w:lang w:val="hr-HR"/>
        </w:rPr>
        <w:t xml:space="preserve"> </w:t>
      </w:r>
      <w:r w:rsidR="003462BF">
        <w:rPr>
          <w:rFonts w:ascii="Times New Roman" w:hAnsi="Times New Roman" w:cs="Times New Roman"/>
          <w:lang w:val="hr-HR"/>
        </w:rPr>
        <w:t>2025</w:t>
      </w:r>
      <w:r w:rsidRPr="00BF34CA">
        <w:rPr>
          <w:rFonts w:ascii="Times New Roman" w:hAnsi="Times New Roman" w:cs="Times New Roman"/>
          <w:lang w:val="hr-HR"/>
        </w:rPr>
        <w:t>.</w:t>
      </w:r>
      <w:r w:rsidR="003462BF">
        <w:rPr>
          <w:rFonts w:ascii="Times New Roman" w:hAnsi="Times New Roman" w:cs="Times New Roman"/>
          <w:lang w:val="hr-HR"/>
        </w:rPr>
        <w:t xml:space="preserve"> – </w:t>
      </w:r>
      <w:r w:rsidRPr="00BF34CA">
        <w:rPr>
          <w:rFonts w:ascii="Times New Roman" w:hAnsi="Times New Roman" w:cs="Times New Roman"/>
          <w:lang w:val="hr-HR"/>
        </w:rPr>
        <w:t>202</w:t>
      </w:r>
      <w:r w:rsidR="003462BF">
        <w:rPr>
          <w:rFonts w:ascii="Times New Roman" w:hAnsi="Times New Roman" w:cs="Times New Roman"/>
          <w:lang w:val="hr-HR"/>
        </w:rPr>
        <w:t>7</w:t>
      </w:r>
      <w:r w:rsidRPr="00BF34CA">
        <w:rPr>
          <w:rFonts w:ascii="Times New Roman" w:hAnsi="Times New Roman" w:cs="Times New Roman"/>
          <w:lang w:val="hr-HR"/>
        </w:rPr>
        <w:t>.</w:t>
      </w:r>
      <w:r w:rsidRPr="00BF34CA">
        <w:rPr>
          <w:rFonts w:ascii="Times New Roman" w:hAnsi="Times New Roman" w:cs="Times New Roman"/>
          <w:spacing w:val="1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godine,</w:t>
      </w:r>
      <w:r w:rsidRPr="00BF34CA">
        <w:rPr>
          <w:rFonts w:ascii="Times New Roman" w:hAnsi="Times New Roman" w:cs="Times New Roman"/>
          <w:spacing w:val="2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potrebna</w:t>
      </w:r>
      <w:r w:rsidRPr="00BF34CA">
        <w:rPr>
          <w:rFonts w:ascii="Times New Roman" w:hAnsi="Times New Roman" w:cs="Times New Roman"/>
          <w:spacing w:val="1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za</w:t>
      </w:r>
      <w:r w:rsidRPr="00BF34CA">
        <w:rPr>
          <w:rFonts w:ascii="Times New Roman" w:hAnsi="Times New Roman" w:cs="Times New Roman"/>
          <w:spacing w:val="1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izvršenje</w:t>
      </w:r>
      <w:r w:rsidRPr="00BF34CA">
        <w:rPr>
          <w:rFonts w:ascii="Times New Roman" w:hAnsi="Times New Roman" w:cs="Times New Roman"/>
          <w:spacing w:val="8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navedenih</w:t>
      </w:r>
      <w:r w:rsidRPr="00BF34CA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aktivnosti unutar</w:t>
      </w:r>
      <w:r w:rsidRPr="00BF34CA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programa</w:t>
      </w:r>
      <w:r w:rsidRPr="00BF34CA">
        <w:rPr>
          <w:rFonts w:ascii="Times New Roman" w:hAnsi="Times New Roman" w:cs="Times New Roman"/>
          <w:spacing w:val="8"/>
          <w:lang w:val="hr-HR"/>
        </w:rPr>
        <w:t xml:space="preserve"> </w:t>
      </w:r>
      <w:r w:rsidRPr="00BF34CA">
        <w:rPr>
          <w:rFonts w:ascii="Times New Roman" w:hAnsi="Times New Roman" w:cs="Times New Roman"/>
          <w:lang w:val="hr-HR"/>
        </w:rPr>
        <w:t>su:</w:t>
      </w:r>
    </w:p>
    <w:p w14:paraId="3F7F1EFF" w14:textId="77777777" w:rsidR="00BF34CA" w:rsidRPr="00BF34CA" w:rsidRDefault="00BF34CA" w:rsidP="00BF34CA">
      <w:pPr>
        <w:pStyle w:val="Tijeloteksta"/>
        <w:spacing w:before="1"/>
        <w:rPr>
          <w:rFonts w:ascii="Times New Roman" w:hAnsi="Times New Roman" w:cs="Times New Roman"/>
          <w:lang w:val="hr-HR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8"/>
        <w:gridCol w:w="1559"/>
        <w:gridCol w:w="1643"/>
      </w:tblGrid>
      <w:tr w:rsidR="0067231F" w:rsidRPr="0067231F" w14:paraId="68A41249" w14:textId="77777777" w:rsidTr="000247A2">
        <w:trPr>
          <w:trHeight w:val="794"/>
        </w:trPr>
        <w:tc>
          <w:tcPr>
            <w:tcW w:w="5245" w:type="dxa"/>
            <w:shd w:val="clear" w:color="auto" w:fill="D9E2F3" w:themeFill="accent1" w:themeFillTint="33"/>
          </w:tcPr>
          <w:p w14:paraId="0AD4EB9D" w14:textId="77777777" w:rsidR="00BF34CA" w:rsidRPr="0067231F" w:rsidRDefault="00BF34CA" w:rsidP="0067231F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255FAABF" w14:textId="77777777" w:rsidR="003462BF" w:rsidRDefault="00BF34CA" w:rsidP="0067231F">
            <w:pPr>
              <w:pStyle w:val="TableParagraph"/>
              <w:spacing w:before="1"/>
              <w:ind w:left="110"/>
              <w:jc w:val="left"/>
              <w:rPr>
                <w:rFonts w:ascii="Times New Roman" w:hAnsi="Times New Roman" w:cs="Times New Roman"/>
                <w:b/>
                <w:lang w:val="hr-HR"/>
              </w:rPr>
            </w:pPr>
            <w:r w:rsidRPr="0067231F">
              <w:rPr>
                <w:rFonts w:ascii="Times New Roman" w:hAnsi="Times New Roman" w:cs="Times New Roman"/>
                <w:b/>
                <w:lang w:val="hr-HR"/>
              </w:rPr>
              <w:t>Aktivnosti</w:t>
            </w:r>
          </w:p>
          <w:p w14:paraId="62262A84" w14:textId="77777777" w:rsidR="00BF34CA" w:rsidRPr="003462BF" w:rsidRDefault="003462BF" w:rsidP="003462BF">
            <w:pPr>
              <w:tabs>
                <w:tab w:val="left" w:pos="3732"/>
              </w:tabs>
            </w:pPr>
            <w:r>
              <w:tab/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6D39EE94" w14:textId="77777777" w:rsidR="00BF34CA" w:rsidRPr="0067231F" w:rsidRDefault="00BF34CA" w:rsidP="0067231F">
            <w:pPr>
              <w:pStyle w:val="TableParagraph"/>
              <w:spacing w:line="251" w:lineRule="exact"/>
              <w:ind w:left="171" w:right="16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67231F">
              <w:rPr>
                <w:rFonts w:ascii="Times New Roman" w:hAnsi="Times New Roman" w:cs="Times New Roman"/>
                <w:b/>
                <w:lang w:val="hr-HR"/>
              </w:rPr>
              <w:t>Proračun za</w:t>
            </w:r>
          </w:p>
          <w:p w14:paraId="6282A1CB" w14:textId="77777777" w:rsidR="00BF34CA" w:rsidRPr="0067231F" w:rsidRDefault="00BF34CA" w:rsidP="0067231F">
            <w:pPr>
              <w:pStyle w:val="TableParagraph"/>
              <w:spacing w:before="2" w:line="234" w:lineRule="exact"/>
              <w:ind w:left="173" w:right="16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67231F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3462BF">
              <w:rPr>
                <w:rFonts w:ascii="Times New Roman" w:hAnsi="Times New Roman" w:cs="Times New Roman"/>
                <w:b/>
                <w:lang w:val="hr-HR"/>
              </w:rPr>
              <w:t>5</w:t>
            </w:r>
            <w:r w:rsidRPr="0067231F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885D6AA" w14:textId="77777777" w:rsidR="00BF34CA" w:rsidRPr="0067231F" w:rsidRDefault="00BF34CA" w:rsidP="0067231F">
            <w:pPr>
              <w:pStyle w:val="TableParagraph"/>
              <w:spacing w:line="251" w:lineRule="exact"/>
              <w:ind w:left="250" w:right="233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67231F">
              <w:rPr>
                <w:rFonts w:ascii="Times New Roman" w:hAnsi="Times New Roman" w:cs="Times New Roman"/>
                <w:b/>
                <w:lang w:val="hr-HR"/>
              </w:rPr>
              <w:t>Projekcija</w:t>
            </w:r>
          </w:p>
          <w:p w14:paraId="51892381" w14:textId="77777777" w:rsidR="00BF34CA" w:rsidRPr="0067231F" w:rsidRDefault="00BF34CA" w:rsidP="0067231F">
            <w:pPr>
              <w:pStyle w:val="TableParagraph"/>
              <w:spacing w:line="251" w:lineRule="exact"/>
              <w:ind w:left="250" w:right="233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67231F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</w:p>
          <w:p w14:paraId="1523ED59" w14:textId="77777777" w:rsidR="00BF34CA" w:rsidRPr="0067231F" w:rsidRDefault="00BF34CA" w:rsidP="0067231F">
            <w:pPr>
              <w:pStyle w:val="TableParagraph"/>
              <w:spacing w:before="2" w:line="234" w:lineRule="exact"/>
              <w:ind w:left="250" w:right="232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67231F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3462BF">
              <w:rPr>
                <w:rFonts w:ascii="Times New Roman" w:hAnsi="Times New Roman" w:cs="Times New Roman"/>
                <w:b/>
                <w:lang w:val="hr-HR"/>
              </w:rPr>
              <w:t>6</w:t>
            </w:r>
            <w:r w:rsidRPr="0067231F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1E552EE0" w14:textId="77777777" w:rsidR="00BF34CA" w:rsidRPr="0067231F" w:rsidRDefault="00BF34CA" w:rsidP="0067231F">
            <w:pPr>
              <w:pStyle w:val="TableParagraph"/>
              <w:spacing w:line="251" w:lineRule="exact"/>
              <w:ind w:left="318" w:right="304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67231F">
              <w:rPr>
                <w:rFonts w:ascii="Times New Roman" w:hAnsi="Times New Roman" w:cs="Times New Roman"/>
                <w:b/>
                <w:lang w:val="hr-HR"/>
              </w:rPr>
              <w:t>Projekcija</w:t>
            </w:r>
          </w:p>
          <w:p w14:paraId="44F3FC0D" w14:textId="77777777" w:rsidR="00BF34CA" w:rsidRPr="0067231F" w:rsidRDefault="00BF34CA" w:rsidP="0067231F">
            <w:pPr>
              <w:pStyle w:val="TableParagraph"/>
              <w:spacing w:line="251" w:lineRule="exact"/>
              <w:ind w:left="318" w:right="30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67231F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</w:p>
          <w:p w14:paraId="5F194CCC" w14:textId="77777777" w:rsidR="00BF34CA" w:rsidRPr="0067231F" w:rsidRDefault="00BF34CA" w:rsidP="0067231F">
            <w:pPr>
              <w:pStyle w:val="TableParagraph"/>
              <w:spacing w:before="2" w:line="234" w:lineRule="exact"/>
              <w:ind w:left="318" w:right="298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67231F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3462BF">
              <w:rPr>
                <w:rFonts w:ascii="Times New Roman" w:hAnsi="Times New Roman" w:cs="Times New Roman"/>
                <w:b/>
                <w:lang w:val="hr-HR"/>
              </w:rPr>
              <w:t>7</w:t>
            </w:r>
            <w:r w:rsidRPr="0067231F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</w:tr>
      <w:tr w:rsidR="0067231F" w:rsidRPr="00BF34CA" w14:paraId="429E3FF3" w14:textId="77777777" w:rsidTr="000247A2">
        <w:trPr>
          <w:trHeight w:val="283"/>
        </w:trPr>
        <w:tc>
          <w:tcPr>
            <w:tcW w:w="5245" w:type="dxa"/>
          </w:tcPr>
          <w:p w14:paraId="795E7519" w14:textId="77777777" w:rsidR="00BF34CA" w:rsidRPr="000247A2" w:rsidRDefault="00BF34CA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0247A2">
              <w:rPr>
                <w:rFonts w:ascii="Times New Roman" w:hAnsi="Times New Roman" w:cs="Times New Roman"/>
                <w:lang w:val="hr-HR"/>
              </w:rPr>
              <w:t>Održavanje</w:t>
            </w:r>
            <w:r w:rsidRPr="000247A2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0247A2">
              <w:rPr>
                <w:rFonts w:ascii="Times New Roman" w:hAnsi="Times New Roman" w:cs="Times New Roman"/>
                <w:lang w:val="hr-HR"/>
              </w:rPr>
              <w:t>javnih</w:t>
            </w:r>
            <w:r w:rsidRPr="000247A2">
              <w:rPr>
                <w:rFonts w:ascii="Times New Roman" w:hAnsi="Times New Roman" w:cs="Times New Roman"/>
                <w:spacing w:val="-6"/>
                <w:lang w:val="hr-HR"/>
              </w:rPr>
              <w:t xml:space="preserve"> </w:t>
            </w:r>
            <w:r w:rsidRPr="000247A2">
              <w:rPr>
                <w:rFonts w:ascii="Times New Roman" w:hAnsi="Times New Roman" w:cs="Times New Roman"/>
                <w:lang w:val="hr-HR"/>
              </w:rPr>
              <w:t>površina</w:t>
            </w:r>
          </w:p>
        </w:tc>
        <w:tc>
          <w:tcPr>
            <w:tcW w:w="1418" w:type="dxa"/>
          </w:tcPr>
          <w:p w14:paraId="37BF4694" w14:textId="77777777" w:rsidR="00BF34CA" w:rsidRPr="00BF34CA" w:rsidRDefault="000247A2" w:rsidP="000247A2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33</w:t>
            </w:r>
            <w:r w:rsidR="00BF34CA" w:rsidRPr="00BF34CA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BF34CA" w:rsidRPr="00BF34CA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559" w:type="dxa"/>
          </w:tcPr>
          <w:p w14:paraId="40037767" w14:textId="77777777" w:rsidR="00BF34CA" w:rsidRPr="00BF34CA" w:rsidRDefault="003462BF" w:rsidP="003462B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33</w:t>
            </w:r>
            <w:r w:rsidR="00BF34CA" w:rsidRPr="00BF34CA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643" w:type="dxa"/>
          </w:tcPr>
          <w:p w14:paraId="600889E0" w14:textId="77777777" w:rsidR="00BF34CA" w:rsidRPr="00BF34CA" w:rsidRDefault="0067231F" w:rsidP="003462BF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</w:t>
            </w:r>
            <w:r w:rsidR="003462BF">
              <w:rPr>
                <w:rFonts w:ascii="Times New Roman" w:hAnsi="Times New Roman" w:cs="Times New Roman"/>
                <w:lang w:val="hr-HR"/>
              </w:rPr>
              <w:t>3</w:t>
            </w:r>
            <w:r w:rsidR="00BF34CA" w:rsidRPr="00BF34CA">
              <w:rPr>
                <w:rFonts w:ascii="Times New Roman" w:hAnsi="Times New Roman" w:cs="Times New Roman"/>
                <w:lang w:val="hr-HR"/>
              </w:rPr>
              <w:t>.</w:t>
            </w:r>
            <w:r w:rsidR="003462BF">
              <w:rPr>
                <w:rFonts w:ascii="Times New Roman" w:hAnsi="Times New Roman" w:cs="Times New Roman"/>
                <w:lang w:val="hr-HR"/>
              </w:rPr>
              <w:t>0</w:t>
            </w:r>
            <w:r w:rsidR="00BF34CA" w:rsidRPr="00BF34CA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</w:tr>
      <w:tr w:rsidR="000247A2" w:rsidRPr="00BF34CA" w14:paraId="55819E04" w14:textId="77777777" w:rsidTr="000247A2">
        <w:trPr>
          <w:trHeight w:val="283"/>
        </w:trPr>
        <w:tc>
          <w:tcPr>
            <w:tcW w:w="5245" w:type="dxa"/>
          </w:tcPr>
          <w:p w14:paraId="4C08247E" w14:textId="77777777" w:rsidR="000247A2" w:rsidRPr="000247A2" w:rsidRDefault="000247A2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0247A2">
              <w:rPr>
                <w:rFonts w:ascii="Times New Roman" w:hAnsi="Times New Roman" w:cs="Times New Roman"/>
                <w:lang w:val="hr-HR"/>
              </w:rPr>
              <w:t>Održavanje čistoće javnih površina</w:t>
            </w:r>
          </w:p>
        </w:tc>
        <w:tc>
          <w:tcPr>
            <w:tcW w:w="1418" w:type="dxa"/>
          </w:tcPr>
          <w:p w14:paraId="6F6CE018" w14:textId="77777777" w:rsidR="000247A2" w:rsidRPr="00BF34CA" w:rsidRDefault="000247A2" w:rsidP="0067231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1.000,00</w:t>
            </w:r>
          </w:p>
        </w:tc>
        <w:tc>
          <w:tcPr>
            <w:tcW w:w="1559" w:type="dxa"/>
          </w:tcPr>
          <w:p w14:paraId="3EDDEF41" w14:textId="77777777" w:rsidR="000247A2" w:rsidRDefault="00672AC3" w:rsidP="0067231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643" w:type="dxa"/>
          </w:tcPr>
          <w:p w14:paraId="6330783D" w14:textId="77777777" w:rsidR="00672AC3" w:rsidRDefault="00672AC3" w:rsidP="00672AC3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  <w:tr w:rsidR="000247A2" w:rsidRPr="00BF34CA" w14:paraId="6739C9FE" w14:textId="77777777" w:rsidTr="000247A2">
        <w:trPr>
          <w:trHeight w:val="283"/>
        </w:trPr>
        <w:tc>
          <w:tcPr>
            <w:tcW w:w="5245" w:type="dxa"/>
          </w:tcPr>
          <w:p w14:paraId="6897E1D5" w14:textId="77777777" w:rsidR="000247A2" w:rsidRPr="009050EE" w:rsidRDefault="000247A2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9050EE">
              <w:rPr>
                <w:rFonts w:ascii="Times New Roman" w:hAnsi="Times New Roman" w:cs="Times New Roman"/>
                <w:lang w:val="hr-HR"/>
              </w:rPr>
              <w:t>Održavanje građevina, uređaja i predmeta javne namjene</w:t>
            </w:r>
          </w:p>
        </w:tc>
        <w:tc>
          <w:tcPr>
            <w:tcW w:w="1418" w:type="dxa"/>
          </w:tcPr>
          <w:p w14:paraId="25BF952D" w14:textId="77777777" w:rsidR="000247A2" w:rsidRPr="00BF34CA" w:rsidRDefault="000247A2" w:rsidP="0067231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500,00</w:t>
            </w:r>
          </w:p>
        </w:tc>
        <w:tc>
          <w:tcPr>
            <w:tcW w:w="1559" w:type="dxa"/>
          </w:tcPr>
          <w:p w14:paraId="41CAAF4C" w14:textId="77777777" w:rsidR="000247A2" w:rsidRDefault="00672AC3" w:rsidP="0067231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643" w:type="dxa"/>
          </w:tcPr>
          <w:p w14:paraId="17B3C92F" w14:textId="77777777" w:rsidR="000247A2" w:rsidRDefault="00672AC3" w:rsidP="0067231F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  <w:tr w:rsidR="0067231F" w:rsidRPr="00BF34CA" w14:paraId="62A2047E" w14:textId="77777777" w:rsidTr="000247A2">
        <w:trPr>
          <w:trHeight w:val="283"/>
        </w:trPr>
        <w:tc>
          <w:tcPr>
            <w:tcW w:w="5245" w:type="dxa"/>
          </w:tcPr>
          <w:p w14:paraId="2F06FEC6" w14:textId="77777777" w:rsidR="00BF34CA" w:rsidRPr="000247A2" w:rsidRDefault="00BF34CA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0247A2">
              <w:rPr>
                <w:rFonts w:ascii="Times New Roman" w:hAnsi="Times New Roman" w:cs="Times New Roman"/>
                <w:lang w:val="hr-HR"/>
              </w:rPr>
              <w:t>Održavanje</w:t>
            </w:r>
            <w:r w:rsidRPr="000247A2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0247A2">
              <w:rPr>
                <w:rFonts w:ascii="Times New Roman" w:hAnsi="Times New Roman" w:cs="Times New Roman"/>
                <w:lang w:val="hr-HR"/>
              </w:rPr>
              <w:t>nerazvrstanih</w:t>
            </w:r>
            <w:r w:rsidRPr="000247A2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0247A2">
              <w:rPr>
                <w:rFonts w:ascii="Times New Roman" w:hAnsi="Times New Roman" w:cs="Times New Roman"/>
                <w:lang w:val="hr-HR"/>
              </w:rPr>
              <w:t>cesta</w:t>
            </w:r>
          </w:p>
        </w:tc>
        <w:tc>
          <w:tcPr>
            <w:tcW w:w="1418" w:type="dxa"/>
          </w:tcPr>
          <w:p w14:paraId="3A68C22E" w14:textId="77777777" w:rsidR="00BF34CA" w:rsidRPr="00BF34CA" w:rsidRDefault="0067231F" w:rsidP="0067231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30</w:t>
            </w:r>
            <w:r w:rsidR="00BF34CA" w:rsidRPr="00BF34CA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559" w:type="dxa"/>
          </w:tcPr>
          <w:p w14:paraId="5FEE26CA" w14:textId="77777777" w:rsidR="00BF34CA" w:rsidRPr="00BF34CA" w:rsidRDefault="0067231F" w:rsidP="0067231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</w:t>
            </w:r>
            <w:r w:rsidR="00BF34CA" w:rsidRPr="00BF34CA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643" w:type="dxa"/>
          </w:tcPr>
          <w:p w14:paraId="4E53098B" w14:textId="77777777" w:rsidR="00BF34CA" w:rsidRPr="00BF34CA" w:rsidRDefault="0067231F" w:rsidP="0067231F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</w:t>
            </w:r>
            <w:r w:rsidR="00BF34CA" w:rsidRPr="00BF34CA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</w:tr>
      <w:tr w:rsidR="0067231F" w:rsidRPr="00BF34CA" w14:paraId="767810FA" w14:textId="77777777" w:rsidTr="000247A2">
        <w:trPr>
          <w:trHeight w:val="283"/>
        </w:trPr>
        <w:tc>
          <w:tcPr>
            <w:tcW w:w="5245" w:type="dxa"/>
          </w:tcPr>
          <w:p w14:paraId="7C933E4C" w14:textId="77777777" w:rsidR="00BF34CA" w:rsidRPr="000247A2" w:rsidRDefault="00BF34CA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0247A2">
              <w:rPr>
                <w:rFonts w:ascii="Times New Roman" w:hAnsi="Times New Roman" w:cs="Times New Roman"/>
                <w:lang w:val="hr-HR"/>
              </w:rPr>
              <w:t>Održavanje</w:t>
            </w:r>
            <w:r w:rsidRPr="000247A2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0247A2">
              <w:rPr>
                <w:rFonts w:ascii="Times New Roman" w:hAnsi="Times New Roman" w:cs="Times New Roman"/>
                <w:lang w:val="hr-HR"/>
              </w:rPr>
              <w:t>javne</w:t>
            </w:r>
            <w:r w:rsidRPr="000247A2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0247A2">
              <w:rPr>
                <w:rFonts w:ascii="Times New Roman" w:hAnsi="Times New Roman" w:cs="Times New Roman"/>
                <w:lang w:val="hr-HR"/>
              </w:rPr>
              <w:t>rasvjete</w:t>
            </w:r>
          </w:p>
        </w:tc>
        <w:tc>
          <w:tcPr>
            <w:tcW w:w="1418" w:type="dxa"/>
          </w:tcPr>
          <w:p w14:paraId="37C9D25C" w14:textId="77777777" w:rsidR="00BF34CA" w:rsidRPr="00BF34CA" w:rsidRDefault="0067231F" w:rsidP="003462BF">
            <w:pPr>
              <w:pStyle w:val="TableParagraph"/>
              <w:ind w:right="97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</w:t>
            </w:r>
            <w:r w:rsidR="003462BF">
              <w:rPr>
                <w:rFonts w:ascii="Times New Roman" w:hAnsi="Times New Roman" w:cs="Times New Roman"/>
                <w:lang w:val="hr-HR"/>
              </w:rPr>
              <w:t>4</w:t>
            </w:r>
            <w:r w:rsidR="00BF34CA" w:rsidRPr="00BF34CA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559" w:type="dxa"/>
          </w:tcPr>
          <w:p w14:paraId="5497EADD" w14:textId="77777777" w:rsidR="00BF34CA" w:rsidRPr="00BF34CA" w:rsidRDefault="0067231F" w:rsidP="0067231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</w:t>
            </w:r>
            <w:r w:rsidR="00BF34CA" w:rsidRPr="00BF34CA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643" w:type="dxa"/>
          </w:tcPr>
          <w:p w14:paraId="6319F926" w14:textId="77777777" w:rsidR="00BF34CA" w:rsidRPr="00BF34CA" w:rsidRDefault="0067231F" w:rsidP="0067231F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</w:t>
            </w:r>
            <w:r w:rsidR="00BF34CA" w:rsidRPr="00BF34CA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</w:tr>
      <w:tr w:rsidR="000247A2" w:rsidRPr="00BF34CA" w14:paraId="156F1D68" w14:textId="77777777" w:rsidTr="000247A2">
        <w:trPr>
          <w:trHeight w:val="283"/>
        </w:trPr>
        <w:tc>
          <w:tcPr>
            <w:tcW w:w="5245" w:type="dxa"/>
          </w:tcPr>
          <w:p w14:paraId="77302F6B" w14:textId="77777777" w:rsidR="000247A2" w:rsidRPr="000247A2" w:rsidRDefault="000247A2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0247A2">
              <w:rPr>
                <w:rFonts w:ascii="Times New Roman" w:hAnsi="Times New Roman" w:cs="Times New Roman"/>
                <w:lang w:val="hr-HR"/>
              </w:rPr>
              <w:t>Provođenje mjera dezinfekcije, dezins</w:t>
            </w:r>
            <w:r w:rsidR="009050EE">
              <w:rPr>
                <w:rFonts w:ascii="Times New Roman" w:hAnsi="Times New Roman" w:cs="Times New Roman"/>
                <w:lang w:val="hr-HR"/>
              </w:rPr>
              <w:t>e</w:t>
            </w:r>
            <w:r w:rsidRPr="000247A2">
              <w:rPr>
                <w:rFonts w:ascii="Times New Roman" w:hAnsi="Times New Roman" w:cs="Times New Roman"/>
                <w:lang w:val="hr-HR"/>
              </w:rPr>
              <w:t>kcije i deratizacije</w:t>
            </w:r>
          </w:p>
        </w:tc>
        <w:tc>
          <w:tcPr>
            <w:tcW w:w="1418" w:type="dxa"/>
          </w:tcPr>
          <w:p w14:paraId="0E980B98" w14:textId="77777777" w:rsidR="000247A2" w:rsidRDefault="00672AC3" w:rsidP="0067231F">
            <w:pPr>
              <w:pStyle w:val="TableParagraph"/>
              <w:ind w:right="97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13.000,00</w:t>
            </w:r>
          </w:p>
        </w:tc>
        <w:tc>
          <w:tcPr>
            <w:tcW w:w="1559" w:type="dxa"/>
          </w:tcPr>
          <w:p w14:paraId="7A017319" w14:textId="77777777" w:rsidR="000247A2" w:rsidRDefault="00672AC3" w:rsidP="0067231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8.000,00</w:t>
            </w:r>
          </w:p>
        </w:tc>
        <w:tc>
          <w:tcPr>
            <w:tcW w:w="1643" w:type="dxa"/>
          </w:tcPr>
          <w:p w14:paraId="24A97EB8" w14:textId="77777777" w:rsidR="000247A2" w:rsidRDefault="00672AC3" w:rsidP="0067231F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8.000,00</w:t>
            </w:r>
          </w:p>
        </w:tc>
      </w:tr>
      <w:tr w:rsidR="000247A2" w:rsidRPr="00BF34CA" w14:paraId="6F062BA9" w14:textId="77777777" w:rsidTr="000247A2">
        <w:trPr>
          <w:trHeight w:val="283"/>
        </w:trPr>
        <w:tc>
          <w:tcPr>
            <w:tcW w:w="5245" w:type="dxa"/>
          </w:tcPr>
          <w:p w14:paraId="62C7D9F9" w14:textId="77777777" w:rsidR="000247A2" w:rsidRPr="000247A2" w:rsidRDefault="000247A2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0247A2">
              <w:rPr>
                <w:rFonts w:ascii="Times New Roman" w:hAnsi="Times New Roman" w:cs="Times New Roman"/>
                <w:lang w:val="hr-HR"/>
              </w:rPr>
              <w:t>Sakupljanje napuštenih i izgubljenih životinja i njihovo zbrinjavanje</w:t>
            </w:r>
          </w:p>
        </w:tc>
        <w:tc>
          <w:tcPr>
            <w:tcW w:w="1418" w:type="dxa"/>
          </w:tcPr>
          <w:p w14:paraId="28021254" w14:textId="77777777" w:rsidR="000247A2" w:rsidRDefault="00672AC3" w:rsidP="0067231F">
            <w:pPr>
              <w:pStyle w:val="TableParagraph"/>
              <w:ind w:right="97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3.000,00</w:t>
            </w:r>
          </w:p>
        </w:tc>
        <w:tc>
          <w:tcPr>
            <w:tcW w:w="1559" w:type="dxa"/>
          </w:tcPr>
          <w:p w14:paraId="7285F76E" w14:textId="77777777" w:rsidR="000247A2" w:rsidRDefault="00672AC3" w:rsidP="0067231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2.500,00</w:t>
            </w:r>
          </w:p>
        </w:tc>
        <w:tc>
          <w:tcPr>
            <w:tcW w:w="1643" w:type="dxa"/>
          </w:tcPr>
          <w:p w14:paraId="18722BC7" w14:textId="77777777" w:rsidR="000247A2" w:rsidRDefault="00672AC3" w:rsidP="0067231F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1.500,00</w:t>
            </w:r>
          </w:p>
        </w:tc>
      </w:tr>
      <w:tr w:rsidR="000247A2" w:rsidRPr="00BF34CA" w14:paraId="375116ED" w14:textId="77777777" w:rsidTr="000247A2">
        <w:trPr>
          <w:trHeight w:val="283"/>
        </w:trPr>
        <w:tc>
          <w:tcPr>
            <w:tcW w:w="5245" w:type="dxa"/>
          </w:tcPr>
          <w:p w14:paraId="5AC5DF57" w14:textId="77777777" w:rsidR="000247A2" w:rsidRPr="000247A2" w:rsidRDefault="000247A2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0247A2">
              <w:rPr>
                <w:rFonts w:ascii="Times New Roman" w:hAnsi="Times New Roman" w:cs="Times New Roman"/>
                <w:lang w:val="hr-HR"/>
              </w:rPr>
              <w:t>Održavanje građevina javne odvodnje oborinskih voda</w:t>
            </w:r>
          </w:p>
        </w:tc>
        <w:tc>
          <w:tcPr>
            <w:tcW w:w="1418" w:type="dxa"/>
          </w:tcPr>
          <w:p w14:paraId="7415EAA3" w14:textId="77777777" w:rsidR="000247A2" w:rsidRDefault="00672AC3" w:rsidP="0067231F">
            <w:pPr>
              <w:pStyle w:val="TableParagraph"/>
              <w:ind w:right="97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4.000,00</w:t>
            </w:r>
          </w:p>
        </w:tc>
        <w:tc>
          <w:tcPr>
            <w:tcW w:w="1559" w:type="dxa"/>
          </w:tcPr>
          <w:p w14:paraId="07D76DD9" w14:textId="77777777" w:rsidR="000247A2" w:rsidRDefault="00672AC3" w:rsidP="0067231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3.000,00</w:t>
            </w:r>
          </w:p>
        </w:tc>
        <w:tc>
          <w:tcPr>
            <w:tcW w:w="1643" w:type="dxa"/>
          </w:tcPr>
          <w:p w14:paraId="6E9DD068" w14:textId="77777777" w:rsidR="000247A2" w:rsidRDefault="00672AC3" w:rsidP="0067231F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3.000,00</w:t>
            </w:r>
          </w:p>
        </w:tc>
      </w:tr>
      <w:tr w:rsidR="003462BF" w:rsidRPr="00BF34CA" w14:paraId="2DA055D9" w14:textId="77777777" w:rsidTr="003462BF">
        <w:trPr>
          <w:trHeight w:val="283"/>
        </w:trPr>
        <w:tc>
          <w:tcPr>
            <w:tcW w:w="5245" w:type="dxa"/>
            <w:shd w:val="clear" w:color="auto" w:fill="D9E2F3" w:themeFill="accent1" w:themeFillTint="33"/>
          </w:tcPr>
          <w:p w14:paraId="3CE9405D" w14:textId="77777777" w:rsidR="003462BF" w:rsidRPr="000247A2" w:rsidRDefault="003462BF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Tekući projekt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5B570773" w14:textId="77777777" w:rsidR="003462BF" w:rsidRDefault="003462BF" w:rsidP="0067231F">
            <w:pPr>
              <w:pStyle w:val="TableParagraph"/>
              <w:ind w:right="97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34C5B48C" w14:textId="77777777" w:rsidR="003462BF" w:rsidRDefault="003462BF" w:rsidP="0067231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43" w:type="dxa"/>
            <w:shd w:val="clear" w:color="auto" w:fill="D9E2F3" w:themeFill="accent1" w:themeFillTint="33"/>
          </w:tcPr>
          <w:p w14:paraId="1FAC3CAC" w14:textId="77777777" w:rsidR="003462BF" w:rsidRDefault="003462BF" w:rsidP="0067231F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462BF" w:rsidRPr="00BF34CA" w14:paraId="344733CE" w14:textId="77777777" w:rsidTr="003462BF">
        <w:trPr>
          <w:trHeight w:val="283"/>
        </w:trPr>
        <w:tc>
          <w:tcPr>
            <w:tcW w:w="5245" w:type="dxa"/>
            <w:shd w:val="clear" w:color="auto" w:fill="auto"/>
          </w:tcPr>
          <w:p w14:paraId="7B0A249E" w14:textId="77777777" w:rsidR="003462BF" w:rsidRDefault="003462BF" w:rsidP="0067231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Održavanje groblja</w:t>
            </w:r>
          </w:p>
        </w:tc>
        <w:tc>
          <w:tcPr>
            <w:tcW w:w="1418" w:type="dxa"/>
            <w:shd w:val="clear" w:color="auto" w:fill="auto"/>
          </w:tcPr>
          <w:p w14:paraId="4F2BC9D8" w14:textId="77777777" w:rsidR="003462BF" w:rsidRDefault="003462BF" w:rsidP="0067231F">
            <w:pPr>
              <w:pStyle w:val="TableParagraph"/>
              <w:ind w:right="97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59.500,00</w:t>
            </w:r>
          </w:p>
        </w:tc>
        <w:tc>
          <w:tcPr>
            <w:tcW w:w="1559" w:type="dxa"/>
            <w:shd w:val="clear" w:color="auto" w:fill="auto"/>
          </w:tcPr>
          <w:p w14:paraId="5DEB3477" w14:textId="77777777" w:rsidR="003462BF" w:rsidRDefault="003462BF" w:rsidP="0067231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5.000,00</w:t>
            </w:r>
          </w:p>
        </w:tc>
        <w:tc>
          <w:tcPr>
            <w:tcW w:w="1643" w:type="dxa"/>
            <w:shd w:val="clear" w:color="auto" w:fill="auto"/>
          </w:tcPr>
          <w:p w14:paraId="2348A0A2" w14:textId="77777777" w:rsidR="003462BF" w:rsidRDefault="003462BF" w:rsidP="0067231F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5.000,00</w:t>
            </w:r>
          </w:p>
        </w:tc>
      </w:tr>
    </w:tbl>
    <w:p w14:paraId="2A9B2E38" w14:textId="77777777" w:rsidR="00BF34CA" w:rsidRPr="000247A2" w:rsidRDefault="000247A2" w:rsidP="00BF34CA">
      <w:pPr>
        <w:pStyle w:val="Tijeloteksta"/>
        <w:rPr>
          <w:rFonts w:ascii="Times New Roman" w:hAnsi="Times New Roman" w:cs="Times New Roman"/>
          <w:sz w:val="20"/>
          <w:szCs w:val="20"/>
          <w:lang w:val="hr-HR"/>
        </w:rPr>
      </w:pPr>
      <w:r w:rsidRPr="000247A2">
        <w:rPr>
          <w:rFonts w:ascii="Times New Roman" w:hAnsi="Times New Roman" w:cs="Times New Roman"/>
          <w:b/>
          <w:sz w:val="20"/>
          <w:szCs w:val="20"/>
          <w:lang w:val="hr-HR"/>
        </w:rPr>
        <w:t>Tablica 11.</w:t>
      </w:r>
      <w:r w:rsidRPr="000247A2">
        <w:rPr>
          <w:rFonts w:ascii="Times New Roman" w:hAnsi="Times New Roman" w:cs="Times New Roman"/>
          <w:sz w:val="20"/>
          <w:szCs w:val="20"/>
          <w:lang w:val="hr-HR"/>
        </w:rPr>
        <w:t xml:space="preserve"> Planirani rashodi u aktivnostima </w:t>
      </w:r>
      <w:r w:rsidR="003462BF">
        <w:rPr>
          <w:rFonts w:ascii="Times New Roman" w:hAnsi="Times New Roman" w:cs="Times New Roman"/>
          <w:sz w:val="20"/>
          <w:szCs w:val="20"/>
          <w:lang w:val="hr-HR"/>
        </w:rPr>
        <w:t xml:space="preserve">i tekućem projektu </w:t>
      </w:r>
      <w:r w:rsidRPr="000247A2">
        <w:rPr>
          <w:rFonts w:ascii="Times New Roman" w:hAnsi="Times New Roman" w:cs="Times New Roman"/>
          <w:sz w:val="20"/>
          <w:szCs w:val="20"/>
          <w:lang w:val="hr-HR"/>
        </w:rPr>
        <w:t>unutar Programa održavanja komunalne infrastrukture</w:t>
      </w:r>
      <w:r w:rsidR="003462BF">
        <w:rPr>
          <w:rFonts w:ascii="Times New Roman" w:hAnsi="Times New Roman" w:cs="Times New Roman"/>
          <w:sz w:val="20"/>
          <w:szCs w:val="20"/>
          <w:lang w:val="hr-HR"/>
        </w:rPr>
        <w:t xml:space="preserve"> za 2025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. godinu </w:t>
      </w:r>
      <w:r w:rsidR="003462BF">
        <w:rPr>
          <w:rFonts w:ascii="Times New Roman" w:hAnsi="Times New Roman" w:cs="Times New Roman"/>
          <w:sz w:val="20"/>
          <w:szCs w:val="20"/>
          <w:lang w:val="hr-HR"/>
        </w:rPr>
        <w:t>i projekcije za 2026. i 2027</w:t>
      </w:r>
      <w:r w:rsidR="00672AC3">
        <w:rPr>
          <w:rFonts w:ascii="Times New Roman" w:hAnsi="Times New Roman" w:cs="Times New Roman"/>
          <w:sz w:val="20"/>
          <w:szCs w:val="20"/>
          <w:lang w:val="hr-HR"/>
        </w:rPr>
        <w:t xml:space="preserve">. godinu </w:t>
      </w:r>
    </w:p>
    <w:p w14:paraId="1E48DFA8" w14:textId="77777777" w:rsidR="008F2329" w:rsidRPr="003150F6" w:rsidRDefault="003462BF" w:rsidP="003150F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16</w:t>
      </w:r>
      <w:r w:rsidR="003150F6" w:rsidRPr="003150F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F2329" w:rsidRPr="003150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3150F6" w:rsidRPr="003150F6">
        <w:rPr>
          <w:rFonts w:ascii="Times New Roman" w:hAnsi="Times New Roman" w:cs="Times New Roman"/>
          <w:sz w:val="16"/>
          <w:szCs w:val="16"/>
        </w:rPr>
        <w:t xml:space="preserve">         </w:t>
      </w:r>
      <w:r w:rsidR="008F2329" w:rsidRPr="003150F6">
        <w:rPr>
          <w:rFonts w:ascii="Times New Roman" w:hAnsi="Times New Roman" w:cs="Times New Roman"/>
          <w:sz w:val="16"/>
          <w:szCs w:val="16"/>
        </w:rPr>
        <w:t xml:space="preserve">    </w:t>
      </w:r>
      <w:r w:rsidR="003150F6" w:rsidRPr="003150F6">
        <w:rPr>
          <w:rFonts w:ascii="Times New Roman" w:hAnsi="Times New Roman" w:cs="Times New Roman"/>
          <w:sz w:val="16"/>
          <w:szCs w:val="16"/>
        </w:rPr>
        <w:t xml:space="preserve">   </w:t>
      </w:r>
      <w:r w:rsidR="008F2329" w:rsidRPr="003150F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Proračun Općine Dragalić za 2025</w:t>
      </w:r>
      <w:r w:rsidR="008F2329" w:rsidRPr="003150F6">
        <w:rPr>
          <w:rFonts w:ascii="Times New Roman" w:hAnsi="Times New Roman" w:cs="Times New Roman"/>
          <w:sz w:val="16"/>
          <w:szCs w:val="16"/>
        </w:rPr>
        <w:t>. godin</w:t>
      </w:r>
      <w:r>
        <w:rPr>
          <w:rFonts w:ascii="Times New Roman" w:hAnsi="Times New Roman" w:cs="Times New Roman"/>
          <w:sz w:val="16"/>
          <w:szCs w:val="16"/>
        </w:rPr>
        <w:t>u i projekcije proračuna za 2026. i 2027</w:t>
      </w:r>
      <w:r w:rsidR="008F2329" w:rsidRPr="003150F6">
        <w:rPr>
          <w:rFonts w:ascii="Times New Roman" w:hAnsi="Times New Roman" w:cs="Times New Roman"/>
          <w:sz w:val="16"/>
          <w:szCs w:val="16"/>
        </w:rPr>
        <w:t>. – Obrazloženje</w:t>
      </w:r>
    </w:p>
    <w:p w14:paraId="6CB8E42E" w14:textId="77777777" w:rsidR="008F2329" w:rsidRPr="009050EE" w:rsidRDefault="00E14631" w:rsidP="00E14631">
      <w:pPr>
        <w:pStyle w:val="Naslov3"/>
        <w:keepNext w:val="0"/>
        <w:keepLines w:val="0"/>
        <w:widowControl w:val="0"/>
        <w:tabs>
          <w:tab w:val="left" w:pos="1813"/>
          <w:tab w:val="left" w:pos="1814"/>
        </w:tabs>
        <w:autoSpaceDE w:val="0"/>
        <w:autoSpaceDN w:val="0"/>
        <w:spacing w:before="94" w:line="240" w:lineRule="auto"/>
        <w:rPr>
          <w:rFonts w:ascii="Times New Roman" w:hAnsi="Times New Roman" w:cs="Times New Roman"/>
          <w:color w:val="auto"/>
        </w:rPr>
      </w:pPr>
      <w:bookmarkStart w:id="4" w:name="_TOC_250007"/>
      <w:r>
        <w:rPr>
          <w:rFonts w:ascii="Times New Roman" w:hAnsi="Times New Roman" w:cs="Times New Roman"/>
          <w:color w:val="auto"/>
        </w:rPr>
        <w:t xml:space="preserve">3.5.5.    </w:t>
      </w:r>
      <w:r w:rsidR="008F2329" w:rsidRPr="009050EE">
        <w:rPr>
          <w:rFonts w:ascii="Times New Roman" w:hAnsi="Times New Roman" w:cs="Times New Roman"/>
          <w:color w:val="auto"/>
        </w:rPr>
        <w:t>Program</w:t>
      </w:r>
      <w:r w:rsidR="008F2329" w:rsidRPr="009050EE">
        <w:rPr>
          <w:rFonts w:ascii="Times New Roman" w:hAnsi="Times New Roman" w:cs="Times New Roman"/>
          <w:color w:val="auto"/>
          <w:spacing w:val="-8"/>
        </w:rPr>
        <w:t xml:space="preserve"> </w:t>
      </w:r>
      <w:r w:rsidR="008F2329" w:rsidRPr="009050EE">
        <w:rPr>
          <w:rFonts w:ascii="Times New Roman" w:hAnsi="Times New Roman" w:cs="Times New Roman"/>
          <w:color w:val="auto"/>
        </w:rPr>
        <w:t>– P1005</w:t>
      </w:r>
      <w:r w:rsidR="008F2329" w:rsidRPr="009050EE">
        <w:rPr>
          <w:rFonts w:ascii="Times New Roman" w:hAnsi="Times New Roman" w:cs="Times New Roman"/>
          <w:color w:val="auto"/>
          <w:spacing w:val="54"/>
        </w:rPr>
        <w:t xml:space="preserve"> </w:t>
      </w:r>
      <w:r w:rsidR="008F2329" w:rsidRPr="009050EE">
        <w:rPr>
          <w:rFonts w:ascii="Times New Roman" w:hAnsi="Times New Roman" w:cs="Times New Roman"/>
          <w:color w:val="auto"/>
        </w:rPr>
        <w:t>Građenje</w:t>
      </w:r>
      <w:r w:rsidR="008F2329" w:rsidRPr="009050EE">
        <w:rPr>
          <w:rFonts w:ascii="Times New Roman" w:hAnsi="Times New Roman" w:cs="Times New Roman"/>
          <w:color w:val="auto"/>
          <w:spacing w:val="-1"/>
        </w:rPr>
        <w:t xml:space="preserve"> objekata</w:t>
      </w:r>
      <w:r w:rsidR="008F2329" w:rsidRPr="009050EE">
        <w:rPr>
          <w:rFonts w:ascii="Times New Roman" w:hAnsi="Times New Roman" w:cs="Times New Roman"/>
          <w:color w:val="auto"/>
          <w:spacing w:val="-13"/>
        </w:rPr>
        <w:t xml:space="preserve"> komunalne</w:t>
      </w:r>
      <w:r w:rsidR="008F2329" w:rsidRPr="009050EE">
        <w:rPr>
          <w:rFonts w:ascii="Times New Roman" w:hAnsi="Times New Roman" w:cs="Times New Roman"/>
          <w:color w:val="auto"/>
          <w:spacing w:val="-1"/>
        </w:rPr>
        <w:t xml:space="preserve"> </w:t>
      </w:r>
      <w:bookmarkEnd w:id="4"/>
      <w:r w:rsidR="008F2329" w:rsidRPr="009050EE">
        <w:rPr>
          <w:rFonts w:ascii="Times New Roman" w:hAnsi="Times New Roman" w:cs="Times New Roman"/>
          <w:color w:val="auto"/>
          <w:spacing w:val="-1"/>
        </w:rPr>
        <w:t>infrastrukture</w:t>
      </w:r>
    </w:p>
    <w:p w14:paraId="0C16A2BD" w14:textId="77777777" w:rsidR="008F2329" w:rsidRPr="009050EE" w:rsidRDefault="008F2329" w:rsidP="008F2329">
      <w:pPr>
        <w:pStyle w:val="Tijeloteksta"/>
        <w:spacing w:before="6"/>
        <w:ind w:right="112"/>
        <w:jc w:val="both"/>
        <w:rPr>
          <w:rFonts w:ascii="Times New Roman" w:hAnsi="Times New Roman" w:cs="Times New Roman"/>
          <w:lang w:val="hr-HR"/>
        </w:rPr>
      </w:pPr>
    </w:p>
    <w:p w14:paraId="5B6DE109" w14:textId="77777777" w:rsidR="008F2329" w:rsidRPr="009050EE" w:rsidRDefault="008F2329" w:rsidP="008F2329">
      <w:pPr>
        <w:pStyle w:val="Tijeloteksta"/>
        <w:spacing w:before="6"/>
        <w:ind w:right="112" w:firstLine="720"/>
        <w:jc w:val="both"/>
        <w:rPr>
          <w:rFonts w:ascii="Times New Roman" w:hAnsi="Times New Roman" w:cs="Times New Roman"/>
          <w:lang w:val="hr-HR"/>
        </w:rPr>
      </w:pPr>
      <w:r w:rsidRPr="009050EE">
        <w:rPr>
          <w:rFonts w:ascii="Times New Roman" w:hAnsi="Times New Roman" w:cs="Times New Roman"/>
          <w:lang w:val="hr-HR"/>
        </w:rPr>
        <w:t>Program građenja objekata komunalne infrastrukture se odnosi na rashode za građenje objekata, nabavu nematerijalne proizvedene imovine (projekte), nabavku postrojenja i opreme. Program je</w:t>
      </w:r>
      <w:r w:rsidRPr="009050EE">
        <w:rPr>
          <w:rFonts w:ascii="Times New Roman" w:hAnsi="Times New Roman" w:cs="Times New Roman"/>
          <w:spacing w:val="1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podijeljen</w:t>
      </w:r>
      <w:r w:rsidRPr="009050EE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na</w:t>
      </w:r>
      <w:r w:rsidRPr="009050EE">
        <w:rPr>
          <w:rFonts w:ascii="Times New Roman" w:hAnsi="Times New Roman" w:cs="Times New Roman"/>
          <w:spacing w:val="1"/>
          <w:lang w:val="hr-HR"/>
        </w:rPr>
        <w:t xml:space="preserve"> </w:t>
      </w:r>
      <w:r w:rsidR="003462BF">
        <w:rPr>
          <w:rFonts w:ascii="Times New Roman" w:hAnsi="Times New Roman" w:cs="Times New Roman"/>
          <w:spacing w:val="1"/>
          <w:lang w:val="hr-HR"/>
        </w:rPr>
        <w:t>tri</w:t>
      </w:r>
      <w:r w:rsidRPr="009050EE">
        <w:rPr>
          <w:rFonts w:ascii="Times New Roman" w:hAnsi="Times New Roman" w:cs="Times New Roman"/>
          <w:lang w:val="hr-HR"/>
        </w:rPr>
        <w:t xml:space="preserve"> kapitalna</w:t>
      </w:r>
      <w:r w:rsidRPr="009050EE">
        <w:rPr>
          <w:rFonts w:ascii="Times New Roman" w:hAnsi="Times New Roman" w:cs="Times New Roman"/>
          <w:spacing w:val="1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projekta</w:t>
      </w:r>
      <w:r w:rsidRPr="009050EE">
        <w:rPr>
          <w:rFonts w:ascii="Times New Roman" w:hAnsi="Times New Roman" w:cs="Times New Roman"/>
          <w:spacing w:val="2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i</w:t>
      </w:r>
      <w:r w:rsidRPr="009050EE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ukupno</w:t>
      </w:r>
      <w:r w:rsidRPr="009050EE">
        <w:rPr>
          <w:rFonts w:ascii="Times New Roman" w:hAnsi="Times New Roman" w:cs="Times New Roman"/>
          <w:spacing w:val="2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je</w:t>
      </w:r>
      <w:r w:rsidRPr="009050EE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planiran</w:t>
      </w:r>
      <w:r w:rsidRPr="009050EE">
        <w:rPr>
          <w:rFonts w:ascii="Times New Roman" w:hAnsi="Times New Roman" w:cs="Times New Roman"/>
          <w:spacing w:val="2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sa</w:t>
      </w:r>
      <w:r w:rsidRPr="009050EE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6</w:t>
      </w:r>
      <w:r w:rsidR="003462BF">
        <w:rPr>
          <w:rFonts w:ascii="Times New Roman" w:hAnsi="Times New Roman" w:cs="Times New Roman"/>
          <w:lang w:val="hr-HR"/>
        </w:rPr>
        <w:t>68</w:t>
      </w:r>
      <w:r w:rsidRPr="009050EE">
        <w:rPr>
          <w:rFonts w:ascii="Times New Roman" w:hAnsi="Times New Roman" w:cs="Times New Roman"/>
          <w:lang w:val="hr-HR"/>
        </w:rPr>
        <w:t>.</w:t>
      </w:r>
      <w:r w:rsidR="003462BF">
        <w:rPr>
          <w:rFonts w:ascii="Times New Roman" w:hAnsi="Times New Roman" w:cs="Times New Roman"/>
          <w:lang w:val="hr-HR"/>
        </w:rPr>
        <w:t>50</w:t>
      </w:r>
      <w:r w:rsidRPr="009050EE">
        <w:rPr>
          <w:rFonts w:ascii="Times New Roman" w:hAnsi="Times New Roman" w:cs="Times New Roman"/>
          <w:lang w:val="hr-HR"/>
        </w:rPr>
        <w:t>0,00</w:t>
      </w:r>
      <w:r w:rsidRPr="009050EE">
        <w:rPr>
          <w:rFonts w:ascii="Times New Roman" w:hAnsi="Times New Roman" w:cs="Times New Roman"/>
          <w:spacing w:val="-3"/>
          <w:lang w:val="hr-HR"/>
        </w:rPr>
        <w:t xml:space="preserve"> eura</w:t>
      </w:r>
      <w:r w:rsidRPr="009050EE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u</w:t>
      </w:r>
      <w:r w:rsidRPr="009050EE">
        <w:rPr>
          <w:rFonts w:ascii="Times New Roman" w:hAnsi="Times New Roman" w:cs="Times New Roman"/>
          <w:spacing w:val="10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Planu</w:t>
      </w:r>
      <w:r w:rsidRPr="009050EE">
        <w:rPr>
          <w:rFonts w:ascii="Times New Roman" w:hAnsi="Times New Roman" w:cs="Times New Roman"/>
          <w:spacing w:val="2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za</w:t>
      </w:r>
      <w:r w:rsidRPr="009050EE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9050EE">
        <w:rPr>
          <w:rFonts w:ascii="Times New Roman" w:hAnsi="Times New Roman" w:cs="Times New Roman"/>
          <w:lang w:val="hr-HR"/>
        </w:rPr>
        <w:t>202</w:t>
      </w:r>
      <w:r w:rsidR="003462BF">
        <w:rPr>
          <w:rFonts w:ascii="Times New Roman" w:hAnsi="Times New Roman" w:cs="Times New Roman"/>
          <w:lang w:val="hr-HR"/>
        </w:rPr>
        <w:t>5</w:t>
      </w:r>
      <w:r w:rsidRPr="009050EE">
        <w:rPr>
          <w:rFonts w:ascii="Times New Roman" w:hAnsi="Times New Roman" w:cs="Times New Roman"/>
          <w:lang w:val="hr-HR"/>
        </w:rPr>
        <w:t>. godinu.</w:t>
      </w:r>
    </w:p>
    <w:p w14:paraId="215EEED6" w14:textId="77777777" w:rsidR="00782DF0" w:rsidRDefault="008F2329" w:rsidP="008F2329">
      <w:pPr>
        <w:tabs>
          <w:tab w:val="left" w:pos="3540"/>
        </w:tabs>
        <w:jc w:val="both"/>
        <w:rPr>
          <w:rFonts w:ascii="Times New Roman" w:hAnsi="Times New Roman" w:cs="Times New Roman"/>
        </w:rPr>
      </w:pPr>
      <w:r w:rsidRPr="009050EE">
        <w:rPr>
          <w:rFonts w:ascii="Times New Roman" w:hAnsi="Times New Roman" w:cs="Times New Roman"/>
        </w:rPr>
        <w:t xml:space="preserve">         </w:t>
      </w:r>
    </w:p>
    <w:p w14:paraId="51FD560B" w14:textId="77777777" w:rsidR="008F2329" w:rsidRPr="009050EE" w:rsidRDefault="00E90EEF" w:rsidP="008F2329">
      <w:pPr>
        <w:tabs>
          <w:tab w:val="left" w:pos="3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F2329" w:rsidRPr="009050EE">
        <w:rPr>
          <w:rFonts w:ascii="Times New Roman" w:hAnsi="Times New Roman" w:cs="Times New Roman"/>
        </w:rPr>
        <w:t>Cilj programa je povećanje komunalnog standarda i sigurnosti odvijanja prometa.</w:t>
      </w:r>
    </w:p>
    <w:p w14:paraId="7EDAB6B7" w14:textId="77777777" w:rsidR="008F2329" w:rsidRPr="00F45CCF" w:rsidRDefault="008F2329" w:rsidP="008F2329">
      <w:pPr>
        <w:tabs>
          <w:tab w:val="left" w:pos="3540"/>
        </w:tabs>
        <w:jc w:val="both"/>
        <w:rPr>
          <w:rFonts w:ascii="Times New Roman" w:hAnsi="Times New Roman" w:cs="Times New Roman"/>
        </w:rPr>
      </w:pPr>
      <w:r w:rsidRPr="009050EE">
        <w:rPr>
          <w:rFonts w:ascii="Times New Roman" w:hAnsi="Times New Roman" w:cs="Times New Roman"/>
        </w:rPr>
        <w:t xml:space="preserve">         Pokazatelji uspješnost su dužina rekonstruiranih/izgrađenih nerazvrstanih cesta i javnih površina</w:t>
      </w:r>
      <w:r w:rsidRPr="00F45CCF">
        <w:rPr>
          <w:rFonts w:ascii="Times New Roman" w:hAnsi="Times New Roman" w:cs="Times New Roman"/>
        </w:rPr>
        <w:t>.</w:t>
      </w:r>
    </w:p>
    <w:p w14:paraId="27A078B4" w14:textId="77777777" w:rsidR="008F2329" w:rsidRPr="008F2329" w:rsidRDefault="008F2329" w:rsidP="008F2329">
      <w:pPr>
        <w:pStyle w:val="Tijeloteksta"/>
        <w:spacing w:before="11"/>
        <w:rPr>
          <w:rFonts w:ascii="Times New Roman" w:hAnsi="Times New Roman" w:cs="Times New Roman"/>
          <w:lang w:val="hr-HR"/>
        </w:rPr>
      </w:pPr>
    </w:p>
    <w:p w14:paraId="52434C5C" w14:textId="77777777" w:rsidR="008F2329" w:rsidRPr="008F2329" w:rsidRDefault="008F2329" w:rsidP="008F2329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rPr>
          <w:sz w:val="22"/>
          <w:szCs w:val="22"/>
        </w:rPr>
      </w:pPr>
      <w:r w:rsidRPr="008F2329">
        <w:rPr>
          <w:sz w:val="22"/>
          <w:szCs w:val="22"/>
        </w:rPr>
        <w:t>KAPITALNI</w:t>
      </w:r>
      <w:r w:rsidRPr="008F2329">
        <w:rPr>
          <w:spacing w:val="-7"/>
          <w:sz w:val="22"/>
          <w:szCs w:val="22"/>
        </w:rPr>
        <w:t xml:space="preserve"> </w:t>
      </w:r>
      <w:r w:rsidRPr="008F2329">
        <w:rPr>
          <w:sz w:val="22"/>
          <w:szCs w:val="22"/>
        </w:rPr>
        <w:t>PROJEKT –</w:t>
      </w:r>
      <w:r w:rsidRPr="008F2329">
        <w:rPr>
          <w:spacing w:val="-5"/>
          <w:sz w:val="22"/>
          <w:szCs w:val="22"/>
        </w:rPr>
        <w:t xml:space="preserve"> </w:t>
      </w:r>
      <w:r w:rsidRPr="008F2329">
        <w:rPr>
          <w:sz w:val="22"/>
          <w:szCs w:val="22"/>
        </w:rPr>
        <w:t>K100501</w:t>
      </w:r>
      <w:r w:rsidRPr="008F2329">
        <w:rPr>
          <w:spacing w:val="-2"/>
          <w:sz w:val="22"/>
          <w:szCs w:val="22"/>
        </w:rPr>
        <w:t xml:space="preserve"> </w:t>
      </w:r>
      <w:r w:rsidRPr="008F2329">
        <w:rPr>
          <w:sz w:val="22"/>
          <w:szCs w:val="22"/>
        </w:rPr>
        <w:t>Izgradnja</w:t>
      </w:r>
      <w:r w:rsidRPr="008F2329">
        <w:rPr>
          <w:spacing w:val="-1"/>
          <w:sz w:val="22"/>
          <w:szCs w:val="22"/>
        </w:rPr>
        <w:t xml:space="preserve"> </w:t>
      </w:r>
      <w:r w:rsidRPr="008F2329">
        <w:rPr>
          <w:sz w:val="22"/>
          <w:szCs w:val="22"/>
        </w:rPr>
        <w:t>cesta</w:t>
      </w:r>
      <w:r w:rsidRPr="008F2329">
        <w:rPr>
          <w:spacing w:val="-6"/>
          <w:sz w:val="22"/>
          <w:szCs w:val="22"/>
        </w:rPr>
        <w:t xml:space="preserve"> </w:t>
      </w:r>
      <w:r w:rsidRPr="008F2329">
        <w:rPr>
          <w:sz w:val="22"/>
          <w:szCs w:val="22"/>
        </w:rPr>
        <w:t>i</w:t>
      </w:r>
      <w:r w:rsidRPr="008F2329">
        <w:rPr>
          <w:spacing w:val="-3"/>
          <w:sz w:val="22"/>
          <w:szCs w:val="22"/>
        </w:rPr>
        <w:t xml:space="preserve"> </w:t>
      </w:r>
      <w:r w:rsidRPr="008F2329">
        <w:rPr>
          <w:sz w:val="22"/>
          <w:szCs w:val="22"/>
        </w:rPr>
        <w:t>javnih</w:t>
      </w:r>
      <w:r w:rsidRPr="008F2329">
        <w:rPr>
          <w:spacing w:val="-1"/>
          <w:sz w:val="22"/>
          <w:szCs w:val="22"/>
        </w:rPr>
        <w:t xml:space="preserve"> </w:t>
      </w:r>
      <w:r w:rsidRPr="008F2329">
        <w:rPr>
          <w:sz w:val="22"/>
          <w:szCs w:val="22"/>
        </w:rPr>
        <w:t>površina</w:t>
      </w:r>
    </w:p>
    <w:p w14:paraId="7AD53D62" w14:textId="77777777" w:rsidR="008F2329" w:rsidRPr="008F2329" w:rsidRDefault="008F2329" w:rsidP="008F2329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rPr>
          <w:sz w:val="22"/>
          <w:szCs w:val="22"/>
        </w:rPr>
      </w:pPr>
      <w:r w:rsidRPr="008F2329">
        <w:rPr>
          <w:sz w:val="22"/>
          <w:szCs w:val="22"/>
        </w:rPr>
        <w:t>KAPITALNI</w:t>
      </w:r>
      <w:r w:rsidRPr="008F2329">
        <w:rPr>
          <w:spacing w:val="-7"/>
          <w:sz w:val="22"/>
          <w:szCs w:val="22"/>
        </w:rPr>
        <w:t xml:space="preserve"> </w:t>
      </w:r>
      <w:r w:rsidRPr="008F2329">
        <w:rPr>
          <w:sz w:val="22"/>
          <w:szCs w:val="22"/>
        </w:rPr>
        <w:t>PROJEKT –</w:t>
      </w:r>
      <w:r w:rsidRPr="008F2329">
        <w:rPr>
          <w:spacing w:val="-5"/>
          <w:sz w:val="22"/>
          <w:szCs w:val="22"/>
        </w:rPr>
        <w:t xml:space="preserve"> </w:t>
      </w:r>
      <w:r w:rsidRPr="008F2329">
        <w:rPr>
          <w:sz w:val="22"/>
          <w:szCs w:val="22"/>
        </w:rPr>
        <w:t>K100502</w:t>
      </w:r>
      <w:r w:rsidRPr="008F2329">
        <w:rPr>
          <w:spacing w:val="-2"/>
          <w:sz w:val="22"/>
          <w:szCs w:val="22"/>
        </w:rPr>
        <w:t xml:space="preserve"> </w:t>
      </w:r>
      <w:r w:rsidRPr="008F2329">
        <w:rPr>
          <w:sz w:val="22"/>
          <w:szCs w:val="22"/>
        </w:rPr>
        <w:t>Izgradnja</w:t>
      </w:r>
      <w:r w:rsidRPr="008F2329">
        <w:rPr>
          <w:spacing w:val="-1"/>
          <w:sz w:val="22"/>
          <w:szCs w:val="22"/>
        </w:rPr>
        <w:t xml:space="preserve"> </w:t>
      </w:r>
      <w:r w:rsidRPr="008F2329">
        <w:rPr>
          <w:sz w:val="22"/>
          <w:szCs w:val="22"/>
        </w:rPr>
        <w:t>i</w:t>
      </w:r>
      <w:r w:rsidRPr="008F2329">
        <w:rPr>
          <w:spacing w:val="-8"/>
          <w:sz w:val="22"/>
          <w:szCs w:val="22"/>
        </w:rPr>
        <w:t xml:space="preserve"> </w:t>
      </w:r>
      <w:r w:rsidRPr="008F2329">
        <w:rPr>
          <w:sz w:val="22"/>
          <w:szCs w:val="22"/>
        </w:rPr>
        <w:t>adaptacija</w:t>
      </w:r>
      <w:r w:rsidRPr="008F2329">
        <w:rPr>
          <w:spacing w:val="-2"/>
          <w:sz w:val="22"/>
          <w:szCs w:val="22"/>
        </w:rPr>
        <w:t xml:space="preserve"> </w:t>
      </w:r>
      <w:r w:rsidRPr="008F2329">
        <w:rPr>
          <w:sz w:val="22"/>
          <w:szCs w:val="22"/>
        </w:rPr>
        <w:t>mrtvačnica</w:t>
      </w:r>
    </w:p>
    <w:p w14:paraId="61A0E23E" w14:textId="77777777" w:rsidR="008F2329" w:rsidRPr="008F2329" w:rsidRDefault="008F2329" w:rsidP="008F2329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rPr>
          <w:sz w:val="22"/>
          <w:szCs w:val="22"/>
        </w:rPr>
      </w:pPr>
      <w:r w:rsidRPr="008F2329">
        <w:rPr>
          <w:sz w:val="22"/>
          <w:szCs w:val="22"/>
        </w:rPr>
        <w:t>KAPITALNI</w:t>
      </w:r>
      <w:r w:rsidRPr="008F2329">
        <w:rPr>
          <w:spacing w:val="-6"/>
          <w:sz w:val="22"/>
          <w:szCs w:val="22"/>
        </w:rPr>
        <w:t xml:space="preserve"> </w:t>
      </w:r>
      <w:r w:rsidRPr="008F2329">
        <w:rPr>
          <w:sz w:val="22"/>
          <w:szCs w:val="22"/>
        </w:rPr>
        <w:t>PROJEKT –</w:t>
      </w:r>
      <w:r w:rsidRPr="008F2329">
        <w:rPr>
          <w:spacing w:val="-5"/>
          <w:sz w:val="22"/>
          <w:szCs w:val="22"/>
        </w:rPr>
        <w:t xml:space="preserve"> </w:t>
      </w:r>
      <w:r w:rsidRPr="008F2329">
        <w:rPr>
          <w:sz w:val="22"/>
          <w:szCs w:val="22"/>
        </w:rPr>
        <w:t>K100504</w:t>
      </w:r>
      <w:r w:rsidRPr="008F2329">
        <w:rPr>
          <w:spacing w:val="-1"/>
          <w:sz w:val="22"/>
          <w:szCs w:val="22"/>
        </w:rPr>
        <w:t xml:space="preserve"> </w:t>
      </w:r>
      <w:r w:rsidRPr="008F2329">
        <w:rPr>
          <w:sz w:val="22"/>
          <w:szCs w:val="22"/>
        </w:rPr>
        <w:t>Izgradnja</w:t>
      </w:r>
      <w:r w:rsidRPr="008F2329">
        <w:rPr>
          <w:spacing w:val="-1"/>
          <w:sz w:val="22"/>
          <w:szCs w:val="22"/>
        </w:rPr>
        <w:t xml:space="preserve"> </w:t>
      </w:r>
      <w:r w:rsidRPr="008F2329">
        <w:rPr>
          <w:sz w:val="22"/>
          <w:szCs w:val="22"/>
        </w:rPr>
        <w:t>javne</w:t>
      </w:r>
      <w:r w:rsidRPr="008F2329">
        <w:rPr>
          <w:spacing w:val="-5"/>
          <w:sz w:val="22"/>
          <w:szCs w:val="22"/>
        </w:rPr>
        <w:t xml:space="preserve"> </w:t>
      </w:r>
      <w:r w:rsidRPr="008F2329">
        <w:rPr>
          <w:sz w:val="22"/>
          <w:szCs w:val="22"/>
        </w:rPr>
        <w:t>površine</w:t>
      </w:r>
      <w:r w:rsidRPr="008F2329">
        <w:rPr>
          <w:spacing w:val="-1"/>
          <w:sz w:val="22"/>
          <w:szCs w:val="22"/>
        </w:rPr>
        <w:t xml:space="preserve"> </w:t>
      </w:r>
      <w:r w:rsidRPr="008F2329">
        <w:rPr>
          <w:sz w:val="22"/>
          <w:szCs w:val="22"/>
        </w:rPr>
        <w:t>(Trg)</w:t>
      </w:r>
    </w:p>
    <w:p w14:paraId="74145849" w14:textId="77777777" w:rsidR="008F2329" w:rsidRPr="008F2329" w:rsidRDefault="008F2329" w:rsidP="008F2329">
      <w:pPr>
        <w:pStyle w:val="Odlomakpopisa"/>
        <w:tabs>
          <w:tab w:val="left" w:pos="1256"/>
          <w:tab w:val="left" w:pos="1257"/>
        </w:tabs>
        <w:rPr>
          <w:sz w:val="22"/>
          <w:szCs w:val="22"/>
        </w:rPr>
      </w:pPr>
    </w:p>
    <w:p w14:paraId="4B8BDAB6" w14:textId="77777777" w:rsidR="008F2329" w:rsidRPr="008F2329" w:rsidRDefault="008F2329" w:rsidP="008F2329">
      <w:pPr>
        <w:pStyle w:val="Tijeloteksta"/>
        <w:spacing w:before="9"/>
        <w:rPr>
          <w:rFonts w:ascii="Times New Roman" w:hAnsi="Times New Roman" w:cs="Times New Roman"/>
          <w:lang w:val="hr-HR"/>
        </w:rPr>
      </w:pPr>
    </w:p>
    <w:tbl>
      <w:tblPr>
        <w:tblStyle w:val="TableNormal1"/>
        <w:tblW w:w="98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54"/>
        <w:gridCol w:w="2154"/>
        <w:gridCol w:w="2154"/>
      </w:tblGrid>
      <w:tr w:rsidR="008F2329" w:rsidRPr="008F2329" w14:paraId="71435591" w14:textId="77777777" w:rsidTr="008F2329">
        <w:trPr>
          <w:trHeight w:val="763"/>
        </w:trPr>
        <w:tc>
          <w:tcPr>
            <w:tcW w:w="3402" w:type="dxa"/>
            <w:shd w:val="clear" w:color="auto" w:fill="D9E2F3" w:themeFill="accent1" w:themeFillTint="33"/>
            <w:vAlign w:val="center"/>
          </w:tcPr>
          <w:p w14:paraId="4F524B10" w14:textId="77777777" w:rsidR="008F2329" w:rsidRPr="008F2329" w:rsidRDefault="008F2329" w:rsidP="008F23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lang w:val="hr-HR"/>
              </w:rPr>
            </w:pPr>
            <w:r w:rsidRPr="008F2329">
              <w:rPr>
                <w:rFonts w:ascii="Times New Roman" w:hAnsi="Times New Roman" w:cs="Times New Roman"/>
                <w:b/>
                <w:lang w:val="hr-HR"/>
              </w:rPr>
              <w:t>Kapitalni</w:t>
            </w:r>
            <w:r w:rsidRPr="008F2329">
              <w:rPr>
                <w:rFonts w:ascii="Times New Roman" w:hAnsi="Times New Roman" w:cs="Times New Roman"/>
                <w:b/>
                <w:spacing w:val="-6"/>
                <w:lang w:val="hr-HR"/>
              </w:rPr>
              <w:t xml:space="preserve"> </w:t>
            </w:r>
            <w:r w:rsidRPr="008F2329">
              <w:rPr>
                <w:rFonts w:ascii="Times New Roman" w:hAnsi="Times New Roman" w:cs="Times New Roman"/>
                <w:b/>
                <w:lang w:val="hr-HR"/>
              </w:rPr>
              <w:t>projekt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14:paraId="23168193" w14:textId="77777777" w:rsidR="008F2329" w:rsidRPr="008F2329" w:rsidRDefault="008F2329" w:rsidP="008F2329">
            <w:pPr>
              <w:pStyle w:val="TableParagraph"/>
              <w:spacing w:before="1"/>
              <w:ind w:left="171" w:right="16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F2329">
              <w:rPr>
                <w:rFonts w:ascii="Times New Roman" w:hAnsi="Times New Roman" w:cs="Times New Roman"/>
                <w:b/>
                <w:lang w:val="hr-HR"/>
              </w:rPr>
              <w:t>Proračun za</w:t>
            </w:r>
          </w:p>
          <w:p w14:paraId="3175B94C" w14:textId="77777777" w:rsidR="008F2329" w:rsidRPr="008F2329" w:rsidRDefault="008F2329" w:rsidP="008F2329">
            <w:pPr>
              <w:pStyle w:val="TableParagraph"/>
              <w:spacing w:before="2" w:line="234" w:lineRule="exact"/>
              <w:ind w:left="173" w:right="16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F2329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3462BF">
              <w:rPr>
                <w:rFonts w:ascii="Times New Roman" w:hAnsi="Times New Roman" w:cs="Times New Roman"/>
                <w:b/>
                <w:lang w:val="hr-HR"/>
              </w:rPr>
              <w:t>5</w:t>
            </w:r>
            <w:r w:rsidRPr="008F2329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14:paraId="0C526ABC" w14:textId="77777777" w:rsidR="008F2329" w:rsidRPr="008F2329" w:rsidRDefault="008F2329" w:rsidP="008F2329">
            <w:pPr>
              <w:pStyle w:val="TableParagraph"/>
              <w:ind w:left="250" w:right="233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F2329">
              <w:rPr>
                <w:rFonts w:ascii="Times New Roman" w:hAnsi="Times New Roman" w:cs="Times New Roman"/>
                <w:b/>
                <w:lang w:val="hr-HR"/>
              </w:rPr>
              <w:t>Projekcija</w:t>
            </w:r>
          </w:p>
          <w:p w14:paraId="50D564C5" w14:textId="77777777" w:rsidR="008F2329" w:rsidRPr="008F2329" w:rsidRDefault="008F2329" w:rsidP="008F2329">
            <w:pPr>
              <w:pStyle w:val="TableParagraph"/>
              <w:spacing w:before="1"/>
              <w:ind w:left="250" w:right="233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F2329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</w:p>
          <w:p w14:paraId="2587B56E" w14:textId="77777777" w:rsidR="008F2329" w:rsidRPr="008F2329" w:rsidRDefault="008F2329" w:rsidP="008F2329">
            <w:pPr>
              <w:pStyle w:val="TableParagraph"/>
              <w:spacing w:before="2" w:line="234" w:lineRule="exact"/>
              <w:ind w:left="250" w:right="232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F2329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3462BF">
              <w:rPr>
                <w:rFonts w:ascii="Times New Roman" w:hAnsi="Times New Roman" w:cs="Times New Roman"/>
                <w:b/>
                <w:lang w:val="hr-HR"/>
              </w:rPr>
              <w:t>6</w:t>
            </w:r>
            <w:r w:rsidRPr="008F2329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14:paraId="62480AF6" w14:textId="77777777" w:rsidR="008F2329" w:rsidRPr="008F2329" w:rsidRDefault="008F2329" w:rsidP="008F2329">
            <w:pPr>
              <w:pStyle w:val="TableParagraph"/>
              <w:ind w:left="318" w:right="304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F2329">
              <w:rPr>
                <w:rFonts w:ascii="Times New Roman" w:hAnsi="Times New Roman" w:cs="Times New Roman"/>
                <w:b/>
                <w:lang w:val="hr-HR"/>
              </w:rPr>
              <w:t>Projekcija</w:t>
            </w:r>
          </w:p>
          <w:p w14:paraId="00D95C95" w14:textId="77777777" w:rsidR="008F2329" w:rsidRPr="008F2329" w:rsidRDefault="008F2329" w:rsidP="008F2329">
            <w:pPr>
              <w:pStyle w:val="TableParagraph"/>
              <w:spacing w:before="1"/>
              <w:ind w:left="318" w:right="305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F2329">
              <w:rPr>
                <w:rFonts w:ascii="Times New Roman" w:hAnsi="Times New Roman" w:cs="Times New Roman"/>
                <w:b/>
                <w:lang w:val="hr-HR"/>
              </w:rPr>
              <w:t>Proračuna za</w:t>
            </w:r>
          </w:p>
          <w:p w14:paraId="2DC1721C" w14:textId="77777777" w:rsidR="008F2329" w:rsidRPr="008F2329" w:rsidRDefault="008F2329" w:rsidP="008F2329">
            <w:pPr>
              <w:pStyle w:val="TableParagraph"/>
              <w:spacing w:before="2" w:line="234" w:lineRule="exact"/>
              <w:ind w:left="318" w:right="298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F2329">
              <w:rPr>
                <w:rFonts w:ascii="Times New Roman" w:hAnsi="Times New Roman" w:cs="Times New Roman"/>
                <w:b/>
                <w:lang w:val="hr-HR"/>
              </w:rPr>
              <w:t>202</w:t>
            </w:r>
            <w:r w:rsidR="003462BF">
              <w:rPr>
                <w:rFonts w:ascii="Times New Roman" w:hAnsi="Times New Roman" w:cs="Times New Roman"/>
                <w:b/>
                <w:lang w:val="hr-HR"/>
              </w:rPr>
              <w:t>7</w:t>
            </w:r>
            <w:r w:rsidRPr="008F2329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</w:tc>
      </w:tr>
      <w:tr w:rsidR="008F2329" w:rsidRPr="008F2329" w14:paraId="05F0DABE" w14:textId="77777777" w:rsidTr="008F2329">
        <w:trPr>
          <w:trHeight w:val="283"/>
        </w:trPr>
        <w:tc>
          <w:tcPr>
            <w:tcW w:w="3402" w:type="dxa"/>
            <w:vAlign w:val="center"/>
          </w:tcPr>
          <w:p w14:paraId="3F368643" w14:textId="77777777" w:rsidR="008F2329" w:rsidRPr="008F2329" w:rsidRDefault="008F2329" w:rsidP="008F2329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8F2329">
              <w:rPr>
                <w:rFonts w:ascii="Times New Roman" w:hAnsi="Times New Roman" w:cs="Times New Roman"/>
                <w:lang w:val="hr-HR"/>
              </w:rPr>
              <w:t>Izgradnja</w:t>
            </w:r>
            <w:r w:rsidRPr="008F2329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8F2329">
              <w:rPr>
                <w:rFonts w:ascii="Times New Roman" w:hAnsi="Times New Roman" w:cs="Times New Roman"/>
                <w:lang w:val="hr-HR"/>
              </w:rPr>
              <w:t>cesta i</w:t>
            </w:r>
            <w:r w:rsidRPr="008F2329">
              <w:rPr>
                <w:rFonts w:ascii="Times New Roman" w:hAnsi="Times New Roman" w:cs="Times New Roman"/>
                <w:spacing w:val="-7"/>
                <w:lang w:val="hr-HR"/>
              </w:rPr>
              <w:t xml:space="preserve"> </w:t>
            </w:r>
            <w:r w:rsidRPr="008F2329">
              <w:rPr>
                <w:rFonts w:ascii="Times New Roman" w:hAnsi="Times New Roman" w:cs="Times New Roman"/>
                <w:lang w:val="hr-HR"/>
              </w:rPr>
              <w:t>javnih</w:t>
            </w:r>
            <w:r w:rsidRPr="008F2329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8F2329">
              <w:rPr>
                <w:rFonts w:ascii="Times New Roman" w:hAnsi="Times New Roman" w:cs="Times New Roman"/>
                <w:lang w:val="hr-HR"/>
              </w:rPr>
              <w:t>površina</w:t>
            </w:r>
          </w:p>
        </w:tc>
        <w:tc>
          <w:tcPr>
            <w:tcW w:w="2154" w:type="dxa"/>
            <w:vAlign w:val="center"/>
          </w:tcPr>
          <w:p w14:paraId="29C98DD6" w14:textId="77777777" w:rsidR="008F2329" w:rsidRPr="008F2329" w:rsidRDefault="009050EE" w:rsidP="008F2329">
            <w:pPr>
              <w:pStyle w:val="TableParagraph"/>
              <w:spacing w:line="248" w:lineRule="exact"/>
              <w:ind w:right="97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90</w:t>
            </w:r>
            <w:r w:rsidR="008F2329" w:rsidRPr="008F2329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2154" w:type="dxa"/>
            <w:vAlign w:val="center"/>
          </w:tcPr>
          <w:p w14:paraId="345307E2" w14:textId="77777777" w:rsidR="008F2329" w:rsidRPr="008F2329" w:rsidRDefault="009050EE" w:rsidP="008F2329">
            <w:pPr>
              <w:pStyle w:val="TableParagraph"/>
              <w:spacing w:line="248" w:lineRule="exact"/>
              <w:ind w:right="92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100.00</w:t>
            </w:r>
            <w:r w:rsidR="008F2329" w:rsidRPr="008F2329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2154" w:type="dxa"/>
            <w:vAlign w:val="center"/>
          </w:tcPr>
          <w:p w14:paraId="70624B54" w14:textId="77777777" w:rsidR="008F2329" w:rsidRPr="008F2329" w:rsidRDefault="009050EE" w:rsidP="008F2329">
            <w:pPr>
              <w:pStyle w:val="TableParagraph"/>
              <w:spacing w:line="248" w:lineRule="exact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100.00</w:t>
            </w:r>
            <w:r w:rsidR="008F2329" w:rsidRPr="008F2329"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  <w:tr w:rsidR="008F2329" w:rsidRPr="008F2329" w14:paraId="355A21D2" w14:textId="77777777" w:rsidTr="008F2329">
        <w:trPr>
          <w:trHeight w:val="283"/>
        </w:trPr>
        <w:tc>
          <w:tcPr>
            <w:tcW w:w="3402" w:type="dxa"/>
            <w:vAlign w:val="center"/>
          </w:tcPr>
          <w:p w14:paraId="04045D01" w14:textId="77777777" w:rsidR="008F2329" w:rsidRPr="008F2329" w:rsidRDefault="008F2329" w:rsidP="008F2329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8F2329">
              <w:rPr>
                <w:rFonts w:ascii="Times New Roman" w:hAnsi="Times New Roman" w:cs="Times New Roman"/>
                <w:lang w:val="hr-HR"/>
              </w:rPr>
              <w:t>Izgradnja</w:t>
            </w:r>
            <w:r w:rsidRPr="008F2329">
              <w:rPr>
                <w:rFonts w:ascii="Times New Roman" w:hAnsi="Times New Roman" w:cs="Times New Roman"/>
                <w:spacing w:val="-7"/>
                <w:lang w:val="hr-HR"/>
              </w:rPr>
              <w:t xml:space="preserve"> </w:t>
            </w:r>
            <w:r w:rsidRPr="008F2329">
              <w:rPr>
                <w:rFonts w:ascii="Times New Roman" w:hAnsi="Times New Roman" w:cs="Times New Roman"/>
                <w:lang w:val="hr-HR"/>
              </w:rPr>
              <w:t>i</w:t>
            </w:r>
            <w:r w:rsidRPr="008F2329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8F2329">
              <w:rPr>
                <w:rFonts w:ascii="Times New Roman" w:hAnsi="Times New Roman" w:cs="Times New Roman"/>
                <w:lang w:val="hr-HR"/>
              </w:rPr>
              <w:t>adaptacija</w:t>
            </w:r>
            <w:r w:rsidRPr="008F2329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8F2329">
              <w:rPr>
                <w:rFonts w:ascii="Times New Roman" w:hAnsi="Times New Roman" w:cs="Times New Roman"/>
                <w:lang w:val="hr-HR"/>
              </w:rPr>
              <w:t>mrtvačnica</w:t>
            </w:r>
          </w:p>
        </w:tc>
        <w:tc>
          <w:tcPr>
            <w:tcW w:w="2154" w:type="dxa"/>
            <w:vAlign w:val="center"/>
          </w:tcPr>
          <w:p w14:paraId="3670A8C2" w14:textId="77777777" w:rsidR="008F2329" w:rsidRPr="008F2329" w:rsidRDefault="009050EE" w:rsidP="008F2329">
            <w:pPr>
              <w:pStyle w:val="TableParagraph"/>
              <w:spacing w:line="248" w:lineRule="exact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3.50</w:t>
            </w:r>
            <w:r w:rsidR="008F2329" w:rsidRPr="008F2329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2154" w:type="dxa"/>
            <w:vAlign w:val="center"/>
          </w:tcPr>
          <w:p w14:paraId="1B06F990" w14:textId="77777777" w:rsidR="008F2329" w:rsidRPr="008F2329" w:rsidRDefault="008F2329" w:rsidP="008F2329">
            <w:pPr>
              <w:pStyle w:val="TableParagraph"/>
              <w:spacing w:line="248" w:lineRule="exact"/>
              <w:ind w:right="91"/>
              <w:rPr>
                <w:rFonts w:ascii="Times New Roman" w:hAnsi="Times New Roman" w:cs="Times New Roman"/>
                <w:lang w:val="hr-HR"/>
              </w:rPr>
            </w:pPr>
            <w:r w:rsidRPr="008F2329">
              <w:rPr>
                <w:rFonts w:ascii="Times New Roman" w:hAnsi="Times New Roman" w:cs="Times New Roman"/>
                <w:lang w:val="hr-HR"/>
              </w:rPr>
              <w:t>1.000,00</w:t>
            </w:r>
          </w:p>
        </w:tc>
        <w:tc>
          <w:tcPr>
            <w:tcW w:w="2154" w:type="dxa"/>
            <w:vAlign w:val="center"/>
          </w:tcPr>
          <w:p w14:paraId="75A0D00B" w14:textId="77777777" w:rsidR="008F2329" w:rsidRPr="008F2329" w:rsidRDefault="008F2329" w:rsidP="008F2329">
            <w:pPr>
              <w:pStyle w:val="TableParagraph"/>
              <w:spacing w:line="248" w:lineRule="exact"/>
              <w:ind w:right="90"/>
              <w:rPr>
                <w:rFonts w:ascii="Times New Roman" w:hAnsi="Times New Roman" w:cs="Times New Roman"/>
                <w:lang w:val="hr-HR"/>
              </w:rPr>
            </w:pPr>
            <w:r w:rsidRPr="008F2329">
              <w:rPr>
                <w:rFonts w:ascii="Times New Roman" w:hAnsi="Times New Roman" w:cs="Times New Roman"/>
                <w:lang w:val="hr-HR"/>
              </w:rPr>
              <w:t>1.000,00</w:t>
            </w:r>
          </w:p>
        </w:tc>
      </w:tr>
      <w:tr w:rsidR="008F2329" w:rsidRPr="008F2329" w14:paraId="65515709" w14:textId="77777777" w:rsidTr="008F2329">
        <w:trPr>
          <w:trHeight w:val="283"/>
        </w:trPr>
        <w:tc>
          <w:tcPr>
            <w:tcW w:w="3402" w:type="dxa"/>
            <w:vAlign w:val="center"/>
          </w:tcPr>
          <w:p w14:paraId="5DD03773" w14:textId="77777777" w:rsidR="008F2329" w:rsidRPr="008F2329" w:rsidRDefault="008F2329" w:rsidP="008F232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8F2329">
              <w:rPr>
                <w:rFonts w:ascii="Times New Roman" w:hAnsi="Times New Roman" w:cs="Times New Roman"/>
                <w:lang w:val="hr-HR"/>
              </w:rPr>
              <w:t>Izgradnja</w:t>
            </w:r>
            <w:r w:rsidRPr="008F2329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8F2329">
              <w:rPr>
                <w:rFonts w:ascii="Times New Roman" w:hAnsi="Times New Roman" w:cs="Times New Roman"/>
                <w:lang w:val="hr-HR"/>
              </w:rPr>
              <w:t>javne</w:t>
            </w:r>
            <w:r w:rsidRPr="008F2329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8F2329">
              <w:rPr>
                <w:rFonts w:ascii="Times New Roman" w:hAnsi="Times New Roman" w:cs="Times New Roman"/>
                <w:lang w:val="hr-HR"/>
              </w:rPr>
              <w:t>površine</w:t>
            </w:r>
            <w:r w:rsidRPr="008F2329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8F2329">
              <w:rPr>
                <w:rFonts w:ascii="Times New Roman" w:hAnsi="Times New Roman" w:cs="Times New Roman"/>
                <w:lang w:val="hr-HR"/>
              </w:rPr>
              <w:t>(Trg)</w:t>
            </w:r>
          </w:p>
        </w:tc>
        <w:tc>
          <w:tcPr>
            <w:tcW w:w="2154" w:type="dxa"/>
            <w:vAlign w:val="center"/>
          </w:tcPr>
          <w:p w14:paraId="17EC1F88" w14:textId="77777777" w:rsidR="008F2329" w:rsidRPr="008F2329" w:rsidRDefault="009050EE" w:rsidP="003462BF">
            <w:pPr>
              <w:pStyle w:val="TableParagraph"/>
              <w:ind w:right="97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3462BF">
              <w:rPr>
                <w:rFonts w:ascii="Times New Roman" w:hAnsi="Times New Roman" w:cs="Times New Roman"/>
                <w:lang w:val="hr-HR"/>
              </w:rPr>
              <w:t>75</w:t>
            </w:r>
            <w:r w:rsidR="008F2329" w:rsidRPr="008F2329">
              <w:rPr>
                <w:rFonts w:ascii="Times New Roman" w:hAnsi="Times New Roman" w:cs="Times New Roman"/>
                <w:lang w:val="hr-HR"/>
              </w:rPr>
              <w:t>.</w:t>
            </w:r>
            <w:r w:rsidR="003462BF">
              <w:rPr>
                <w:rFonts w:ascii="Times New Roman" w:hAnsi="Times New Roman" w:cs="Times New Roman"/>
                <w:lang w:val="hr-HR"/>
              </w:rPr>
              <w:t>00</w:t>
            </w:r>
            <w:r w:rsidR="008F2329" w:rsidRPr="008F2329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2154" w:type="dxa"/>
            <w:vAlign w:val="center"/>
          </w:tcPr>
          <w:p w14:paraId="58825555" w14:textId="77777777" w:rsidR="008F2329" w:rsidRPr="008F2329" w:rsidRDefault="003462BF" w:rsidP="008F2329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25</w:t>
            </w:r>
            <w:r w:rsidR="008F2329" w:rsidRPr="008F2329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2154" w:type="dxa"/>
            <w:vAlign w:val="center"/>
          </w:tcPr>
          <w:p w14:paraId="1B108F2C" w14:textId="77777777" w:rsidR="008F2329" w:rsidRPr="008F2329" w:rsidRDefault="008F2329" w:rsidP="008F2329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 w:rsidRPr="008F2329"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</w:tbl>
    <w:p w14:paraId="7C84DC1E" w14:textId="77777777" w:rsidR="008F2329" w:rsidRPr="009050EE" w:rsidRDefault="00AA3437" w:rsidP="008F2329">
      <w:pPr>
        <w:pStyle w:val="Tijeloteksta"/>
        <w:spacing w:before="10"/>
        <w:rPr>
          <w:rFonts w:ascii="Times New Roman" w:hAnsi="Times New Roman" w:cs="Times New Roman"/>
          <w:sz w:val="20"/>
          <w:szCs w:val="20"/>
          <w:lang w:val="hr-HR"/>
        </w:rPr>
      </w:pPr>
      <w:r w:rsidRPr="009050EE">
        <w:rPr>
          <w:rFonts w:ascii="Times New Roman" w:hAnsi="Times New Roman" w:cs="Times New Roman"/>
          <w:b/>
          <w:bCs/>
          <w:sz w:val="20"/>
          <w:szCs w:val="20"/>
          <w:lang w:val="hr-HR"/>
        </w:rPr>
        <w:t>Tablica 12.</w:t>
      </w:r>
      <w:r w:rsidR="00E064F3" w:rsidRPr="009050EE">
        <w:rPr>
          <w:rFonts w:ascii="Times New Roman" w:hAnsi="Times New Roman" w:cs="Times New Roman"/>
          <w:sz w:val="20"/>
          <w:szCs w:val="20"/>
          <w:lang w:val="hr-HR"/>
        </w:rPr>
        <w:t xml:space="preserve"> Planirani rashodi u </w:t>
      </w:r>
      <w:r w:rsidR="009050EE" w:rsidRPr="009050EE">
        <w:rPr>
          <w:rFonts w:ascii="Times New Roman" w:hAnsi="Times New Roman" w:cs="Times New Roman"/>
          <w:sz w:val="20"/>
          <w:szCs w:val="20"/>
          <w:lang w:val="hr-HR"/>
        </w:rPr>
        <w:t>projektima unutar Programa građenja komunalne infrastrukture za 202</w:t>
      </w:r>
      <w:r w:rsidR="003462BF">
        <w:rPr>
          <w:rFonts w:ascii="Times New Roman" w:hAnsi="Times New Roman" w:cs="Times New Roman"/>
          <w:sz w:val="20"/>
          <w:szCs w:val="20"/>
          <w:lang w:val="hr-HR"/>
        </w:rPr>
        <w:t>5</w:t>
      </w:r>
      <w:r w:rsidR="009050EE" w:rsidRPr="009050EE">
        <w:rPr>
          <w:rFonts w:ascii="Times New Roman" w:hAnsi="Times New Roman" w:cs="Times New Roman"/>
          <w:sz w:val="20"/>
          <w:szCs w:val="20"/>
          <w:lang w:val="hr-HR"/>
        </w:rPr>
        <w:t>. godinu i projekcije za 202</w:t>
      </w:r>
      <w:r w:rsidR="003462BF">
        <w:rPr>
          <w:rFonts w:ascii="Times New Roman" w:hAnsi="Times New Roman" w:cs="Times New Roman"/>
          <w:sz w:val="20"/>
          <w:szCs w:val="20"/>
          <w:lang w:val="hr-HR"/>
        </w:rPr>
        <w:t>6</w:t>
      </w:r>
      <w:r w:rsidR="009050EE" w:rsidRPr="009050EE">
        <w:rPr>
          <w:rFonts w:ascii="Times New Roman" w:hAnsi="Times New Roman" w:cs="Times New Roman"/>
          <w:sz w:val="20"/>
          <w:szCs w:val="20"/>
          <w:lang w:val="hr-HR"/>
        </w:rPr>
        <w:t>. i 202</w:t>
      </w:r>
      <w:r w:rsidR="003462BF">
        <w:rPr>
          <w:rFonts w:ascii="Times New Roman" w:hAnsi="Times New Roman" w:cs="Times New Roman"/>
          <w:sz w:val="20"/>
          <w:szCs w:val="20"/>
          <w:lang w:val="hr-HR"/>
        </w:rPr>
        <w:t>7</w:t>
      </w:r>
      <w:r w:rsidR="009050EE" w:rsidRPr="009050EE">
        <w:rPr>
          <w:rFonts w:ascii="Times New Roman" w:hAnsi="Times New Roman" w:cs="Times New Roman"/>
          <w:sz w:val="20"/>
          <w:szCs w:val="20"/>
          <w:lang w:val="hr-HR"/>
        </w:rPr>
        <w:t xml:space="preserve">. godinu </w:t>
      </w:r>
    </w:p>
    <w:p w14:paraId="0FFD61AA" w14:textId="77777777" w:rsidR="008F2329" w:rsidRPr="008F2329" w:rsidRDefault="008F2329" w:rsidP="008F2329">
      <w:pPr>
        <w:pStyle w:val="Tijeloteksta"/>
        <w:ind w:left="536" w:right="108"/>
        <w:jc w:val="both"/>
        <w:rPr>
          <w:rFonts w:ascii="Times New Roman" w:hAnsi="Times New Roman" w:cs="Times New Roman"/>
          <w:lang w:val="hr-HR"/>
        </w:rPr>
      </w:pPr>
    </w:p>
    <w:p w14:paraId="0698667E" w14:textId="77777777" w:rsidR="008F2329" w:rsidRDefault="008F2329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  <w:r w:rsidRPr="008F2329">
        <w:rPr>
          <w:rFonts w:ascii="Times New Roman" w:hAnsi="Times New Roman" w:cs="Times New Roman"/>
          <w:lang w:val="hr-HR"/>
        </w:rPr>
        <w:t xml:space="preserve">U planu je </w:t>
      </w:r>
      <w:r w:rsidR="00B73908">
        <w:rPr>
          <w:rFonts w:ascii="Times New Roman" w:hAnsi="Times New Roman" w:cs="Times New Roman"/>
          <w:lang w:val="hr-HR"/>
        </w:rPr>
        <w:t>r</w:t>
      </w:r>
      <w:r w:rsidRPr="008F2329">
        <w:rPr>
          <w:rFonts w:ascii="Times New Roman" w:hAnsi="Times New Roman" w:cs="Times New Roman"/>
          <w:lang w:val="hr-HR"/>
        </w:rPr>
        <w:t>ekonstrukcija Trga u</w:t>
      </w:r>
      <w:r w:rsidRPr="008F2329">
        <w:rPr>
          <w:rFonts w:ascii="Times New Roman" w:hAnsi="Times New Roman" w:cs="Times New Roman"/>
          <w:spacing w:val="1"/>
          <w:lang w:val="hr-HR"/>
        </w:rPr>
        <w:t xml:space="preserve"> </w:t>
      </w:r>
      <w:r w:rsidRPr="008F2329">
        <w:rPr>
          <w:rFonts w:ascii="Times New Roman" w:hAnsi="Times New Roman" w:cs="Times New Roman"/>
          <w:spacing w:val="-1"/>
          <w:lang w:val="hr-HR"/>
        </w:rPr>
        <w:t>općinskom</w:t>
      </w:r>
      <w:r w:rsidRPr="008F2329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8F2329">
        <w:rPr>
          <w:rFonts w:ascii="Times New Roman" w:hAnsi="Times New Roman" w:cs="Times New Roman"/>
          <w:spacing w:val="-1"/>
          <w:lang w:val="hr-HR"/>
        </w:rPr>
        <w:t>središtu,</w:t>
      </w:r>
      <w:r w:rsidRPr="008F2329">
        <w:rPr>
          <w:rFonts w:ascii="Times New Roman" w:hAnsi="Times New Roman" w:cs="Times New Roman"/>
          <w:spacing w:val="-13"/>
          <w:lang w:val="hr-HR"/>
        </w:rPr>
        <w:t xml:space="preserve"> </w:t>
      </w:r>
      <w:r w:rsidRPr="008F2329">
        <w:rPr>
          <w:rFonts w:ascii="Times New Roman" w:hAnsi="Times New Roman" w:cs="Times New Roman"/>
          <w:spacing w:val="-1"/>
          <w:lang w:val="hr-HR"/>
        </w:rPr>
        <w:t>u</w:t>
      </w:r>
      <w:r w:rsidRPr="008F2329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8F2329">
        <w:rPr>
          <w:rFonts w:ascii="Times New Roman" w:hAnsi="Times New Roman" w:cs="Times New Roman"/>
          <w:spacing w:val="-1"/>
          <w:lang w:val="hr-HR"/>
        </w:rPr>
        <w:t>naselju</w:t>
      </w:r>
      <w:r w:rsidRPr="008F2329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8F2329">
        <w:rPr>
          <w:rFonts w:ascii="Times New Roman" w:hAnsi="Times New Roman" w:cs="Times New Roman"/>
          <w:spacing w:val="-1"/>
          <w:lang w:val="hr-HR"/>
        </w:rPr>
        <w:t>Dragalić,</w:t>
      </w:r>
      <w:r w:rsidRPr="008F2329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8F2329">
        <w:rPr>
          <w:rFonts w:ascii="Times New Roman" w:hAnsi="Times New Roman" w:cs="Times New Roman"/>
          <w:spacing w:val="-1"/>
          <w:lang w:val="hr-HR"/>
        </w:rPr>
        <w:t>uz</w:t>
      </w:r>
      <w:r w:rsidRPr="008F2329">
        <w:rPr>
          <w:rFonts w:ascii="Times New Roman" w:hAnsi="Times New Roman" w:cs="Times New Roman"/>
          <w:spacing w:val="-14"/>
          <w:lang w:val="hr-HR"/>
        </w:rPr>
        <w:t xml:space="preserve"> </w:t>
      </w:r>
      <w:r w:rsidRPr="008F2329">
        <w:rPr>
          <w:rFonts w:ascii="Times New Roman" w:hAnsi="Times New Roman" w:cs="Times New Roman"/>
          <w:spacing w:val="-1"/>
          <w:lang w:val="hr-HR"/>
        </w:rPr>
        <w:t>dio</w:t>
      </w:r>
      <w:r w:rsidRPr="008F2329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8F2329">
        <w:rPr>
          <w:rFonts w:ascii="Times New Roman" w:hAnsi="Times New Roman" w:cs="Times New Roman"/>
          <w:spacing w:val="-1"/>
          <w:lang w:val="hr-HR"/>
        </w:rPr>
        <w:t>ulice</w:t>
      </w:r>
      <w:r w:rsidRPr="008F2329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8F2329">
        <w:rPr>
          <w:rFonts w:ascii="Times New Roman" w:hAnsi="Times New Roman" w:cs="Times New Roman"/>
          <w:spacing w:val="-1"/>
          <w:lang w:val="hr-HR"/>
        </w:rPr>
        <w:t>Stjepana</w:t>
      </w:r>
      <w:r w:rsidRPr="008F2329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8F2329">
        <w:rPr>
          <w:rFonts w:ascii="Times New Roman" w:hAnsi="Times New Roman" w:cs="Times New Roman"/>
          <w:spacing w:val="-1"/>
          <w:lang w:val="hr-HR"/>
        </w:rPr>
        <w:t>Radića,</w:t>
      </w:r>
      <w:r w:rsidRPr="008F2329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s</w:t>
      </w:r>
      <w:r w:rsidRPr="008F2329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ciljem</w:t>
      </w:r>
      <w:r w:rsidRPr="008F2329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konačnog</w:t>
      </w:r>
      <w:r w:rsidRPr="008F2329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urbanističkog</w:t>
      </w:r>
      <w:r w:rsidRPr="008F2329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rješenja</w:t>
      </w:r>
      <w:r w:rsidRPr="008F2329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izgleda</w:t>
      </w:r>
      <w:r w:rsidRPr="008F2329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samog</w:t>
      </w:r>
      <w:r w:rsidRPr="008F2329">
        <w:rPr>
          <w:rFonts w:ascii="Times New Roman" w:hAnsi="Times New Roman" w:cs="Times New Roman"/>
          <w:spacing w:val="10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Trga</w:t>
      </w:r>
      <w:r w:rsidRPr="008F2329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i</w:t>
      </w:r>
      <w:r w:rsidRPr="008F2329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pripadajućeg</w:t>
      </w:r>
      <w:r w:rsidRPr="008F2329">
        <w:rPr>
          <w:rFonts w:ascii="Times New Roman" w:hAnsi="Times New Roman" w:cs="Times New Roman"/>
          <w:spacing w:val="1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prostora uz zgrade javne namjene, (Osnovne škole, zgrade općinske uprave, društvenog doma, mjesne crkve, vatrogasnog doma, poštanskog</w:t>
      </w:r>
      <w:r w:rsidRPr="008F2329">
        <w:rPr>
          <w:rFonts w:ascii="Times New Roman" w:hAnsi="Times New Roman" w:cs="Times New Roman"/>
          <w:spacing w:val="1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ureda, zgrade dječjeg vrtića i budućih zgrada školsko sportske dvorane i ambulante obiteljske medicine i stomatološke ordinacije), kako bi sam</w:t>
      </w:r>
      <w:r w:rsidRPr="008F2329">
        <w:rPr>
          <w:rFonts w:ascii="Times New Roman" w:hAnsi="Times New Roman" w:cs="Times New Roman"/>
          <w:spacing w:val="1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centralni Trg sa svim navedenim sadržajima dobio suvremen izgled i funkcionalnost s novim parkirnim mjestima i proširenim kolnikom uz</w:t>
      </w:r>
      <w:r w:rsidRPr="008F2329">
        <w:rPr>
          <w:rFonts w:ascii="Times New Roman" w:hAnsi="Times New Roman" w:cs="Times New Roman"/>
          <w:spacing w:val="1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formiranje</w:t>
      </w:r>
      <w:r w:rsidRPr="008F2329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zelenih</w:t>
      </w:r>
      <w:r w:rsidRPr="008F2329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površina</w:t>
      </w:r>
      <w:r w:rsidRPr="008F2329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na</w:t>
      </w:r>
      <w:r w:rsidRPr="008F2329">
        <w:rPr>
          <w:rFonts w:ascii="Times New Roman" w:hAnsi="Times New Roman" w:cs="Times New Roman"/>
          <w:spacing w:val="2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zacjevljenim</w:t>
      </w:r>
      <w:r w:rsidRPr="008F2329">
        <w:rPr>
          <w:rFonts w:ascii="Times New Roman" w:hAnsi="Times New Roman" w:cs="Times New Roman"/>
          <w:spacing w:val="60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i prekrivenim</w:t>
      </w:r>
      <w:r w:rsidRPr="008F2329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kanalima</w:t>
      </w:r>
      <w:r w:rsidRPr="008F2329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oborinskih</w:t>
      </w:r>
      <w:r w:rsidRPr="008F2329">
        <w:rPr>
          <w:rFonts w:ascii="Times New Roman" w:hAnsi="Times New Roman" w:cs="Times New Roman"/>
          <w:spacing w:val="2"/>
          <w:lang w:val="hr-HR"/>
        </w:rPr>
        <w:t xml:space="preserve"> </w:t>
      </w:r>
      <w:r w:rsidRPr="008F2329">
        <w:rPr>
          <w:rFonts w:ascii="Times New Roman" w:hAnsi="Times New Roman" w:cs="Times New Roman"/>
          <w:lang w:val="hr-HR"/>
        </w:rPr>
        <w:t>voda.</w:t>
      </w:r>
      <w:r w:rsidR="00B73908">
        <w:rPr>
          <w:rFonts w:ascii="Times New Roman" w:hAnsi="Times New Roman" w:cs="Times New Roman"/>
          <w:lang w:val="hr-HR"/>
        </w:rPr>
        <w:t xml:space="preserve"> </w:t>
      </w:r>
      <w:r w:rsidR="00A376E9">
        <w:rPr>
          <w:rFonts w:ascii="Times New Roman" w:hAnsi="Times New Roman" w:cs="Times New Roman"/>
          <w:lang w:val="hr-HR"/>
        </w:rPr>
        <w:t xml:space="preserve">Planirana je </w:t>
      </w:r>
      <w:r w:rsidR="00A376E9" w:rsidRPr="008F2329">
        <w:rPr>
          <w:rFonts w:ascii="Times New Roman" w:hAnsi="Times New Roman" w:cs="Times New Roman"/>
          <w:lang w:val="hr-HR"/>
        </w:rPr>
        <w:t xml:space="preserve">rekonstrukcija ceste u </w:t>
      </w:r>
      <w:r w:rsidR="00A376E9">
        <w:rPr>
          <w:rFonts w:ascii="Times New Roman" w:hAnsi="Times New Roman" w:cs="Times New Roman"/>
          <w:lang w:val="hr-HR"/>
        </w:rPr>
        <w:t xml:space="preserve">naselju </w:t>
      </w:r>
      <w:r w:rsidR="00A376E9" w:rsidRPr="008F2329">
        <w:rPr>
          <w:rFonts w:ascii="Times New Roman" w:hAnsi="Times New Roman" w:cs="Times New Roman"/>
          <w:lang w:val="hr-HR"/>
        </w:rPr>
        <w:t>Mašiću kč.</w:t>
      </w:r>
      <w:r w:rsidR="00A376E9">
        <w:rPr>
          <w:rFonts w:ascii="Times New Roman" w:hAnsi="Times New Roman" w:cs="Times New Roman"/>
          <w:lang w:val="hr-HR"/>
        </w:rPr>
        <w:t xml:space="preserve"> </w:t>
      </w:r>
      <w:r w:rsidR="00A376E9" w:rsidRPr="008F2329">
        <w:rPr>
          <w:rFonts w:ascii="Times New Roman" w:hAnsi="Times New Roman" w:cs="Times New Roman"/>
          <w:lang w:val="hr-HR"/>
        </w:rPr>
        <w:t>br.</w:t>
      </w:r>
      <w:r w:rsidR="00A376E9">
        <w:rPr>
          <w:rFonts w:ascii="Times New Roman" w:hAnsi="Times New Roman" w:cs="Times New Roman"/>
          <w:lang w:val="hr-HR"/>
        </w:rPr>
        <w:t xml:space="preserve"> </w:t>
      </w:r>
      <w:r w:rsidR="00A376E9" w:rsidRPr="008F2329">
        <w:rPr>
          <w:rFonts w:ascii="Times New Roman" w:hAnsi="Times New Roman" w:cs="Times New Roman"/>
          <w:lang w:val="hr-HR"/>
        </w:rPr>
        <w:t>3</w:t>
      </w:r>
      <w:r w:rsidR="00A376E9">
        <w:rPr>
          <w:rFonts w:ascii="Times New Roman" w:hAnsi="Times New Roman" w:cs="Times New Roman"/>
          <w:lang w:val="hr-HR"/>
        </w:rPr>
        <w:t>08</w:t>
      </w:r>
      <w:r w:rsidR="00A376E9" w:rsidRPr="008F2329">
        <w:rPr>
          <w:rFonts w:ascii="Times New Roman" w:hAnsi="Times New Roman" w:cs="Times New Roman"/>
          <w:lang w:val="hr-HR"/>
        </w:rPr>
        <w:t xml:space="preserve"> – dužine cca </w:t>
      </w:r>
      <w:r w:rsidR="00A376E9">
        <w:rPr>
          <w:rFonts w:ascii="Times New Roman" w:hAnsi="Times New Roman" w:cs="Times New Roman"/>
          <w:lang w:val="hr-HR"/>
        </w:rPr>
        <w:t>16</w:t>
      </w:r>
      <w:r w:rsidR="00A376E9" w:rsidRPr="008F2329">
        <w:rPr>
          <w:rFonts w:ascii="Times New Roman" w:hAnsi="Times New Roman" w:cs="Times New Roman"/>
          <w:lang w:val="hr-HR"/>
        </w:rPr>
        <w:t>0</w:t>
      </w:r>
      <w:r w:rsidR="00A376E9">
        <w:rPr>
          <w:rFonts w:ascii="Times New Roman" w:hAnsi="Times New Roman" w:cs="Times New Roman"/>
          <w:lang w:val="hr-HR"/>
        </w:rPr>
        <w:t xml:space="preserve"> </w:t>
      </w:r>
      <w:r w:rsidR="00A376E9" w:rsidRPr="008F2329">
        <w:rPr>
          <w:rFonts w:ascii="Times New Roman" w:hAnsi="Times New Roman" w:cs="Times New Roman"/>
          <w:lang w:val="hr-HR"/>
        </w:rPr>
        <w:t>m</w:t>
      </w:r>
      <w:r w:rsidR="00A376E9">
        <w:rPr>
          <w:rFonts w:ascii="Times New Roman" w:hAnsi="Times New Roman" w:cs="Times New Roman"/>
          <w:lang w:val="hr-HR"/>
        </w:rPr>
        <w:t xml:space="preserve"> i kč. br. 232 – dužine cca 200 m, rekonstrukcija ceste u naselju Medari kč. br. 356 – dužine cca 350 m, </w:t>
      </w:r>
      <w:r w:rsidR="00A376E9" w:rsidRPr="008F2329">
        <w:rPr>
          <w:rFonts w:ascii="Times New Roman" w:hAnsi="Times New Roman" w:cs="Times New Roman"/>
          <w:lang w:val="hr-HR"/>
        </w:rPr>
        <w:t xml:space="preserve">rekonstrukcija pješačke staze u naseljima Mašić i Medari te rekonstrukcija </w:t>
      </w:r>
      <w:r w:rsidR="00A376E9">
        <w:rPr>
          <w:rFonts w:ascii="Times New Roman" w:hAnsi="Times New Roman" w:cs="Times New Roman"/>
          <w:lang w:val="hr-HR"/>
        </w:rPr>
        <w:t xml:space="preserve">nerazvrstane </w:t>
      </w:r>
      <w:r w:rsidR="00A376E9" w:rsidRPr="008F2329">
        <w:rPr>
          <w:rFonts w:ascii="Times New Roman" w:hAnsi="Times New Roman" w:cs="Times New Roman"/>
          <w:lang w:val="hr-HR"/>
        </w:rPr>
        <w:t xml:space="preserve">ceste </w:t>
      </w:r>
      <w:r w:rsidR="00A376E9">
        <w:rPr>
          <w:rFonts w:ascii="Times New Roman" w:hAnsi="Times New Roman" w:cs="Times New Roman"/>
          <w:lang w:val="hr-HR"/>
        </w:rPr>
        <w:t xml:space="preserve">prema groblju </w:t>
      </w:r>
      <w:r w:rsidR="00A376E9" w:rsidRPr="008F2329">
        <w:rPr>
          <w:rFonts w:ascii="Times New Roman" w:hAnsi="Times New Roman" w:cs="Times New Roman"/>
          <w:lang w:val="hr-HR"/>
        </w:rPr>
        <w:t xml:space="preserve">u </w:t>
      </w:r>
      <w:r w:rsidR="00A376E9">
        <w:rPr>
          <w:rFonts w:ascii="Times New Roman" w:hAnsi="Times New Roman" w:cs="Times New Roman"/>
          <w:lang w:val="hr-HR"/>
        </w:rPr>
        <w:t>naselju Poljane</w:t>
      </w:r>
      <w:r w:rsidR="00A376E9" w:rsidRPr="008F2329">
        <w:rPr>
          <w:rFonts w:ascii="Times New Roman" w:hAnsi="Times New Roman" w:cs="Times New Roman"/>
          <w:lang w:val="hr-HR"/>
        </w:rPr>
        <w:t xml:space="preserve">. </w:t>
      </w:r>
      <w:r w:rsidR="00A376E9">
        <w:rPr>
          <w:rFonts w:ascii="Times New Roman" w:hAnsi="Times New Roman" w:cs="Times New Roman"/>
          <w:lang w:val="hr-HR"/>
        </w:rPr>
        <w:t xml:space="preserve">U naselju Poljane je planirana izrada projekta pješačke staze i izgradnja dječjeg igrališta. </w:t>
      </w:r>
      <w:r w:rsidR="003150F6">
        <w:rPr>
          <w:rFonts w:ascii="Times New Roman" w:hAnsi="Times New Roman" w:cs="Times New Roman"/>
          <w:lang w:val="hr-HR"/>
        </w:rPr>
        <w:t>Planirana je nabava kolica za mrtvačnicu u naselju Mašić</w:t>
      </w:r>
      <w:r w:rsidR="00A376E9">
        <w:rPr>
          <w:rFonts w:ascii="Times New Roman" w:hAnsi="Times New Roman" w:cs="Times New Roman"/>
          <w:lang w:val="hr-HR"/>
        </w:rPr>
        <w:t xml:space="preserve"> i izgradnja odra u mrtvačnici u naselju Poljane</w:t>
      </w:r>
      <w:r w:rsidR="003150F6">
        <w:rPr>
          <w:rFonts w:ascii="Times New Roman" w:hAnsi="Times New Roman" w:cs="Times New Roman"/>
          <w:lang w:val="hr-HR"/>
        </w:rPr>
        <w:t>.</w:t>
      </w:r>
    </w:p>
    <w:p w14:paraId="1FA097F0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6EF19373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44B284A2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0F971D63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334F0CF9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7AB17429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04C24295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2B810102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0F106A05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03BFEF74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7551DA01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6025404A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10202E54" w14:textId="77777777" w:rsidR="003150F6" w:rsidRDefault="003150F6" w:rsidP="009050EE">
      <w:pPr>
        <w:pStyle w:val="Tijeloteksta"/>
        <w:ind w:right="108" w:firstLine="720"/>
        <w:jc w:val="both"/>
        <w:rPr>
          <w:rFonts w:ascii="Times New Roman" w:hAnsi="Times New Roman" w:cs="Times New Roman"/>
          <w:lang w:val="hr-HR"/>
        </w:rPr>
      </w:pPr>
    </w:p>
    <w:p w14:paraId="3D9DFF05" w14:textId="77777777" w:rsidR="00A376E9" w:rsidRDefault="00A376E9" w:rsidP="00A376E9">
      <w:pPr>
        <w:jc w:val="both"/>
        <w:rPr>
          <w:rFonts w:ascii="Times New Roman" w:eastAsia="Arial" w:hAnsi="Times New Roman" w:cs="Times New Roman"/>
          <w:kern w:val="0"/>
        </w:rPr>
      </w:pPr>
    </w:p>
    <w:p w14:paraId="714D26A0" w14:textId="77777777" w:rsidR="003150F6" w:rsidRPr="003150F6" w:rsidRDefault="003150F6" w:rsidP="003150F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3150F6">
        <w:rPr>
          <w:rFonts w:ascii="Times New Roman" w:hAnsi="Times New Roman" w:cs="Times New Roman"/>
          <w:sz w:val="16"/>
          <w:szCs w:val="16"/>
        </w:rPr>
        <w:lastRenderedPageBreak/>
        <w:t>1</w:t>
      </w:r>
      <w:r w:rsidR="00A376E9">
        <w:rPr>
          <w:rFonts w:ascii="Times New Roman" w:hAnsi="Times New Roman" w:cs="Times New Roman"/>
          <w:sz w:val="16"/>
          <w:szCs w:val="16"/>
        </w:rPr>
        <w:t>7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Proračun Općine Dragalić za 202</w:t>
      </w:r>
      <w:r w:rsidR="00A376E9">
        <w:rPr>
          <w:rFonts w:ascii="Times New Roman" w:hAnsi="Times New Roman" w:cs="Times New Roman"/>
          <w:sz w:val="16"/>
          <w:szCs w:val="16"/>
        </w:rPr>
        <w:t>5</w:t>
      </w:r>
      <w:r w:rsidRPr="003150F6">
        <w:rPr>
          <w:rFonts w:ascii="Times New Roman" w:hAnsi="Times New Roman" w:cs="Times New Roman"/>
          <w:sz w:val="16"/>
          <w:szCs w:val="16"/>
        </w:rPr>
        <w:t>. godinu i projekcije proračuna za 202</w:t>
      </w:r>
      <w:r w:rsidR="00A376E9">
        <w:rPr>
          <w:rFonts w:ascii="Times New Roman" w:hAnsi="Times New Roman" w:cs="Times New Roman"/>
          <w:sz w:val="16"/>
          <w:szCs w:val="16"/>
        </w:rPr>
        <w:t>6</w:t>
      </w:r>
      <w:r w:rsidRPr="003150F6">
        <w:rPr>
          <w:rFonts w:ascii="Times New Roman" w:hAnsi="Times New Roman" w:cs="Times New Roman"/>
          <w:sz w:val="16"/>
          <w:szCs w:val="16"/>
        </w:rPr>
        <w:t>. i 202</w:t>
      </w:r>
      <w:r w:rsidR="00A376E9">
        <w:rPr>
          <w:rFonts w:ascii="Times New Roman" w:hAnsi="Times New Roman" w:cs="Times New Roman"/>
          <w:sz w:val="16"/>
          <w:szCs w:val="16"/>
        </w:rPr>
        <w:t>7</w:t>
      </w:r>
      <w:r w:rsidRPr="003150F6">
        <w:rPr>
          <w:rFonts w:ascii="Times New Roman" w:hAnsi="Times New Roman" w:cs="Times New Roman"/>
          <w:sz w:val="16"/>
          <w:szCs w:val="16"/>
        </w:rPr>
        <w:t>. – Obrazloženje</w:t>
      </w:r>
    </w:p>
    <w:p w14:paraId="37CFB0BA" w14:textId="77777777" w:rsidR="003150F6" w:rsidRPr="00782DF0" w:rsidRDefault="003150F6" w:rsidP="003150F6">
      <w:pPr>
        <w:pStyle w:val="Naslov3"/>
        <w:tabs>
          <w:tab w:val="left" w:pos="1813"/>
          <w:tab w:val="left" w:pos="1814"/>
        </w:tabs>
        <w:spacing w:before="206"/>
        <w:rPr>
          <w:rFonts w:ascii="Times New Roman" w:hAnsi="Times New Roman" w:cs="Times New Roman"/>
          <w:color w:val="auto"/>
        </w:rPr>
      </w:pPr>
      <w:bookmarkStart w:id="5" w:name="_TOC_250006"/>
      <w:r w:rsidRPr="00782DF0">
        <w:rPr>
          <w:rFonts w:ascii="Times New Roman" w:hAnsi="Times New Roman" w:cs="Times New Roman"/>
          <w:color w:val="auto"/>
        </w:rPr>
        <w:t>3.</w:t>
      </w:r>
      <w:r w:rsidR="00E14631">
        <w:rPr>
          <w:rFonts w:ascii="Times New Roman" w:hAnsi="Times New Roman" w:cs="Times New Roman"/>
          <w:color w:val="auto"/>
        </w:rPr>
        <w:t>5</w:t>
      </w:r>
      <w:r w:rsidRPr="00782DF0">
        <w:rPr>
          <w:rFonts w:ascii="Times New Roman" w:hAnsi="Times New Roman" w:cs="Times New Roman"/>
          <w:color w:val="auto"/>
        </w:rPr>
        <w:t xml:space="preserve">.6. </w:t>
      </w:r>
      <w:r w:rsidR="00E14631">
        <w:rPr>
          <w:rFonts w:ascii="Times New Roman" w:hAnsi="Times New Roman" w:cs="Times New Roman"/>
          <w:color w:val="auto"/>
        </w:rPr>
        <w:t xml:space="preserve">   </w:t>
      </w:r>
      <w:r w:rsidRPr="00782DF0">
        <w:rPr>
          <w:rFonts w:ascii="Times New Roman" w:hAnsi="Times New Roman" w:cs="Times New Roman"/>
          <w:color w:val="auto"/>
        </w:rPr>
        <w:t>Program</w:t>
      </w:r>
      <w:r w:rsidRPr="00782DF0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782DF0">
        <w:rPr>
          <w:rFonts w:ascii="Times New Roman" w:hAnsi="Times New Roman" w:cs="Times New Roman"/>
          <w:color w:val="auto"/>
        </w:rPr>
        <w:t>–</w:t>
      </w:r>
      <w:r w:rsidRPr="00782DF0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82DF0">
        <w:rPr>
          <w:rFonts w:ascii="Times New Roman" w:hAnsi="Times New Roman" w:cs="Times New Roman"/>
          <w:color w:val="auto"/>
        </w:rPr>
        <w:t>P1006</w:t>
      </w:r>
      <w:r w:rsidRPr="00782DF0">
        <w:rPr>
          <w:rFonts w:ascii="Times New Roman" w:hAnsi="Times New Roman" w:cs="Times New Roman"/>
          <w:color w:val="auto"/>
          <w:spacing w:val="57"/>
        </w:rPr>
        <w:t xml:space="preserve"> </w:t>
      </w:r>
      <w:r w:rsidRPr="00782DF0">
        <w:rPr>
          <w:rFonts w:ascii="Times New Roman" w:hAnsi="Times New Roman" w:cs="Times New Roman"/>
          <w:color w:val="auto"/>
        </w:rPr>
        <w:t>Razvoj sustava</w:t>
      </w:r>
      <w:r w:rsidRPr="00782DF0">
        <w:rPr>
          <w:rFonts w:ascii="Times New Roman" w:hAnsi="Times New Roman" w:cs="Times New Roman"/>
          <w:color w:val="auto"/>
          <w:spacing w:val="-7"/>
        </w:rPr>
        <w:t xml:space="preserve"> vodoopskrbe</w:t>
      </w:r>
      <w:r w:rsidRPr="00782DF0">
        <w:rPr>
          <w:rFonts w:ascii="Times New Roman" w:hAnsi="Times New Roman" w:cs="Times New Roman"/>
          <w:color w:val="auto"/>
          <w:spacing w:val="-4"/>
        </w:rPr>
        <w:t xml:space="preserve"> i</w:t>
      </w:r>
      <w:r w:rsidRPr="00782DF0">
        <w:rPr>
          <w:rFonts w:ascii="Times New Roman" w:hAnsi="Times New Roman" w:cs="Times New Roman"/>
          <w:color w:val="auto"/>
          <w:spacing w:val="-5"/>
        </w:rPr>
        <w:t xml:space="preserve"> </w:t>
      </w:r>
      <w:bookmarkEnd w:id="5"/>
      <w:r w:rsidRPr="00782DF0">
        <w:rPr>
          <w:rFonts w:ascii="Times New Roman" w:hAnsi="Times New Roman" w:cs="Times New Roman"/>
          <w:color w:val="auto"/>
          <w:spacing w:val="-5"/>
        </w:rPr>
        <w:t>odvodnje</w:t>
      </w:r>
    </w:p>
    <w:p w14:paraId="35BB98ED" w14:textId="77777777" w:rsidR="003150F6" w:rsidRDefault="003150F6" w:rsidP="003150F6">
      <w:pPr>
        <w:pStyle w:val="Tijeloteksta"/>
        <w:spacing w:before="1"/>
        <w:rPr>
          <w:rFonts w:ascii="Times New Roman" w:hAnsi="Times New Roman" w:cs="Times New Roman"/>
          <w:lang w:val="hr-HR"/>
        </w:rPr>
      </w:pPr>
    </w:p>
    <w:p w14:paraId="78E68F44" w14:textId="77777777" w:rsidR="003150F6" w:rsidRDefault="00782DF0" w:rsidP="00782DF0">
      <w:pPr>
        <w:pStyle w:val="Tijeloteksta"/>
        <w:spacing w:before="1"/>
        <w:ind w:firstLine="720"/>
        <w:jc w:val="both"/>
        <w:rPr>
          <w:rFonts w:ascii="Times New Roman" w:hAnsi="Times New Roman" w:cs="Times New Roman"/>
          <w:spacing w:val="-2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Program razvoja sustava vodoopskrbe i odvodnje </w:t>
      </w:r>
      <w:r w:rsidR="003150F6" w:rsidRPr="003150F6">
        <w:rPr>
          <w:rFonts w:ascii="Times New Roman" w:hAnsi="Times New Roman" w:cs="Times New Roman"/>
          <w:lang w:val="hr-HR"/>
        </w:rPr>
        <w:t xml:space="preserve">se odnosi na </w:t>
      </w:r>
      <w:r>
        <w:rPr>
          <w:rFonts w:ascii="Times New Roman" w:hAnsi="Times New Roman" w:cs="Times New Roman"/>
          <w:lang w:val="hr-HR"/>
        </w:rPr>
        <w:t>nastavak</w:t>
      </w:r>
      <w:r w:rsidR="003150F6" w:rsidRPr="003150F6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iz</w:t>
      </w:r>
      <w:r w:rsidR="003150F6" w:rsidRPr="003150F6">
        <w:rPr>
          <w:rFonts w:ascii="Times New Roman" w:hAnsi="Times New Roman" w:cs="Times New Roman"/>
          <w:lang w:val="hr-HR"/>
        </w:rPr>
        <w:t>gradnje sustava kanalizacije naselja Mašić i Medari, za koje su poduzete aktivnosti u suradnji sa javnim isporučiteljem</w:t>
      </w:r>
      <w:r w:rsidR="003150F6" w:rsidRPr="003150F6">
        <w:rPr>
          <w:rFonts w:ascii="Times New Roman" w:hAnsi="Times New Roman" w:cs="Times New Roman"/>
          <w:spacing w:val="1"/>
          <w:lang w:val="hr-HR"/>
        </w:rPr>
        <w:t xml:space="preserve"> </w:t>
      </w:r>
      <w:r w:rsidR="003150F6" w:rsidRPr="003150F6">
        <w:rPr>
          <w:rFonts w:ascii="Times New Roman" w:hAnsi="Times New Roman" w:cs="Times New Roman"/>
          <w:lang w:val="hr-HR"/>
        </w:rPr>
        <w:t>vodnih</w:t>
      </w:r>
      <w:r w:rsidR="003150F6" w:rsidRPr="003150F6">
        <w:rPr>
          <w:rFonts w:ascii="Times New Roman" w:hAnsi="Times New Roman" w:cs="Times New Roman"/>
          <w:spacing w:val="-11"/>
          <w:lang w:val="hr-HR"/>
        </w:rPr>
        <w:t xml:space="preserve"> </w:t>
      </w:r>
      <w:r w:rsidR="003150F6" w:rsidRPr="003150F6">
        <w:rPr>
          <w:rFonts w:ascii="Times New Roman" w:hAnsi="Times New Roman" w:cs="Times New Roman"/>
          <w:lang w:val="hr-HR"/>
        </w:rPr>
        <w:t>usluga</w:t>
      </w:r>
      <w:r w:rsidR="003150F6" w:rsidRPr="003150F6">
        <w:rPr>
          <w:rFonts w:ascii="Times New Roman" w:hAnsi="Times New Roman" w:cs="Times New Roman"/>
          <w:spacing w:val="-10"/>
          <w:lang w:val="hr-HR"/>
        </w:rPr>
        <w:t xml:space="preserve"> </w:t>
      </w:r>
      <w:r w:rsidR="003150F6" w:rsidRPr="003150F6">
        <w:rPr>
          <w:rFonts w:ascii="Times New Roman" w:hAnsi="Times New Roman" w:cs="Times New Roman"/>
          <w:lang w:val="hr-HR"/>
        </w:rPr>
        <w:t>„Vodovodom</w:t>
      </w:r>
      <w:r w:rsidR="003150F6" w:rsidRPr="003150F6">
        <w:rPr>
          <w:rFonts w:ascii="Times New Roman" w:hAnsi="Times New Roman" w:cs="Times New Roman"/>
          <w:spacing w:val="-10"/>
          <w:lang w:val="hr-HR"/>
        </w:rPr>
        <w:t xml:space="preserve"> </w:t>
      </w:r>
      <w:r w:rsidR="003150F6" w:rsidRPr="003150F6">
        <w:rPr>
          <w:rFonts w:ascii="Times New Roman" w:hAnsi="Times New Roman" w:cs="Times New Roman"/>
          <w:lang w:val="hr-HR"/>
        </w:rPr>
        <w:t>Zapadna</w:t>
      </w:r>
      <w:r w:rsidR="003150F6" w:rsidRPr="003150F6">
        <w:rPr>
          <w:rFonts w:ascii="Times New Roman" w:hAnsi="Times New Roman" w:cs="Times New Roman"/>
          <w:spacing w:val="-5"/>
          <w:lang w:val="hr-HR"/>
        </w:rPr>
        <w:t xml:space="preserve"> </w:t>
      </w:r>
      <w:r w:rsidR="003150F6" w:rsidRPr="003150F6">
        <w:rPr>
          <w:rFonts w:ascii="Times New Roman" w:hAnsi="Times New Roman" w:cs="Times New Roman"/>
          <w:lang w:val="hr-HR"/>
        </w:rPr>
        <w:t>Slavonija“</w:t>
      </w:r>
      <w:r w:rsidR="003150F6" w:rsidRPr="003150F6">
        <w:rPr>
          <w:rFonts w:ascii="Times New Roman" w:hAnsi="Times New Roman" w:cs="Times New Roman"/>
          <w:spacing w:val="-13"/>
          <w:lang w:val="hr-HR"/>
        </w:rPr>
        <w:t xml:space="preserve"> </w:t>
      </w:r>
      <w:r w:rsidR="003150F6" w:rsidRPr="003150F6">
        <w:rPr>
          <w:rFonts w:ascii="Times New Roman" w:hAnsi="Times New Roman" w:cs="Times New Roman"/>
          <w:lang w:val="hr-HR"/>
        </w:rPr>
        <w:t>d.o.o.</w:t>
      </w:r>
      <w:r>
        <w:rPr>
          <w:rFonts w:ascii="Times New Roman" w:hAnsi="Times New Roman" w:cs="Times New Roman"/>
          <w:lang w:val="hr-HR"/>
        </w:rPr>
        <w:t>.</w:t>
      </w:r>
      <w:r w:rsidR="003150F6" w:rsidRPr="003150F6">
        <w:rPr>
          <w:rFonts w:ascii="Times New Roman" w:hAnsi="Times New Roman" w:cs="Times New Roman"/>
          <w:lang w:val="hr-HR"/>
        </w:rPr>
        <w:t xml:space="preserve"> Ovaj program sačinjavaju dva kapitalna projekta ukupne planirane vrijednosti u</w:t>
      </w:r>
      <w:r w:rsidR="003150F6" w:rsidRPr="003150F6">
        <w:rPr>
          <w:rFonts w:ascii="Times New Roman" w:hAnsi="Times New Roman" w:cs="Times New Roman"/>
          <w:spacing w:val="1"/>
          <w:lang w:val="hr-HR"/>
        </w:rPr>
        <w:t xml:space="preserve"> </w:t>
      </w:r>
      <w:r w:rsidR="003150F6" w:rsidRPr="003150F6">
        <w:rPr>
          <w:rFonts w:ascii="Times New Roman" w:hAnsi="Times New Roman" w:cs="Times New Roman"/>
          <w:lang w:val="hr-HR"/>
        </w:rPr>
        <w:t>202</w:t>
      </w:r>
      <w:r w:rsidR="00A376E9">
        <w:rPr>
          <w:rFonts w:ascii="Times New Roman" w:hAnsi="Times New Roman" w:cs="Times New Roman"/>
          <w:lang w:val="hr-HR"/>
        </w:rPr>
        <w:t>5</w:t>
      </w:r>
      <w:r w:rsidR="003150F6" w:rsidRPr="003150F6">
        <w:rPr>
          <w:rFonts w:ascii="Times New Roman" w:hAnsi="Times New Roman" w:cs="Times New Roman"/>
          <w:lang w:val="hr-HR"/>
        </w:rPr>
        <w:t>.</w:t>
      </w:r>
      <w:r w:rsidR="00A376E9">
        <w:rPr>
          <w:rFonts w:ascii="Times New Roman" w:hAnsi="Times New Roman" w:cs="Times New Roman"/>
          <w:lang w:val="hr-HR"/>
        </w:rPr>
        <w:t xml:space="preserve"> </w:t>
      </w:r>
      <w:r w:rsidR="003150F6" w:rsidRPr="003150F6">
        <w:rPr>
          <w:rFonts w:ascii="Times New Roman" w:hAnsi="Times New Roman" w:cs="Times New Roman"/>
          <w:lang w:val="hr-HR"/>
        </w:rPr>
        <w:t>godini</w:t>
      </w:r>
      <w:r w:rsidR="003150F6" w:rsidRPr="003150F6">
        <w:rPr>
          <w:rFonts w:ascii="Times New Roman" w:hAnsi="Times New Roman" w:cs="Times New Roman"/>
          <w:spacing w:val="-6"/>
          <w:lang w:val="hr-HR"/>
        </w:rPr>
        <w:t xml:space="preserve"> </w:t>
      </w:r>
      <w:r w:rsidR="003150F6" w:rsidRPr="003150F6">
        <w:rPr>
          <w:rFonts w:ascii="Times New Roman" w:hAnsi="Times New Roman" w:cs="Times New Roman"/>
          <w:lang w:val="hr-HR"/>
        </w:rPr>
        <w:t>u</w:t>
      </w:r>
      <w:r w:rsidR="003150F6" w:rsidRPr="003150F6">
        <w:rPr>
          <w:rFonts w:ascii="Times New Roman" w:hAnsi="Times New Roman" w:cs="Times New Roman"/>
          <w:spacing w:val="2"/>
          <w:lang w:val="hr-HR"/>
        </w:rPr>
        <w:t xml:space="preserve"> </w:t>
      </w:r>
      <w:r w:rsidR="003150F6" w:rsidRPr="003150F6">
        <w:rPr>
          <w:rFonts w:ascii="Times New Roman" w:hAnsi="Times New Roman" w:cs="Times New Roman"/>
          <w:lang w:val="hr-HR"/>
        </w:rPr>
        <w:t>iznosu</w:t>
      </w:r>
      <w:r w:rsidR="003150F6" w:rsidRPr="003150F6">
        <w:rPr>
          <w:rFonts w:ascii="Times New Roman" w:hAnsi="Times New Roman" w:cs="Times New Roman"/>
          <w:spacing w:val="2"/>
          <w:lang w:val="hr-HR"/>
        </w:rPr>
        <w:t xml:space="preserve"> </w:t>
      </w:r>
      <w:r w:rsidR="00A376E9">
        <w:rPr>
          <w:rFonts w:ascii="Times New Roman" w:hAnsi="Times New Roman" w:cs="Times New Roman"/>
          <w:spacing w:val="2"/>
          <w:lang w:val="hr-HR"/>
        </w:rPr>
        <w:t>301</w:t>
      </w:r>
      <w:r w:rsidR="003150F6" w:rsidRPr="003150F6">
        <w:rPr>
          <w:rFonts w:ascii="Times New Roman" w:hAnsi="Times New Roman" w:cs="Times New Roman"/>
          <w:spacing w:val="2"/>
          <w:lang w:val="hr-HR"/>
        </w:rPr>
        <w:t>.</w:t>
      </w:r>
      <w:r w:rsidR="00A376E9">
        <w:rPr>
          <w:rFonts w:ascii="Times New Roman" w:hAnsi="Times New Roman" w:cs="Times New Roman"/>
          <w:spacing w:val="2"/>
          <w:lang w:val="hr-HR"/>
        </w:rPr>
        <w:t>0</w:t>
      </w:r>
      <w:r>
        <w:rPr>
          <w:rFonts w:ascii="Times New Roman" w:hAnsi="Times New Roman" w:cs="Times New Roman"/>
          <w:spacing w:val="2"/>
          <w:lang w:val="hr-HR"/>
        </w:rPr>
        <w:t>00</w:t>
      </w:r>
      <w:r w:rsidR="003150F6" w:rsidRPr="003150F6">
        <w:rPr>
          <w:rFonts w:ascii="Times New Roman" w:hAnsi="Times New Roman" w:cs="Times New Roman"/>
          <w:lang w:val="hr-HR"/>
        </w:rPr>
        <w:t>,00</w:t>
      </w:r>
      <w:r w:rsidR="003150F6" w:rsidRPr="003150F6">
        <w:rPr>
          <w:rFonts w:ascii="Times New Roman" w:hAnsi="Times New Roman" w:cs="Times New Roman"/>
          <w:spacing w:val="-2"/>
          <w:lang w:val="hr-HR"/>
        </w:rPr>
        <w:t xml:space="preserve"> eura.</w:t>
      </w:r>
    </w:p>
    <w:p w14:paraId="4013155F" w14:textId="77777777" w:rsidR="00A376E9" w:rsidRPr="003150F6" w:rsidRDefault="00A376E9" w:rsidP="00782DF0">
      <w:pPr>
        <w:pStyle w:val="Tijeloteksta"/>
        <w:spacing w:before="1"/>
        <w:ind w:firstLine="720"/>
        <w:jc w:val="both"/>
        <w:rPr>
          <w:rFonts w:ascii="Times New Roman" w:hAnsi="Times New Roman" w:cs="Times New Roman"/>
          <w:spacing w:val="-2"/>
          <w:lang w:val="hr-HR"/>
        </w:rPr>
      </w:pPr>
    </w:p>
    <w:p w14:paraId="3727A61E" w14:textId="77777777" w:rsidR="00782DF0" w:rsidRDefault="003150F6" w:rsidP="00A376E9">
      <w:pPr>
        <w:pStyle w:val="Tijeloteksta"/>
        <w:spacing w:before="1"/>
        <w:ind w:firstLine="720"/>
        <w:jc w:val="both"/>
        <w:rPr>
          <w:rFonts w:ascii="Times New Roman" w:eastAsia="Times New Roman" w:hAnsi="Times New Roman" w:cs="Times New Roman"/>
          <w:lang w:val="hr-HR"/>
        </w:rPr>
      </w:pPr>
      <w:r w:rsidRPr="003150F6">
        <w:rPr>
          <w:rFonts w:ascii="Times New Roman" w:eastAsia="Times New Roman" w:hAnsi="Times New Roman" w:cs="Times New Roman"/>
          <w:lang w:val="hr-HR"/>
        </w:rPr>
        <w:t xml:space="preserve">Program obuhvaća aktivnosti i projekte vezane za javnu odvodnju i vodoopskrbu. </w:t>
      </w:r>
    </w:p>
    <w:p w14:paraId="071CA71E" w14:textId="77777777" w:rsidR="003150F6" w:rsidRPr="003150F6" w:rsidRDefault="003150F6" w:rsidP="00782DF0">
      <w:pPr>
        <w:pStyle w:val="Tijeloteksta"/>
        <w:spacing w:before="1"/>
        <w:ind w:firstLine="720"/>
        <w:jc w:val="both"/>
        <w:rPr>
          <w:rFonts w:ascii="Times New Roman" w:eastAsia="Times New Roman" w:hAnsi="Times New Roman" w:cs="Times New Roman"/>
          <w:lang w:val="hr-HR"/>
        </w:rPr>
      </w:pPr>
      <w:r w:rsidRPr="003150F6">
        <w:rPr>
          <w:rFonts w:ascii="Times New Roman" w:eastAsia="Times New Roman" w:hAnsi="Times New Roman" w:cs="Times New Roman"/>
          <w:lang w:val="hr-HR"/>
        </w:rPr>
        <w:t>Cilj programa je vod</w:t>
      </w:r>
      <w:r>
        <w:rPr>
          <w:rFonts w:ascii="Times New Roman" w:eastAsia="Times New Roman" w:hAnsi="Times New Roman" w:cs="Times New Roman"/>
          <w:lang w:val="hr-HR"/>
        </w:rPr>
        <w:t>o</w:t>
      </w:r>
      <w:r w:rsidRPr="003150F6">
        <w:rPr>
          <w:rFonts w:ascii="Times New Roman" w:eastAsia="Times New Roman" w:hAnsi="Times New Roman" w:cs="Times New Roman"/>
          <w:lang w:val="hr-HR"/>
        </w:rPr>
        <w:t>opskrba kućanstava i smanjenje onečišćenja voda.</w:t>
      </w:r>
    </w:p>
    <w:p w14:paraId="7143D1AF" w14:textId="77777777" w:rsidR="00782DF0" w:rsidRDefault="00782DF0" w:rsidP="00782DF0">
      <w:pPr>
        <w:pStyle w:val="Tijeloteksta"/>
        <w:spacing w:before="1"/>
        <w:jc w:val="both"/>
        <w:rPr>
          <w:rFonts w:ascii="Times New Roman" w:eastAsia="Times New Roman" w:hAnsi="Times New Roman" w:cs="Times New Roman"/>
          <w:lang w:val="hr-HR"/>
        </w:rPr>
      </w:pPr>
    </w:p>
    <w:p w14:paraId="51D011B9" w14:textId="77777777" w:rsidR="003150F6" w:rsidRPr="003150F6" w:rsidRDefault="003150F6" w:rsidP="00782DF0">
      <w:pPr>
        <w:pStyle w:val="Tijeloteksta"/>
        <w:spacing w:before="1"/>
        <w:ind w:firstLine="720"/>
        <w:jc w:val="both"/>
        <w:rPr>
          <w:rFonts w:ascii="Times New Roman" w:hAnsi="Times New Roman" w:cs="Times New Roman"/>
          <w:lang w:val="hr-HR"/>
        </w:rPr>
      </w:pPr>
      <w:r w:rsidRPr="003150F6">
        <w:rPr>
          <w:rFonts w:ascii="Times New Roman" w:eastAsia="Times New Roman" w:hAnsi="Times New Roman" w:cs="Times New Roman"/>
          <w:lang w:val="hr-HR"/>
        </w:rPr>
        <w:t>Pokazatelji uspješnosti su broj korisnika vod</w:t>
      </w:r>
      <w:r>
        <w:rPr>
          <w:rFonts w:ascii="Times New Roman" w:eastAsia="Times New Roman" w:hAnsi="Times New Roman" w:cs="Times New Roman"/>
          <w:lang w:val="hr-HR"/>
        </w:rPr>
        <w:t>o</w:t>
      </w:r>
      <w:r w:rsidRPr="003150F6">
        <w:rPr>
          <w:rFonts w:ascii="Times New Roman" w:eastAsia="Times New Roman" w:hAnsi="Times New Roman" w:cs="Times New Roman"/>
          <w:lang w:val="hr-HR"/>
        </w:rPr>
        <w:t>opskrbnog sustava i javne odvodnje.</w:t>
      </w:r>
    </w:p>
    <w:p w14:paraId="3644B675" w14:textId="77777777" w:rsidR="003150F6" w:rsidRPr="003150F6" w:rsidRDefault="003150F6" w:rsidP="003150F6">
      <w:pPr>
        <w:rPr>
          <w:rFonts w:ascii="Times New Roman" w:hAnsi="Times New Roman" w:cs="Times New Roman"/>
        </w:rPr>
      </w:pPr>
    </w:p>
    <w:p w14:paraId="05186E97" w14:textId="77777777" w:rsidR="003150F6" w:rsidRPr="003150F6" w:rsidRDefault="003150F6" w:rsidP="003150F6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94"/>
        <w:ind w:left="1256" w:hanging="361"/>
        <w:rPr>
          <w:sz w:val="22"/>
          <w:szCs w:val="22"/>
        </w:rPr>
      </w:pPr>
      <w:r w:rsidRPr="003150F6">
        <w:rPr>
          <w:sz w:val="22"/>
          <w:szCs w:val="22"/>
        </w:rPr>
        <w:t>KAPITALNI</w:t>
      </w:r>
      <w:r w:rsidRPr="003150F6">
        <w:rPr>
          <w:spacing w:val="-8"/>
          <w:sz w:val="22"/>
          <w:szCs w:val="22"/>
        </w:rPr>
        <w:t xml:space="preserve"> </w:t>
      </w:r>
      <w:r w:rsidRPr="003150F6">
        <w:rPr>
          <w:sz w:val="22"/>
          <w:szCs w:val="22"/>
        </w:rPr>
        <w:t>PROJEKT</w:t>
      </w:r>
      <w:r w:rsidRPr="003150F6">
        <w:rPr>
          <w:spacing w:val="-2"/>
          <w:sz w:val="22"/>
          <w:szCs w:val="22"/>
        </w:rPr>
        <w:t xml:space="preserve"> </w:t>
      </w:r>
      <w:r w:rsidRPr="003150F6">
        <w:rPr>
          <w:sz w:val="22"/>
          <w:szCs w:val="22"/>
        </w:rPr>
        <w:t>–</w:t>
      </w:r>
      <w:r w:rsidRPr="003150F6">
        <w:rPr>
          <w:spacing w:val="-6"/>
          <w:sz w:val="22"/>
          <w:szCs w:val="22"/>
        </w:rPr>
        <w:t xml:space="preserve"> </w:t>
      </w:r>
      <w:r w:rsidRPr="003150F6">
        <w:rPr>
          <w:sz w:val="22"/>
          <w:szCs w:val="22"/>
        </w:rPr>
        <w:t>K100601</w:t>
      </w:r>
      <w:r w:rsidRPr="003150F6">
        <w:rPr>
          <w:spacing w:val="-3"/>
          <w:sz w:val="22"/>
          <w:szCs w:val="22"/>
        </w:rPr>
        <w:t xml:space="preserve"> </w:t>
      </w:r>
      <w:r w:rsidRPr="003150F6">
        <w:rPr>
          <w:sz w:val="22"/>
          <w:szCs w:val="22"/>
        </w:rPr>
        <w:t>Izgradnja</w:t>
      </w:r>
      <w:r w:rsidRPr="003150F6">
        <w:rPr>
          <w:spacing w:val="-3"/>
          <w:sz w:val="22"/>
          <w:szCs w:val="22"/>
        </w:rPr>
        <w:t xml:space="preserve"> </w:t>
      </w:r>
      <w:r w:rsidRPr="003150F6">
        <w:rPr>
          <w:sz w:val="22"/>
          <w:szCs w:val="22"/>
        </w:rPr>
        <w:t>kanalizacije</w:t>
      </w:r>
    </w:p>
    <w:p w14:paraId="1557404B" w14:textId="77777777" w:rsidR="003150F6" w:rsidRPr="003150F6" w:rsidRDefault="003150F6" w:rsidP="003150F6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ind w:left="1256" w:hanging="361"/>
        <w:rPr>
          <w:sz w:val="22"/>
          <w:szCs w:val="22"/>
        </w:rPr>
      </w:pPr>
      <w:r w:rsidRPr="003150F6">
        <w:rPr>
          <w:sz w:val="22"/>
          <w:szCs w:val="22"/>
        </w:rPr>
        <w:t>KAPITALNI</w:t>
      </w:r>
      <w:r w:rsidRPr="003150F6">
        <w:rPr>
          <w:spacing w:val="-7"/>
          <w:sz w:val="22"/>
          <w:szCs w:val="22"/>
        </w:rPr>
        <w:t xml:space="preserve"> </w:t>
      </w:r>
      <w:r w:rsidRPr="003150F6">
        <w:rPr>
          <w:sz w:val="22"/>
          <w:szCs w:val="22"/>
        </w:rPr>
        <w:t>PROJEKT</w:t>
      </w:r>
      <w:r w:rsidRPr="003150F6">
        <w:rPr>
          <w:spacing w:val="-1"/>
          <w:sz w:val="22"/>
          <w:szCs w:val="22"/>
        </w:rPr>
        <w:t xml:space="preserve"> </w:t>
      </w:r>
      <w:r w:rsidRPr="003150F6">
        <w:rPr>
          <w:sz w:val="22"/>
          <w:szCs w:val="22"/>
        </w:rPr>
        <w:t>–</w:t>
      </w:r>
      <w:r w:rsidRPr="003150F6">
        <w:rPr>
          <w:spacing w:val="-6"/>
          <w:sz w:val="22"/>
          <w:szCs w:val="22"/>
        </w:rPr>
        <w:t xml:space="preserve"> </w:t>
      </w:r>
      <w:r w:rsidRPr="003150F6">
        <w:rPr>
          <w:sz w:val="22"/>
          <w:szCs w:val="22"/>
        </w:rPr>
        <w:t>K100602</w:t>
      </w:r>
      <w:r w:rsidRPr="003150F6">
        <w:rPr>
          <w:spacing w:val="-2"/>
          <w:sz w:val="22"/>
          <w:szCs w:val="22"/>
        </w:rPr>
        <w:t xml:space="preserve"> </w:t>
      </w:r>
      <w:r w:rsidRPr="003150F6">
        <w:rPr>
          <w:sz w:val="22"/>
          <w:szCs w:val="22"/>
        </w:rPr>
        <w:t>Izgradnja</w:t>
      </w:r>
      <w:r w:rsidRPr="003150F6">
        <w:rPr>
          <w:spacing w:val="-2"/>
          <w:sz w:val="22"/>
          <w:szCs w:val="22"/>
        </w:rPr>
        <w:t xml:space="preserve"> </w:t>
      </w:r>
      <w:r w:rsidRPr="003150F6">
        <w:rPr>
          <w:sz w:val="22"/>
          <w:szCs w:val="22"/>
        </w:rPr>
        <w:t>vodovoda</w:t>
      </w:r>
    </w:p>
    <w:p w14:paraId="4F4A41E1" w14:textId="77777777" w:rsidR="003150F6" w:rsidRPr="003150F6" w:rsidRDefault="003150F6" w:rsidP="003150F6">
      <w:pPr>
        <w:pStyle w:val="Odlomakpopisa"/>
        <w:tabs>
          <w:tab w:val="left" w:pos="1256"/>
          <w:tab w:val="left" w:pos="1257"/>
        </w:tabs>
        <w:spacing w:before="1"/>
        <w:rPr>
          <w:sz w:val="22"/>
          <w:szCs w:val="22"/>
        </w:rPr>
      </w:pPr>
    </w:p>
    <w:p w14:paraId="6ECE3D43" w14:textId="77777777" w:rsidR="003150F6" w:rsidRPr="003150F6" w:rsidRDefault="003150F6" w:rsidP="003150F6">
      <w:pPr>
        <w:pStyle w:val="Tijeloteksta"/>
        <w:spacing w:before="1"/>
        <w:rPr>
          <w:rFonts w:ascii="Times New Roman" w:hAnsi="Times New Roman" w:cs="Times New Roman"/>
          <w:lang w:val="hr-HR"/>
        </w:rPr>
      </w:pPr>
    </w:p>
    <w:tbl>
      <w:tblPr>
        <w:tblStyle w:val="TableNormal2"/>
        <w:tblW w:w="98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54"/>
        <w:gridCol w:w="2154"/>
        <w:gridCol w:w="2154"/>
      </w:tblGrid>
      <w:tr w:rsidR="00782DF0" w:rsidRPr="003150F6" w14:paraId="0167766A" w14:textId="77777777" w:rsidTr="00782DF0">
        <w:trPr>
          <w:trHeight w:val="758"/>
        </w:trPr>
        <w:tc>
          <w:tcPr>
            <w:tcW w:w="3402" w:type="dxa"/>
            <w:shd w:val="clear" w:color="auto" w:fill="D9E2F3" w:themeFill="accent1" w:themeFillTint="33"/>
            <w:vAlign w:val="center"/>
          </w:tcPr>
          <w:p w14:paraId="79111C16" w14:textId="77777777" w:rsidR="003150F6" w:rsidRPr="00782DF0" w:rsidRDefault="003150F6" w:rsidP="00782DF0">
            <w:pPr>
              <w:pStyle w:val="TableParagraph"/>
              <w:spacing w:before="1"/>
              <w:ind w:left="110"/>
              <w:jc w:val="lef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Kapitalni</w:t>
            </w:r>
            <w:r w:rsidRPr="00782DF0">
              <w:rPr>
                <w:rFonts w:ascii="Times New Roman" w:hAnsi="Times New Roman" w:cs="Times New Roman"/>
                <w:b/>
                <w:bCs/>
                <w:spacing w:val="-6"/>
                <w:lang w:val="hr-HR"/>
              </w:rPr>
              <w:t xml:space="preserve"> </w:t>
            </w: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projekt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14:paraId="206F75CD" w14:textId="77777777" w:rsidR="003150F6" w:rsidRPr="00782DF0" w:rsidRDefault="003150F6" w:rsidP="00782DF0">
            <w:pPr>
              <w:pStyle w:val="TableParagraph"/>
              <w:spacing w:line="251" w:lineRule="exact"/>
              <w:ind w:left="171" w:right="16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Proračun za</w:t>
            </w:r>
          </w:p>
          <w:p w14:paraId="6F06EC0C" w14:textId="77777777" w:rsidR="003150F6" w:rsidRPr="00782DF0" w:rsidRDefault="003150F6" w:rsidP="00A376E9">
            <w:pPr>
              <w:pStyle w:val="TableParagraph"/>
              <w:spacing w:before="2" w:line="234" w:lineRule="exact"/>
              <w:ind w:left="173" w:right="16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A376E9">
              <w:rPr>
                <w:rFonts w:ascii="Times New Roman" w:hAnsi="Times New Roman" w:cs="Times New Roman"/>
                <w:b/>
                <w:bCs/>
                <w:lang w:val="hr-HR"/>
              </w:rPr>
              <w:t>5</w:t>
            </w: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14:paraId="779A797F" w14:textId="77777777" w:rsidR="003150F6" w:rsidRPr="00782DF0" w:rsidRDefault="003150F6" w:rsidP="00782DF0">
            <w:pPr>
              <w:pStyle w:val="TableParagraph"/>
              <w:spacing w:line="251" w:lineRule="exact"/>
              <w:ind w:left="250" w:right="233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7C340820" w14:textId="77777777" w:rsidR="003150F6" w:rsidRPr="00782DF0" w:rsidRDefault="003150F6" w:rsidP="00782DF0">
            <w:pPr>
              <w:pStyle w:val="TableParagraph"/>
              <w:spacing w:line="251" w:lineRule="exact"/>
              <w:ind w:left="250" w:right="233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</w:p>
          <w:p w14:paraId="7328B1BA" w14:textId="77777777" w:rsidR="003150F6" w:rsidRPr="00782DF0" w:rsidRDefault="003150F6" w:rsidP="00782DF0">
            <w:pPr>
              <w:pStyle w:val="TableParagraph"/>
              <w:spacing w:before="2" w:line="234" w:lineRule="exact"/>
              <w:ind w:left="250" w:right="232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A376E9">
              <w:rPr>
                <w:rFonts w:ascii="Times New Roman" w:hAnsi="Times New Roman" w:cs="Times New Roman"/>
                <w:b/>
                <w:bCs/>
                <w:lang w:val="hr-HR"/>
              </w:rPr>
              <w:t>6</w:t>
            </w: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14:paraId="7B372161" w14:textId="77777777" w:rsidR="003150F6" w:rsidRPr="00782DF0" w:rsidRDefault="003150F6" w:rsidP="00782DF0">
            <w:pPr>
              <w:pStyle w:val="TableParagraph"/>
              <w:spacing w:line="251" w:lineRule="exact"/>
              <w:ind w:left="318" w:right="30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0D088D56" w14:textId="77777777" w:rsidR="003150F6" w:rsidRPr="00782DF0" w:rsidRDefault="003150F6" w:rsidP="00782DF0">
            <w:pPr>
              <w:pStyle w:val="TableParagraph"/>
              <w:spacing w:line="251" w:lineRule="exact"/>
              <w:ind w:left="318" w:right="30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</w:p>
          <w:p w14:paraId="1C22E2E7" w14:textId="77777777" w:rsidR="003150F6" w:rsidRPr="00782DF0" w:rsidRDefault="003150F6" w:rsidP="00782DF0">
            <w:pPr>
              <w:pStyle w:val="TableParagraph"/>
              <w:spacing w:before="2" w:line="234" w:lineRule="exact"/>
              <w:ind w:left="318" w:right="298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A376E9">
              <w:rPr>
                <w:rFonts w:ascii="Times New Roman" w:hAnsi="Times New Roman" w:cs="Times New Roman"/>
                <w:b/>
                <w:bCs/>
                <w:lang w:val="hr-HR"/>
              </w:rPr>
              <w:t>7</w:t>
            </w:r>
            <w:r w:rsidRPr="00782DF0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</w:tr>
      <w:tr w:rsidR="00782DF0" w:rsidRPr="003150F6" w14:paraId="29B2ABEB" w14:textId="77777777" w:rsidTr="00C07B87">
        <w:trPr>
          <w:trHeight w:val="335"/>
        </w:trPr>
        <w:tc>
          <w:tcPr>
            <w:tcW w:w="3402" w:type="dxa"/>
            <w:vAlign w:val="center"/>
          </w:tcPr>
          <w:p w14:paraId="79366059" w14:textId="77777777" w:rsidR="003150F6" w:rsidRPr="003150F6" w:rsidRDefault="003150F6" w:rsidP="00A376E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3150F6">
              <w:rPr>
                <w:rFonts w:ascii="Times New Roman" w:hAnsi="Times New Roman" w:cs="Times New Roman"/>
                <w:lang w:val="hr-HR"/>
              </w:rPr>
              <w:t>Izgradnja</w:t>
            </w:r>
            <w:r w:rsidRPr="003150F6">
              <w:rPr>
                <w:rFonts w:ascii="Times New Roman" w:hAnsi="Times New Roman" w:cs="Times New Roman"/>
                <w:spacing w:val="-7"/>
                <w:lang w:val="hr-HR"/>
              </w:rPr>
              <w:t xml:space="preserve"> </w:t>
            </w:r>
            <w:r w:rsidRPr="003150F6">
              <w:rPr>
                <w:rFonts w:ascii="Times New Roman" w:hAnsi="Times New Roman" w:cs="Times New Roman"/>
                <w:lang w:val="hr-HR"/>
              </w:rPr>
              <w:t>kanalizacije</w:t>
            </w:r>
          </w:p>
        </w:tc>
        <w:tc>
          <w:tcPr>
            <w:tcW w:w="2154" w:type="dxa"/>
            <w:vAlign w:val="center"/>
          </w:tcPr>
          <w:p w14:paraId="361B3E1B" w14:textId="77777777" w:rsidR="003150F6" w:rsidRPr="003150F6" w:rsidRDefault="003150F6" w:rsidP="00C07B87">
            <w:pPr>
              <w:pStyle w:val="TableParagraph"/>
              <w:ind w:right="97"/>
              <w:rPr>
                <w:rFonts w:ascii="Times New Roman" w:hAnsi="Times New Roman" w:cs="Times New Roman"/>
                <w:lang w:val="hr-HR"/>
              </w:rPr>
            </w:pPr>
            <w:r w:rsidRPr="003150F6">
              <w:rPr>
                <w:rFonts w:ascii="Times New Roman" w:hAnsi="Times New Roman" w:cs="Times New Roman"/>
                <w:lang w:val="hr-HR"/>
              </w:rPr>
              <w:t>2</w:t>
            </w:r>
            <w:r w:rsidR="00C07B87">
              <w:rPr>
                <w:rFonts w:ascii="Times New Roman" w:hAnsi="Times New Roman" w:cs="Times New Roman"/>
                <w:lang w:val="hr-HR"/>
              </w:rPr>
              <w:t>91</w:t>
            </w:r>
            <w:r w:rsidRPr="003150F6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2154" w:type="dxa"/>
            <w:vAlign w:val="center"/>
          </w:tcPr>
          <w:p w14:paraId="4E2A55EB" w14:textId="77777777" w:rsidR="003150F6" w:rsidRPr="003150F6" w:rsidRDefault="003150F6" w:rsidP="00C07B87">
            <w:pPr>
              <w:pStyle w:val="TableParagraph"/>
              <w:ind w:right="92"/>
              <w:rPr>
                <w:rFonts w:ascii="Times New Roman" w:hAnsi="Times New Roman" w:cs="Times New Roman"/>
                <w:lang w:val="hr-HR"/>
              </w:rPr>
            </w:pPr>
            <w:r w:rsidRPr="003150F6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2154" w:type="dxa"/>
            <w:vAlign w:val="center"/>
          </w:tcPr>
          <w:p w14:paraId="492EF67B" w14:textId="77777777" w:rsidR="003150F6" w:rsidRPr="003150F6" w:rsidRDefault="003150F6" w:rsidP="00C07B87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 w:rsidRPr="003150F6"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  <w:tr w:rsidR="00782DF0" w:rsidRPr="003150F6" w14:paraId="3BE15853" w14:textId="77777777" w:rsidTr="00C07B87">
        <w:trPr>
          <w:trHeight w:val="335"/>
        </w:trPr>
        <w:tc>
          <w:tcPr>
            <w:tcW w:w="3402" w:type="dxa"/>
            <w:vAlign w:val="center"/>
          </w:tcPr>
          <w:p w14:paraId="467A2B0A" w14:textId="77777777" w:rsidR="003150F6" w:rsidRPr="003150F6" w:rsidRDefault="003150F6" w:rsidP="00A376E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3150F6">
              <w:rPr>
                <w:rFonts w:ascii="Times New Roman" w:hAnsi="Times New Roman" w:cs="Times New Roman"/>
                <w:lang w:val="hr-HR"/>
              </w:rPr>
              <w:t>Izgradnja</w:t>
            </w:r>
            <w:r w:rsidRPr="003150F6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3150F6">
              <w:rPr>
                <w:rFonts w:ascii="Times New Roman" w:hAnsi="Times New Roman" w:cs="Times New Roman"/>
                <w:lang w:val="hr-HR"/>
              </w:rPr>
              <w:t>vodovoda</w:t>
            </w:r>
          </w:p>
        </w:tc>
        <w:tc>
          <w:tcPr>
            <w:tcW w:w="2154" w:type="dxa"/>
            <w:vAlign w:val="center"/>
          </w:tcPr>
          <w:p w14:paraId="57D20236" w14:textId="77777777" w:rsidR="003150F6" w:rsidRPr="003150F6" w:rsidRDefault="00C07B87" w:rsidP="00C07B87">
            <w:pPr>
              <w:pStyle w:val="TableParagraph"/>
              <w:ind w:right="97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</w:t>
            </w:r>
            <w:r w:rsidR="003150F6" w:rsidRPr="003150F6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000</w:t>
            </w:r>
            <w:r w:rsidR="003150F6" w:rsidRPr="003150F6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2154" w:type="dxa"/>
            <w:vAlign w:val="center"/>
          </w:tcPr>
          <w:p w14:paraId="2EABBAD1" w14:textId="77777777" w:rsidR="003150F6" w:rsidRPr="003150F6" w:rsidRDefault="003150F6" w:rsidP="00C07B87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 w:rsidRPr="003150F6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2154" w:type="dxa"/>
            <w:vAlign w:val="center"/>
          </w:tcPr>
          <w:p w14:paraId="0D2ABEAB" w14:textId="77777777" w:rsidR="003150F6" w:rsidRPr="003150F6" w:rsidRDefault="003150F6" w:rsidP="00C07B87">
            <w:pPr>
              <w:pStyle w:val="TableParagraph"/>
              <w:ind w:right="90"/>
              <w:rPr>
                <w:rFonts w:ascii="Times New Roman" w:hAnsi="Times New Roman" w:cs="Times New Roman"/>
                <w:lang w:val="hr-HR"/>
              </w:rPr>
            </w:pPr>
            <w:r w:rsidRPr="003150F6"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</w:tbl>
    <w:p w14:paraId="4F063674" w14:textId="77777777" w:rsidR="003150F6" w:rsidRPr="00782DF0" w:rsidRDefault="00782DF0" w:rsidP="00782DF0">
      <w:pPr>
        <w:pStyle w:val="Tijeloteksta"/>
        <w:ind w:right="108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82DF0">
        <w:rPr>
          <w:rFonts w:ascii="Times New Roman" w:hAnsi="Times New Roman" w:cs="Times New Roman"/>
          <w:b/>
          <w:bCs/>
          <w:sz w:val="20"/>
          <w:szCs w:val="20"/>
          <w:lang w:val="hr-HR"/>
        </w:rPr>
        <w:t>Tablica 13.</w:t>
      </w:r>
      <w:r w:rsidRPr="00782DF0">
        <w:rPr>
          <w:rFonts w:ascii="Times New Roman" w:hAnsi="Times New Roman" w:cs="Times New Roman"/>
          <w:sz w:val="20"/>
          <w:szCs w:val="20"/>
          <w:lang w:val="hr-HR"/>
        </w:rPr>
        <w:t xml:space="preserve"> Planirani rashodi u projektima unutar Programa razvoja sustava vodoopskrbe i odvodnje</w:t>
      </w:r>
      <w:r w:rsidR="00C07B87">
        <w:rPr>
          <w:rFonts w:ascii="Times New Roman" w:hAnsi="Times New Roman" w:cs="Times New Roman"/>
          <w:sz w:val="20"/>
          <w:szCs w:val="20"/>
          <w:lang w:val="hr-HR"/>
        </w:rPr>
        <w:t xml:space="preserve"> za 2025. godinu i projekcije za 2026. i 2027. godinu</w:t>
      </w:r>
    </w:p>
    <w:p w14:paraId="3C63D2DD" w14:textId="77777777" w:rsidR="008F2329" w:rsidRDefault="008F2329" w:rsidP="008F2329">
      <w:pPr>
        <w:pStyle w:val="Tijeloteksta"/>
        <w:rPr>
          <w:rFonts w:ascii="Times New Roman" w:hAnsi="Times New Roman" w:cs="Times New Roman"/>
          <w:lang w:val="hr-HR"/>
        </w:rPr>
      </w:pPr>
    </w:p>
    <w:p w14:paraId="5C9D3024" w14:textId="77777777" w:rsidR="00E27CBA" w:rsidRDefault="00E27CBA" w:rsidP="008F2329">
      <w:pPr>
        <w:pStyle w:val="Tijeloteksta"/>
        <w:rPr>
          <w:rFonts w:ascii="Times New Roman" w:hAnsi="Times New Roman" w:cs="Times New Roman"/>
          <w:b/>
          <w:bCs/>
          <w:lang w:val="hr-HR"/>
        </w:rPr>
      </w:pPr>
    </w:p>
    <w:p w14:paraId="154CB657" w14:textId="77777777" w:rsidR="00E90EEF" w:rsidRPr="00C07B87" w:rsidRDefault="00782DF0" w:rsidP="00C07B87">
      <w:pPr>
        <w:pStyle w:val="Tijeloteksta"/>
        <w:rPr>
          <w:rFonts w:ascii="Times New Roman" w:hAnsi="Times New Roman" w:cs="Times New Roman"/>
          <w:spacing w:val="-1"/>
          <w:lang w:val="hr-HR"/>
        </w:rPr>
      </w:pPr>
      <w:r w:rsidRPr="00E27CBA">
        <w:rPr>
          <w:rFonts w:ascii="Times New Roman" w:hAnsi="Times New Roman" w:cs="Times New Roman"/>
          <w:b/>
          <w:bCs/>
          <w:lang w:val="hr-HR"/>
        </w:rPr>
        <w:t>3.</w:t>
      </w:r>
      <w:r w:rsidR="00E14631">
        <w:rPr>
          <w:rFonts w:ascii="Times New Roman" w:hAnsi="Times New Roman" w:cs="Times New Roman"/>
          <w:b/>
          <w:bCs/>
          <w:lang w:val="hr-HR"/>
        </w:rPr>
        <w:t>5</w:t>
      </w:r>
      <w:r w:rsidRPr="00E27CBA">
        <w:rPr>
          <w:rFonts w:ascii="Times New Roman" w:hAnsi="Times New Roman" w:cs="Times New Roman"/>
          <w:b/>
          <w:bCs/>
          <w:lang w:val="hr-HR"/>
        </w:rPr>
        <w:t xml:space="preserve">.7. </w:t>
      </w:r>
      <w:r w:rsidR="00E14631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E14631" w:rsidRPr="00C07B87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C07B87" w:rsidRPr="00C07B87">
        <w:rPr>
          <w:rFonts w:ascii="Times New Roman" w:hAnsi="Times New Roman" w:cs="Times New Roman"/>
          <w:b/>
        </w:rPr>
        <w:t>Program</w:t>
      </w:r>
      <w:r w:rsidR="00C07B87" w:rsidRPr="00C07B87">
        <w:rPr>
          <w:rFonts w:ascii="Times New Roman" w:hAnsi="Times New Roman" w:cs="Times New Roman"/>
          <w:b/>
          <w:spacing w:val="-8"/>
          <w:lang w:val="hr-HR"/>
        </w:rPr>
        <w:t xml:space="preserve"> </w:t>
      </w:r>
      <w:r w:rsidR="00C07B87" w:rsidRPr="00C07B87">
        <w:rPr>
          <w:rFonts w:ascii="Times New Roman" w:hAnsi="Times New Roman" w:cs="Times New Roman"/>
          <w:b/>
          <w:lang w:val="hr-HR"/>
        </w:rPr>
        <w:t>–</w:t>
      </w:r>
      <w:r w:rsidR="00C07B87" w:rsidRPr="00C07B87">
        <w:rPr>
          <w:rFonts w:ascii="Times New Roman" w:hAnsi="Times New Roman" w:cs="Times New Roman"/>
          <w:b/>
          <w:spacing w:val="-1"/>
          <w:lang w:val="hr-HR"/>
        </w:rPr>
        <w:t xml:space="preserve"> </w:t>
      </w:r>
      <w:r w:rsidR="00C07B87" w:rsidRPr="00C07B87">
        <w:rPr>
          <w:rFonts w:ascii="Times New Roman" w:hAnsi="Times New Roman" w:cs="Times New Roman"/>
          <w:b/>
        </w:rPr>
        <w:t>P</w:t>
      </w:r>
      <w:r w:rsidR="00C07B87" w:rsidRPr="00C07B87">
        <w:rPr>
          <w:rFonts w:ascii="Times New Roman" w:hAnsi="Times New Roman" w:cs="Times New Roman"/>
          <w:b/>
          <w:lang w:val="hr-HR"/>
        </w:rPr>
        <w:t>1009</w:t>
      </w:r>
      <w:r w:rsidR="00C07B87" w:rsidRPr="00C07B87">
        <w:rPr>
          <w:rFonts w:ascii="Times New Roman" w:hAnsi="Times New Roman" w:cs="Times New Roman"/>
          <w:b/>
          <w:spacing w:val="54"/>
          <w:lang w:val="hr-HR"/>
        </w:rPr>
        <w:t xml:space="preserve"> </w:t>
      </w:r>
      <w:r w:rsidR="00C07B87" w:rsidRPr="00C07B87">
        <w:rPr>
          <w:rFonts w:ascii="Times New Roman" w:hAnsi="Times New Roman" w:cs="Times New Roman"/>
          <w:b/>
        </w:rPr>
        <w:t>Razvoj</w:t>
      </w:r>
      <w:r w:rsidR="00C07B87" w:rsidRPr="00C07B87">
        <w:rPr>
          <w:rFonts w:ascii="Times New Roman" w:hAnsi="Times New Roman" w:cs="Times New Roman"/>
          <w:b/>
          <w:spacing w:val="-1"/>
          <w:lang w:val="hr-HR"/>
        </w:rPr>
        <w:t xml:space="preserve"> </w:t>
      </w:r>
      <w:r w:rsidR="00C07B87" w:rsidRPr="00C07B87">
        <w:rPr>
          <w:rFonts w:ascii="Times New Roman" w:hAnsi="Times New Roman" w:cs="Times New Roman"/>
          <w:b/>
          <w:spacing w:val="-1"/>
        </w:rPr>
        <w:t>poljoprivrede</w:t>
      </w:r>
    </w:p>
    <w:p w14:paraId="3AFBD23E" w14:textId="77777777" w:rsidR="00C07B87" w:rsidRPr="00C07B87" w:rsidRDefault="00C07B87" w:rsidP="00C07B87">
      <w:pPr>
        <w:pStyle w:val="Tijeloteksta"/>
        <w:rPr>
          <w:rFonts w:ascii="Times New Roman" w:hAnsi="Times New Roman" w:cs="Times New Roman"/>
          <w:spacing w:val="-1"/>
          <w:lang w:val="hr-HR"/>
        </w:rPr>
      </w:pPr>
    </w:p>
    <w:p w14:paraId="69BD558F" w14:textId="77777777" w:rsidR="00C07B87" w:rsidRPr="00E90EEF" w:rsidRDefault="00C07B87" w:rsidP="00C07B87">
      <w:pPr>
        <w:pStyle w:val="Tijeloteksta"/>
        <w:spacing w:before="94"/>
        <w:ind w:right="97"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Program razvoja poljoprivrede </w:t>
      </w:r>
      <w:r w:rsidRPr="00E90EEF">
        <w:rPr>
          <w:rFonts w:ascii="Times New Roman" w:hAnsi="Times New Roman" w:cs="Times New Roman"/>
          <w:lang w:val="hr-HR"/>
        </w:rPr>
        <w:t>se odnosi na radove na sanaciji poljskih putova nasipanjem, uređenjem prijelaza preko kanalske mreže, održavanje kanala uz poljske puteve,</w:t>
      </w:r>
      <w:r w:rsidRPr="00E90EE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odmuljivanje</w:t>
      </w:r>
      <w:r w:rsidRPr="00E90EE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i</w:t>
      </w:r>
      <w:r w:rsidRPr="00E90EEF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čišćenje</w:t>
      </w:r>
      <w:r w:rsidRPr="00E90EE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zapuštene</w:t>
      </w:r>
      <w:r w:rsidRPr="00E90EE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i</w:t>
      </w:r>
      <w:r w:rsidRPr="00E90EEF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zarasle</w:t>
      </w:r>
      <w:r w:rsidRPr="00E90EEF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kanalske</w:t>
      </w:r>
      <w:r w:rsidRPr="00E90EE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mreže</w:t>
      </w:r>
      <w:r w:rsidRPr="00E90EE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i</w:t>
      </w:r>
      <w:r w:rsidRPr="00E90EEF">
        <w:rPr>
          <w:rFonts w:ascii="Times New Roman" w:hAnsi="Times New Roman" w:cs="Times New Roman"/>
          <w:spacing w:val="-13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aktivnosti</w:t>
      </w:r>
      <w:r w:rsidRPr="00E90EEF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na</w:t>
      </w:r>
      <w:r w:rsidRPr="00E90EEF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provođenju</w:t>
      </w:r>
      <w:r w:rsidRPr="00E90EE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Zakona</w:t>
      </w:r>
      <w:r w:rsidRPr="00E90EEF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o</w:t>
      </w:r>
      <w:r w:rsidRPr="00E90EEF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poljoprivrednom</w:t>
      </w:r>
      <w:r w:rsidRPr="00E90EEF">
        <w:rPr>
          <w:rFonts w:ascii="Times New Roman" w:hAnsi="Times New Roman" w:cs="Times New Roman"/>
          <w:spacing w:val="41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zemljištu,</w:t>
      </w:r>
      <w:r w:rsidRPr="00E90EEF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provođenju</w:t>
      </w:r>
      <w:r w:rsidRPr="00E90EE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poticajnih</w:t>
      </w:r>
      <w:r w:rsidRPr="00E90EE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mjera u cilju unaprjeđenja poljoprivrede na području Općine, provođenjem edukacija, osposobljavanja, sufinanciranjem analize poljoprivrednog</w:t>
      </w:r>
      <w:r w:rsidRPr="00E90EE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tla</w:t>
      </w:r>
      <w:r w:rsidRPr="00E90EEF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s</w:t>
      </w:r>
      <w:r w:rsidRPr="00E90EEF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konačnim</w:t>
      </w:r>
      <w:r w:rsidRPr="00E90EEF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ciljem</w:t>
      </w:r>
      <w:r w:rsidRPr="00E90EEF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veće</w:t>
      </w:r>
      <w:r w:rsidRPr="00E90EEF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proizvodnje</w:t>
      </w:r>
      <w:r w:rsidRPr="00E90EE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i</w:t>
      </w:r>
      <w:r w:rsidRPr="00E90EEF">
        <w:rPr>
          <w:rFonts w:ascii="Times New Roman" w:hAnsi="Times New Roman" w:cs="Times New Roman"/>
          <w:spacing w:val="-13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što</w:t>
      </w:r>
      <w:r w:rsidRPr="00E90EEF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boljeg</w:t>
      </w:r>
      <w:r w:rsidRPr="00E90EEF">
        <w:rPr>
          <w:rFonts w:ascii="Times New Roman" w:hAnsi="Times New Roman" w:cs="Times New Roman"/>
          <w:spacing w:val="-15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i</w:t>
      </w:r>
      <w:r w:rsidRPr="00E90EEF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kvalitetnijeg</w:t>
      </w:r>
      <w:r w:rsidRPr="00E90EEF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održavanja</w:t>
      </w:r>
      <w:r w:rsidRPr="00E90EEF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rudina.</w:t>
      </w:r>
      <w:r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Program</w:t>
      </w:r>
      <w:r w:rsidRPr="00E90EEF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je</w:t>
      </w:r>
      <w:r w:rsidRPr="00E90EEF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planiran</w:t>
      </w:r>
      <w:r w:rsidRPr="00E90EEF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kroz</w:t>
      </w:r>
      <w:r w:rsidRPr="00E90EEF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četiri</w:t>
      </w:r>
      <w:r w:rsidRPr="00E90EEF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aktivnosti,</w:t>
      </w:r>
      <w:r w:rsidRPr="00E90EEF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a</w:t>
      </w:r>
      <w:r w:rsidRPr="00E90EEF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planirana</w:t>
      </w:r>
      <w:r w:rsidRPr="00E90EEF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sredstva</w:t>
      </w:r>
      <w:r w:rsidRPr="00E90EE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u</w:t>
      </w:r>
      <w:r w:rsidRPr="00E90EE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202</w:t>
      </w:r>
      <w:r>
        <w:rPr>
          <w:rFonts w:ascii="Times New Roman" w:hAnsi="Times New Roman" w:cs="Times New Roman"/>
          <w:lang w:val="hr-HR"/>
        </w:rPr>
        <w:t>5</w:t>
      </w:r>
      <w:r w:rsidRPr="00E90EEF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godin</w:t>
      </w:r>
      <w:r>
        <w:rPr>
          <w:rFonts w:ascii="Times New Roman" w:hAnsi="Times New Roman" w:cs="Times New Roman"/>
          <w:lang w:val="hr-HR"/>
        </w:rPr>
        <w:t>i</w:t>
      </w:r>
      <w:r w:rsidRPr="00E90EE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su</w:t>
      </w:r>
      <w:r w:rsidRPr="00E90EE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u</w:t>
      </w:r>
      <w:r w:rsidRPr="00E90EE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ukupnom</w:t>
      </w:r>
      <w:r w:rsidRPr="00E90EE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iznosu</w:t>
      </w:r>
      <w:r w:rsidRPr="00E90EEF">
        <w:rPr>
          <w:rFonts w:ascii="Times New Roman" w:hAnsi="Times New Roman" w:cs="Times New Roman"/>
          <w:spacing w:val="2"/>
          <w:lang w:val="hr-HR"/>
        </w:rPr>
        <w:t xml:space="preserve"> </w:t>
      </w:r>
      <w:r w:rsidRPr="00E90EEF">
        <w:rPr>
          <w:rFonts w:ascii="Times New Roman" w:hAnsi="Times New Roman" w:cs="Times New Roman"/>
          <w:lang w:val="hr-HR"/>
        </w:rPr>
        <w:t>od</w:t>
      </w:r>
      <w:r w:rsidRPr="00E90EEF">
        <w:rPr>
          <w:rFonts w:ascii="Times New Roman" w:hAnsi="Times New Roman" w:cs="Times New Roman"/>
          <w:spacing w:val="-3"/>
          <w:lang w:val="hr-HR"/>
        </w:rPr>
        <w:t xml:space="preserve"> </w:t>
      </w:r>
      <w:r>
        <w:rPr>
          <w:rFonts w:ascii="Times New Roman" w:hAnsi="Times New Roman" w:cs="Times New Roman"/>
          <w:spacing w:val="-3"/>
          <w:lang w:val="hr-HR"/>
        </w:rPr>
        <w:t>369</w:t>
      </w:r>
      <w:r w:rsidRPr="00E90EEF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>0</w:t>
      </w:r>
      <w:r w:rsidRPr="00E90EEF">
        <w:rPr>
          <w:rFonts w:ascii="Times New Roman" w:hAnsi="Times New Roman" w:cs="Times New Roman"/>
          <w:lang w:val="hr-HR"/>
        </w:rPr>
        <w:t>00,00</w:t>
      </w:r>
      <w:r w:rsidRPr="00E90EEF">
        <w:rPr>
          <w:rFonts w:ascii="Times New Roman" w:hAnsi="Times New Roman" w:cs="Times New Roman"/>
          <w:spacing w:val="2"/>
          <w:lang w:val="hr-HR"/>
        </w:rPr>
        <w:t xml:space="preserve"> eura</w:t>
      </w:r>
      <w:r w:rsidRPr="00E90EEF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</w:t>
      </w:r>
    </w:p>
    <w:p w14:paraId="1F884244" w14:textId="77777777" w:rsidR="00C07B87" w:rsidRPr="003D1BF9" w:rsidRDefault="00C07B87" w:rsidP="00C07B87">
      <w:pPr>
        <w:pStyle w:val="Tijeloteksta"/>
        <w:spacing w:before="94"/>
        <w:ind w:right="97" w:firstLine="72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3D1BF9">
        <w:rPr>
          <w:rFonts w:ascii="Times New Roman" w:eastAsia="Times New Roman" w:hAnsi="Times New Roman" w:cs="Times New Roman"/>
          <w:lang w:val="hr-HR" w:eastAsia="hr-HR"/>
        </w:rPr>
        <w:t>Cilj programa je stvoriti pretpostavke za brži i kvalitetniji razvoj obiteljskih poljoprivrednih gospodarstava.</w:t>
      </w:r>
    </w:p>
    <w:p w14:paraId="4962F315" w14:textId="77777777" w:rsidR="00C07B87" w:rsidRDefault="00C07B87" w:rsidP="00C07B87">
      <w:pPr>
        <w:pStyle w:val="Tijeloteksta"/>
        <w:spacing w:before="94"/>
        <w:ind w:right="97" w:firstLine="72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3D1BF9">
        <w:rPr>
          <w:rFonts w:ascii="Times New Roman" w:eastAsia="Times New Roman" w:hAnsi="Times New Roman" w:cs="Times New Roman"/>
          <w:lang w:val="hr-HR" w:eastAsia="hr-HR"/>
        </w:rPr>
        <w:t>Pokazatelji uspješnosti su povećanje poljoprivrednih  površina po obiteljskom poljoprivrednom gospodarstvu,  dužina saniranih poljskih putova, dužina očišćenih kanala, broj održanih radionica  i edukacija za OPG, broj izvršenih analiza tla</w:t>
      </w:r>
      <w:r w:rsidRPr="00F45CCF"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7414584C" w14:textId="77777777" w:rsidR="00C07B87" w:rsidRPr="00C07B87" w:rsidRDefault="00C07B87" w:rsidP="00C07B87">
      <w:pPr>
        <w:pStyle w:val="Tijeloteksta"/>
        <w:spacing w:before="94"/>
        <w:ind w:right="97" w:firstLine="720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B8C5C7C" w14:textId="77777777" w:rsidR="00C07B87" w:rsidRPr="00E90EEF" w:rsidRDefault="00C07B87" w:rsidP="00C07B87">
      <w:pPr>
        <w:pStyle w:val="Tijeloteksta"/>
        <w:rPr>
          <w:rFonts w:ascii="Times New Roman" w:hAnsi="Times New Roman" w:cs="Times New Roman"/>
          <w:lang w:val="hr-HR"/>
        </w:rPr>
      </w:pPr>
    </w:p>
    <w:p w14:paraId="62C4EB12" w14:textId="77777777" w:rsidR="00C07B87" w:rsidRPr="00E90EEF" w:rsidRDefault="00C07B87" w:rsidP="00C07B87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ind w:left="1256" w:hanging="361"/>
        <w:rPr>
          <w:sz w:val="22"/>
          <w:szCs w:val="22"/>
        </w:rPr>
      </w:pPr>
      <w:r w:rsidRPr="00E90EEF">
        <w:rPr>
          <w:sz w:val="22"/>
          <w:szCs w:val="22"/>
        </w:rPr>
        <w:t>AKTIVNOST</w:t>
      </w:r>
      <w:r w:rsidRPr="00E90EEF">
        <w:rPr>
          <w:spacing w:val="-6"/>
          <w:sz w:val="22"/>
          <w:szCs w:val="22"/>
        </w:rPr>
        <w:t xml:space="preserve"> </w:t>
      </w:r>
      <w:r w:rsidRPr="00E90EEF">
        <w:rPr>
          <w:sz w:val="22"/>
          <w:szCs w:val="22"/>
        </w:rPr>
        <w:t>–</w:t>
      </w:r>
      <w:r w:rsidRPr="00E90EEF">
        <w:rPr>
          <w:spacing w:val="-4"/>
          <w:sz w:val="22"/>
          <w:szCs w:val="22"/>
        </w:rPr>
        <w:t xml:space="preserve"> </w:t>
      </w:r>
      <w:r w:rsidRPr="00E90EEF">
        <w:rPr>
          <w:sz w:val="22"/>
          <w:szCs w:val="22"/>
        </w:rPr>
        <w:t>A100901 Održavanje</w:t>
      </w:r>
      <w:r w:rsidRPr="00E90EEF">
        <w:rPr>
          <w:spacing w:val="-4"/>
          <w:sz w:val="22"/>
          <w:szCs w:val="22"/>
        </w:rPr>
        <w:t xml:space="preserve"> </w:t>
      </w:r>
      <w:r w:rsidRPr="00E90EEF">
        <w:rPr>
          <w:sz w:val="22"/>
          <w:szCs w:val="22"/>
        </w:rPr>
        <w:t>poljskih</w:t>
      </w:r>
      <w:r w:rsidRPr="00E90EEF">
        <w:rPr>
          <w:spacing w:val="-4"/>
          <w:sz w:val="22"/>
          <w:szCs w:val="22"/>
        </w:rPr>
        <w:t xml:space="preserve"> </w:t>
      </w:r>
      <w:r w:rsidRPr="00E90EEF">
        <w:rPr>
          <w:sz w:val="22"/>
          <w:szCs w:val="22"/>
        </w:rPr>
        <w:t>putova</w:t>
      </w:r>
    </w:p>
    <w:p w14:paraId="377AEC34" w14:textId="77777777" w:rsidR="00C07B87" w:rsidRPr="00E90EEF" w:rsidRDefault="00C07B87" w:rsidP="00C07B87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 w:rsidRPr="00E90EEF">
        <w:rPr>
          <w:sz w:val="22"/>
          <w:szCs w:val="22"/>
        </w:rPr>
        <w:t>AKTIVNOST</w:t>
      </w:r>
      <w:r w:rsidRPr="00E90EEF">
        <w:rPr>
          <w:spacing w:val="-5"/>
          <w:sz w:val="22"/>
          <w:szCs w:val="22"/>
        </w:rPr>
        <w:t xml:space="preserve"> </w:t>
      </w:r>
      <w:r w:rsidRPr="00E90EEF">
        <w:rPr>
          <w:sz w:val="22"/>
          <w:szCs w:val="22"/>
        </w:rPr>
        <w:t>–</w:t>
      </w:r>
      <w:r w:rsidRPr="00E90EEF">
        <w:rPr>
          <w:spacing w:val="-4"/>
          <w:sz w:val="22"/>
          <w:szCs w:val="22"/>
        </w:rPr>
        <w:t xml:space="preserve"> </w:t>
      </w:r>
      <w:r w:rsidRPr="00E90EEF">
        <w:rPr>
          <w:sz w:val="22"/>
          <w:szCs w:val="22"/>
        </w:rPr>
        <w:t>A100902</w:t>
      </w:r>
      <w:r w:rsidRPr="00E90EEF">
        <w:rPr>
          <w:spacing w:val="-3"/>
          <w:sz w:val="22"/>
          <w:szCs w:val="22"/>
        </w:rPr>
        <w:t xml:space="preserve"> </w:t>
      </w:r>
      <w:r w:rsidRPr="00E90EEF">
        <w:rPr>
          <w:sz w:val="22"/>
          <w:szCs w:val="22"/>
        </w:rPr>
        <w:t>Poticajne mjere</w:t>
      </w:r>
      <w:r w:rsidRPr="00E90EEF">
        <w:rPr>
          <w:spacing w:val="-4"/>
          <w:sz w:val="22"/>
          <w:szCs w:val="22"/>
        </w:rPr>
        <w:t xml:space="preserve"> </w:t>
      </w:r>
      <w:r w:rsidRPr="00E90EEF">
        <w:rPr>
          <w:sz w:val="22"/>
          <w:szCs w:val="22"/>
        </w:rPr>
        <w:t>za</w:t>
      </w:r>
      <w:r w:rsidRPr="00E90EEF">
        <w:rPr>
          <w:spacing w:val="-3"/>
          <w:sz w:val="22"/>
          <w:szCs w:val="22"/>
        </w:rPr>
        <w:t xml:space="preserve"> </w:t>
      </w:r>
      <w:r w:rsidRPr="00E90EEF">
        <w:rPr>
          <w:sz w:val="22"/>
          <w:szCs w:val="22"/>
        </w:rPr>
        <w:t>unaprjeđenje</w:t>
      </w:r>
      <w:r w:rsidRPr="00E90EEF">
        <w:rPr>
          <w:spacing w:val="-4"/>
          <w:sz w:val="22"/>
          <w:szCs w:val="22"/>
        </w:rPr>
        <w:t xml:space="preserve"> </w:t>
      </w:r>
      <w:r w:rsidRPr="00E90EEF">
        <w:rPr>
          <w:sz w:val="22"/>
          <w:szCs w:val="22"/>
        </w:rPr>
        <w:t>poljoprivrede</w:t>
      </w:r>
    </w:p>
    <w:p w14:paraId="01C4587E" w14:textId="77777777" w:rsidR="00C07B87" w:rsidRPr="00E90EEF" w:rsidRDefault="00C07B87" w:rsidP="00C07B87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 w:rsidRPr="00E90EEF">
        <w:rPr>
          <w:sz w:val="22"/>
          <w:szCs w:val="22"/>
        </w:rPr>
        <w:t>AKTIVNOST</w:t>
      </w:r>
      <w:r w:rsidRPr="00E90EEF">
        <w:rPr>
          <w:spacing w:val="-6"/>
          <w:sz w:val="22"/>
          <w:szCs w:val="22"/>
        </w:rPr>
        <w:t xml:space="preserve"> </w:t>
      </w:r>
      <w:r w:rsidRPr="00E90EEF">
        <w:rPr>
          <w:sz w:val="22"/>
          <w:szCs w:val="22"/>
        </w:rPr>
        <w:t>–</w:t>
      </w:r>
      <w:r w:rsidRPr="00E90EEF">
        <w:rPr>
          <w:spacing w:val="-5"/>
          <w:sz w:val="22"/>
          <w:szCs w:val="22"/>
        </w:rPr>
        <w:t xml:space="preserve"> </w:t>
      </w:r>
      <w:r w:rsidRPr="00E90EEF">
        <w:rPr>
          <w:sz w:val="22"/>
          <w:szCs w:val="22"/>
        </w:rPr>
        <w:t>A100903</w:t>
      </w:r>
      <w:r w:rsidRPr="00E90EEF">
        <w:rPr>
          <w:spacing w:val="-1"/>
          <w:sz w:val="22"/>
          <w:szCs w:val="22"/>
        </w:rPr>
        <w:t xml:space="preserve"> </w:t>
      </w:r>
      <w:r w:rsidRPr="00E90EEF">
        <w:rPr>
          <w:sz w:val="22"/>
          <w:szCs w:val="22"/>
        </w:rPr>
        <w:t>Čišćenje</w:t>
      </w:r>
      <w:r w:rsidRPr="00E90EEF">
        <w:rPr>
          <w:spacing w:val="-5"/>
          <w:sz w:val="22"/>
          <w:szCs w:val="22"/>
        </w:rPr>
        <w:t xml:space="preserve"> </w:t>
      </w:r>
      <w:r w:rsidRPr="00E90EEF">
        <w:rPr>
          <w:sz w:val="22"/>
          <w:szCs w:val="22"/>
        </w:rPr>
        <w:t>osnovne</w:t>
      </w:r>
      <w:r w:rsidRPr="00E90EEF">
        <w:rPr>
          <w:spacing w:val="-4"/>
          <w:sz w:val="22"/>
          <w:szCs w:val="22"/>
        </w:rPr>
        <w:t xml:space="preserve"> </w:t>
      </w:r>
      <w:r w:rsidRPr="00E90EEF">
        <w:rPr>
          <w:sz w:val="22"/>
          <w:szCs w:val="22"/>
        </w:rPr>
        <w:t>kanalske</w:t>
      </w:r>
      <w:r w:rsidRPr="00E90EEF">
        <w:rPr>
          <w:spacing w:val="-1"/>
          <w:sz w:val="22"/>
          <w:szCs w:val="22"/>
        </w:rPr>
        <w:t xml:space="preserve"> </w:t>
      </w:r>
      <w:r w:rsidRPr="00E90EEF">
        <w:rPr>
          <w:sz w:val="22"/>
          <w:szCs w:val="22"/>
        </w:rPr>
        <w:t>mreže</w:t>
      </w:r>
    </w:p>
    <w:p w14:paraId="648385D4" w14:textId="77777777" w:rsidR="00C07B87" w:rsidRDefault="00C07B87" w:rsidP="00C07B87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ind w:left="1256" w:hanging="361"/>
        <w:rPr>
          <w:sz w:val="22"/>
          <w:szCs w:val="22"/>
        </w:rPr>
      </w:pPr>
      <w:r w:rsidRPr="00E90EEF">
        <w:rPr>
          <w:sz w:val="22"/>
          <w:szCs w:val="22"/>
        </w:rPr>
        <w:t>AKTIVNOST</w:t>
      </w:r>
      <w:r w:rsidRPr="00E90EEF">
        <w:rPr>
          <w:spacing w:val="-6"/>
          <w:sz w:val="22"/>
          <w:szCs w:val="22"/>
        </w:rPr>
        <w:t xml:space="preserve"> </w:t>
      </w:r>
      <w:r w:rsidRPr="00E90EEF">
        <w:rPr>
          <w:sz w:val="22"/>
          <w:szCs w:val="22"/>
        </w:rPr>
        <w:t>–</w:t>
      </w:r>
      <w:r w:rsidRPr="00E90EEF">
        <w:rPr>
          <w:spacing w:val="-5"/>
          <w:sz w:val="22"/>
          <w:szCs w:val="22"/>
        </w:rPr>
        <w:t xml:space="preserve"> </w:t>
      </w:r>
      <w:r w:rsidRPr="00E90EEF">
        <w:rPr>
          <w:sz w:val="22"/>
          <w:szCs w:val="22"/>
        </w:rPr>
        <w:t>A100904</w:t>
      </w:r>
      <w:r w:rsidRPr="00E90EEF">
        <w:rPr>
          <w:spacing w:val="-5"/>
          <w:sz w:val="22"/>
          <w:szCs w:val="22"/>
        </w:rPr>
        <w:t xml:space="preserve"> </w:t>
      </w:r>
      <w:r w:rsidRPr="00E90EEF">
        <w:rPr>
          <w:sz w:val="22"/>
          <w:szCs w:val="22"/>
        </w:rPr>
        <w:t>P</w:t>
      </w:r>
      <w:r>
        <w:rPr>
          <w:sz w:val="22"/>
          <w:szCs w:val="22"/>
        </w:rPr>
        <w:t xml:space="preserve">odmirenje dijela troškova u vezi s provedbom Zakona o   </w:t>
      </w:r>
    </w:p>
    <w:p w14:paraId="24B20EBB" w14:textId="77777777" w:rsidR="00C07B87" w:rsidRPr="00E90EEF" w:rsidRDefault="00C07B87" w:rsidP="00C07B87">
      <w:pPr>
        <w:pStyle w:val="Odlomakpopisa"/>
        <w:widowControl w:val="0"/>
        <w:tabs>
          <w:tab w:val="left" w:pos="1256"/>
          <w:tab w:val="left" w:pos="1257"/>
        </w:tabs>
        <w:autoSpaceDE w:val="0"/>
        <w:autoSpaceDN w:val="0"/>
        <w:spacing w:before="1"/>
        <w:ind w:left="12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poljoprivrednom zemljištu </w:t>
      </w:r>
    </w:p>
    <w:p w14:paraId="5DEBD7F3" w14:textId="77777777" w:rsidR="00C07B87" w:rsidRPr="00C07B87" w:rsidRDefault="00C07B87" w:rsidP="00C07B87">
      <w:pPr>
        <w:pStyle w:val="Tijeloteksta"/>
        <w:rPr>
          <w:color w:val="000000"/>
          <w:lang w:val="hr-HR"/>
        </w:rPr>
      </w:pPr>
    </w:p>
    <w:p w14:paraId="3BC87213" w14:textId="77777777" w:rsidR="00E27CBA" w:rsidRPr="00377ED5" w:rsidRDefault="00E27CBA" w:rsidP="00377ED5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3CD12DB" w14:textId="77777777" w:rsidR="00377ED5" w:rsidRDefault="00377ED5" w:rsidP="00377ED5">
      <w:pPr>
        <w:pStyle w:val="Bezproreda"/>
      </w:pPr>
    </w:p>
    <w:p w14:paraId="3D5907C4" w14:textId="77777777" w:rsidR="00377ED5" w:rsidRDefault="00377ED5" w:rsidP="00377ED5">
      <w:pPr>
        <w:pStyle w:val="Bezproreda"/>
      </w:pPr>
    </w:p>
    <w:p w14:paraId="1B8BCA7D" w14:textId="77777777" w:rsidR="00E27CBA" w:rsidRPr="003150F6" w:rsidRDefault="00E27CBA" w:rsidP="00E27CB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3150F6">
        <w:rPr>
          <w:rFonts w:ascii="Times New Roman" w:hAnsi="Times New Roman" w:cs="Times New Roman"/>
          <w:sz w:val="16"/>
          <w:szCs w:val="16"/>
        </w:rPr>
        <w:t>1</w:t>
      </w:r>
      <w:r w:rsidR="00C07B87">
        <w:rPr>
          <w:rFonts w:ascii="Times New Roman" w:hAnsi="Times New Roman" w:cs="Times New Roman"/>
          <w:sz w:val="16"/>
          <w:szCs w:val="16"/>
        </w:rPr>
        <w:t>8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Proračun Općine Drag</w:t>
      </w:r>
      <w:r w:rsidR="00C07B87">
        <w:rPr>
          <w:rFonts w:ascii="Times New Roman" w:hAnsi="Times New Roman" w:cs="Times New Roman"/>
          <w:sz w:val="16"/>
          <w:szCs w:val="16"/>
        </w:rPr>
        <w:t>alić za 2025</w:t>
      </w:r>
      <w:r w:rsidRPr="003150F6">
        <w:rPr>
          <w:rFonts w:ascii="Times New Roman" w:hAnsi="Times New Roman" w:cs="Times New Roman"/>
          <w:sz w:val="16"/>
          <w:szCs w:val="16"/>
        </w:rPr>
        <w:t>. godinu i projekcije proračuna za 202</w:t>
      </w:r>
      <w:r w:rsidR="00C07B87">
        <w:rPr>
          <w:rFonts w:ascii="Times New Roman" w:hAnsi="Times New Roman" w:cs="Times New Roman"/>
          <w:sz w:val="16"/>
          <w:szCs w:val="16"/>
        </w:rPr>
        <w:t>6</w:t>
      </w:r>
      <w:r w:rsidRPr="003150F6">
        <w:rPr>
          <w:rFonts w:ascii="Times New Roman" w:hAnsi="Times New Roman" w:cs="Times New Roman"/>
          <w:sz w:val="16"/>
          <w:szCs w:val="16"/>
        </w:rPr>
        <w:t>. i 202</w:t>
      </w:r>
      <w:r w:rsidR="00C07B87">
        <w:rPr>
          <w:rFonts w:ascii="Times New Roman" w:hAnsi="Times New Roman" w:cs="Times New Roman"/>
          <w:sz w:val="16"/>
          <w:szCs w:val="16"/>
        </w:rPr>
        <w:t>7</w:t>
      </w:r>
      <w:r w:rsidRPr="003150F6">
        <w:rPr>
          <w:rFonts w:ascii="Times New Roman" w:hAnsi="Times New Roman" w:cs="Times New Roman"/>
          <w:sz w:val="16"/>
          <w:szCs w:val="16"/>
        </w:rPr>
        <w:t>. – Obrazloženje</w:t>
      </w:r>
    </w:p>
    <w:p w14:paraId="5CE3E08B" w14:textId="77777777" w:rsidR="00E27CBA" w:rsidRPr="00C07B87" w:rsidRDefault="00E27CBA" w:rsidP="00C07B87">
      <w:pPr>
        <w:jc w:val="both"/>
      </w:pPr>
    </w:p>
    <w:tbl>
      <w:tblPr>
        <w:tblStyle w:val="TableNormal2"/>
        <w:tblW w:w="99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1701"/>
        <w:gridCol w:w="1701"/>
        <w:gridCol w:w="1701"/>
      </w:tblGrid>
      <w:tr w:rsidR="003D1BF9" w:rsidRPr="003D1BF9" w14:paraId="020F1B3B" w14:textId="77777777" w:rsidTr="00377ED5">
        <w:trPr>
          <w:trHeight w:val="794"/>
        </w:trPr>
        <w:tc>
          <w:tcPr>
            <w:tcW w:w="4876" w:type="dxa"/>
            <w:shd w:val="clear" w:color="auto" w:fill="D9E2F3" w:themeFill="accent1" w:themeFillTint="33"/>
            <w:vAlign w:val="center"/>
          </w:tcPr>
          <w:p w14:paraId="2D2A2B1C" w14:textId="77777777" w:rsidR="00E27CBA" w:rsidRPr="003D1BF9" w:rsidRDefault="003D1BF9" w:rsidP="003D1BF9">
            <w:pPr>
              <w:pStyle w:val="Bezproreda"/>
              <w:rPr>
                <w:rFonts w:ascii="Times New Roman" w:hAnsi="Times New Roman" w:cs="Times New Roman"/>
                <w:b/>
                <w:bCs/>
              </w:rPr>
            </w:pPr>
            <w:r w:rsidRPr="003D1BF9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E27CBA" w:rsidRPr="003D1BF9">
              <w:rPr>
                <w:rFonts w:ascii="Times New Roman" w:hAnsi="Times New Roman" w:cs="Times New Roman"/>
                <w:b/>
                <w:bCs/>
              </w:rPr>
              <w:t>Aktivnosti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5C49941" w14:textId="77777777" w:rsidR="00E27CBA" w:rsidRPr="003D1BF9" w:rsidRDefault="00E27CBA" w:rsidP="00F45CC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BF9">
              <w:rPr>
                <w:rFonts w:ascii="Times New Roman" w:hAnsi="Times New Roman" w:cs="Times New Roman"/>
                <w:b/>
                <w:bCs/>
              </w:rPr>
              <w:t>Proračun za</w:t>
            </w:r>
          </w:p>
          <w:p w14:paraId="2238226A" w14:textId="77777777" w:rsidR="00E27CBA" w:rsidRPr="003D1BF9" w:rsidRDefault="00E27CBA" w:rsidP="00F45CC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BF9">
              <w:rPr>
                <w:rFonts w:ascii="Times New Roman" w:hAnsi="Times New Roman" w:cs="Times New Roman"/>
                <w:b/>
                <w:bCs/>
              </w:rPr>
              <w:t>202</w:t>
            </w:r>
            <w:r w:rsidR="00C07B87">
              <w:rPr>
                <w:rFonts w:ascii="Times New Roman" w:hAnsi="Times New Roman" w:cs="Times New Roman"/>
                <w:b/>
                <w:bCs/>
              </w:rPr>
              <w:t>5</w:t>
            </w:r>
            <w:r w:rsidRPr="003D1BF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E8D0124" w14:textId="77777777" w:rsidR="00E27CBA" w:rsidRPr="003D1BF9" w:rsidRDefault="00E27CBA" w:rsidP="00F45CC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BF9">
              <w:rPr>
                <w:rFonts w:ascii="Times New Roman" w:hAnsi="Times New Roman" w:cs="Times New Roman"/>
                <w:b/>
                <w:bCs/>
              </w:rPr>
              <w:t>Projekcija</w:t>
            </w:r>
          </w:p>
          <w:p w14:paraId="6271AA9A" w14:textId="77777777" w:rsidR="00E27CBA" w:rsidRPr="003D1BF9" w:rsidRDefault="00E27CBA" w:rsidP="00F45CC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BF9">
              <w:rPr>
                <w:rFonts w:ascii="Times New Roman" w:hAnsi="Times New Roman" w:cs="Times New Roman"/>
                <w:b/>
                <w:bCs/>
              </w:rPr>
              <w:t>Proračuna za</w:t>
            </w:r>
          </w:p>
          <w:p w14:paraId="3DAABEB2" w14:textId="77777777" w:rsidR="00E27CBA" w:rsidRPr="003D1BF9" w:rsidRDefault="00E27CBA" w:rsidP="00F45CC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BF9">
              <w:rPr>
                <w:rFonts w:ascii="Times New Roman" w:hAnsi="Times New Roman" w:cs="Times New Roman"/>
                <w:b/>
                <w:bCs/>
              </w:rPr>
              <w:t>202</w:t>
            </w:r>
            <w:r w:rsidR="00C07B87">
              <w:rPr>
                <w:rFonts w:ascii="Times New Roman" w:hAnsi="Times New Roman" w:cs="Times New Roman"/>
                <w:b/>
                <w:bCs/>
              </w:rPr>
              <w:t>6</w:t>
            </w:r>
            <w:r w:rsidRPr="003D1BF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A6289F4" w14:textId="77777777" w:rsidR="00E27CBA" w:rsidRPr="003D1BF9" w:rsidRDefault="00E27CBA" w:rsidP="00F45CC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BF9">
              <w:rPr>
                <w:rFonts w:ascii="Times New Roman" w:hAnsi="Times New Roman" w:cs="Times New Roman"/>
                <w:b/>
                <w:bCs/>
              </w:rPr>
              <w:t>Projekcija</w:t>
            </w:r>
          </w:p>
          <w:p w14:paraId="115346EF" w14:textId="77777777" w:rsidR="00E27CBA" w:rsidRPr="003D1BF9" w:rsidRDefault="00E27CBA" w:rsidP="00F45CC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BF9">
              <w:rPr>
                <w:rFonts w:ascii="Times New Roman" w:hAnsi="Times New Roman" w:cs="Times New Roman"/>
                <w:b/>
                <w:bCs/>
              </w:rPr>
              <w:t>Proračuna za</w:t>
            </w:r>
          </w:p>
          <w:p w14:paraId="42D50AE0" w14:textId="77777777" w:rsidR="00E27CBA" w:rsidRPr="003D1BF9" w:rsidRDefault="00E27CBA" w:rsidP="00F45CC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BF9">
              <w:rPr>
                <w:rFonts w:ascii="Times New Roman" w:hAnsi="Times New Roman" w:cs="Times New Roman"/>
                <w:b/>
                <w:bCs/>
              </w:rPr>
              <w:t>202</w:t>
            </w:r>
            <w:r w:rsidR="00C07B87">
              <w:rPr>
                <w:rFonts w:ascii="Times New Roman" w:hAnsi="Times New Roman" w:cs="Times New Roman"/>
                <w:b/>
                <w:bCs/>
              </w:rPr>
              <w:t>7</w:t>
            </w:r>
            <w:r w:rsidRPr="003D1BF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3D1BF9" w:rsidRPr="00E90EEF" w14:paraId="668570DC" w14:textId="77777777" w:rsidTr="00377ED5">
        <w:trPr>
          <w:trHeight w:val="283"/>
        </w:trPr>
        <w:tc>
          <w:tcPr>
            <w:tcW w:w="4876" w:type="dxa"/>
            <w:vAlign w:val="center"/>
          </w:tcPr>
          <w:p w14:paraId="18945079" w14:textId="77777777" w:rsidR="00E27CBA" w:rsidRPr="00E90EEF" w:rsidRDefault="00E27CBA" w:rsidP="00377ED5">
            <w:pPr>
              <w:pStyle w:val="Bezproreda"/>
              <w:ind w:left="113"/>
              <w:rPr>
                <w:rFonts w:ascii="Times New Roman" w:hAnsi="Times New Roman" w:cs="Times New Roman"/>
              </w:rPr>
            </w:pPr>
            <w:r w:rsidRPr="00E90EEF">
              <w:rPr>
                <w:rFonts w:ascii="Times New Roman" w:hAnsi="Times New Roman" w:cs="Times New Roman"/>
              </w:rPr>
              <w:t>Održavanje</w:t>
            </w:r>
            <w:r w:rsidRPr="00E90E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0EEF">
              <w:rPr>
                <w:rFonts w:ascii="Times New Roman" w:hAnsi="Times New Roman" w:cs="Times New Roman"/>
              </w:rPr>
              <w:t>poljskih</w:t>
            </w:r>
            <w:r w:rsidRPr="00E90E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0EEF">
              <w:rPr>
                <w:rFonts w:ascii="Times New Roman" w:hAnsi="Times New Roman" w:cs="Times New Roman"/>
              </w:rPr>
              <w:t>putova</w:t>
            </w:r>
          </w:p>
        </w:tc>
        <w:tc>
          <w:tcPr>
            <w:tcW w:w="1701" w:type="dxa"/>
            <w:vAlign w:val="center"/>
          </w:tcPr>
          <w:p w14:paraId="0CDFE19E" w14:textId="77777777" w:rsidR="00E27CBA" w:rsidRPr="00E90EEF" w:rsidRDefault="00C07B87" w:rsidP="00C07B87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  <w:r w:rsidR="00E27CBA" w:rsidRPr="00E90EEF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701" w:type="dxa"/>
            <w:vAlign w:val="center"/>
          </w:tcPr>
          <w:p w14:paraId="03DF2299" w14:textId="77777777" w:rsidR="00E27CBA" w:rsidRPr="00E90EEF" w:rsidRDefault="00E27CBA" w:rsidP="00377ED5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 w:rsidRPr="00E90EEF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701" w:type="dxa"/>
            <w:vAlign w:val="center"/>
          </w:tcPr>
          <w:p w14:paraId="223F03E7" w14:textId="77777777" w:rsidR="00E27CBA" w:rsidRPr="00E90EEF" w:rsidRDefault="00E27CBA" w:rsidP="00377ED5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 w:rsidRPr="00E90EEF">
              <w:rPr>
                <w:rFonts w:ascii="Times New Roman" w:hAnsi="Times New Roman" w:cs="Times New Roman"/>
              </w:rPr>
              <w:t>80.000,00</w:t>
            </w:r>
          </w:p>
        </w:tc>
      </w:tr>
      <w:tr w:rsidR="003D1BF9" w:rsidRPr="00E90EEF" w14:paraId="4E514EF0" w14:textId="77777777" w:rsidTr="00377ED5">
        <w:trPr>
          <w:trHeight w:val="283"/>
        </w:trPr>
        <w:tc>
          <w:tcPr>
            <w:tcW w:w="4876" w:type="dxa"/>
            <w:vAlign w:val="center"/>
          </w:tcPr>
          <w:p w14:paraId="28478DC0" w14:textId="77777777" w:rsidR="00E27CBA" w:rsidRPr="00E90EEF" w:rsidRDefault="00E27CBA" w:rsidP="00377ED5">
            <w:pPr>
              <w:pStyle w:val="Bezproreda"/>
              <w:ind w:left="113"/>
              <w:rPr>
                <w:rFonts w:ascii="Times New Roman" w:hAnsi="Times New Roman" w:cs="Times New Roman"/>
              </w:rPr>
            </w:pPr>
            <w:r w:rsidRPr="00E90EEF">
              <w:rPr>
                <w:rFonts w:ascii="Times New Roman" w:hAnsi="Times New Roman" w:cs="Times New Roman"/>
              </w:rPr>
              <w:t>Poticajne</w:t>
            </w:r>
            <w:r w:rsidRPr="00E90EE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90EEF">
              <w:rPr>
                <w:rFonts w:ascii="Times New Roman" w:hAnsi="Times New Roman" w:cs="Times New Roman"/>
              </w:rPr>
              <w:t>mjere</w:t>
            </w:r>
            <w:r w:rsidRPr="00E90EE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0EEF">
              <w:rPr>
                <w:rFonts w:ascii="Times New Roman" w:hAnsi="Times New Roman" w:cs="Times New Roman"/>
              </w:rPr>
              <w:t>za</w:t>
            </w:r>
            <w:r w:rsidRPr="00E90EE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0EEF">
              <w:rPr>
                <w:rFonts w:ascii="Times New Roman" w:hAnsi="Times New Roman" w:cs="Times New Roman"/>
              </w:rPr>
              <w:t>unaprjeđenje</w:t>
            </w:r>
            <w:r w:rsidRPr="00E90EE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0EEF">
              <w:rPr>
                <w:rFonts w:ascii="Times New Roman" w:hAnsi="Times New Roman" w:cs="Times New Roman"/>
              </w:rPr>
              <w:t>poljoprivrede</w:t>
            </w:r>
          </w:p>
        </w:tc>
        <w:tc>
          <w:tcPr>
            <w:tcW w:w="1701" w:type="dxa"/>
            <w:vAlign w:val="center"/>
          </w:tcPr>
          <w:p w14:paraId="5C15D2D1" w14:textId="77777777" w:rsidR="00E27CBA" w:rsidRPr="00E90EEF" w:rsidRDefault="00E27CBA" w:rsidP="00377ED5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 w:rsidRPr="00E90EEF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701" w:type="dxa"/>
            <w:vAlign w:val="center"/>
          </w:tcPr>
          <w:p w14:paraId="4C45947C" w14:textId="77777777" w:rsidR="00E27CBA" w:rsidRPr="00E90EEF" w:rsidRDefault="00E27CBA" w:rsidP="00377ED5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 w:rsidRPr="00E90EEF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701" w:type="dxa"/>
            <w:vAlign w:val="center"/>
          </w:tcPr>
          <w:p w14:paraId="245E3CDA" w14:textId="77777777" w:rsidR="00E27CBA" w:rsidRPr="00E90EEF" w:rsidRDefault="00C07B87" w:rsidP="00377ED5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7CBA" w:rsidRPr="00E90EEF">
              <w:rPr>
                <w:rFonts w:ascii="Times New Roman" w:hAnsi="Times New Roman" w:cs="Times New Roman"/>
              </w:rPr>
              <w:t>.000,00</w:t>
            </w:r>
          </w:p>
        </w:tc>
      </w:tr>
      <w:tr w:rsidR="003D1BF9" w:rsidRPr="00E90EEF" w14:paraId="081544F6" w14:textId="77777777" w:rsidTr="00377ED5">
        <w:trPr>
          <w:trHeight w:val="283"/>
        </w:trPr>
        <w:tc>
          <w:tcPr>
            <w:tcW w:w="4876" w:type="dxa"/>
            <w:vAlign w:val="center"/>
          </w:tcPr>
          <w:p w14:paraId="204E1B91" w14:textId="77777777" w:rsidR="00E27CBA" w:rsidRPr="00E90EEF" w:rsidRDefault="00E27CBA" w:rsidP="00377ED5">
            <w:pPr>
              <w:pStyle w:val="Bezproreda"/>
              <w:ind w:left="113"/>
              <w:rPr>
                <w:rFonts w:ascii="Times New Roman" w:hAnsi="Times New Roman" w:cs="Times New Roman"/>
              </w:rPr>
            </w:pPr>
            <w:r w:rsidRPr="00E90EEF">
              <w:rPr>
                <w:rFonts w:ascii="Times New Roman" w:hAnsi="Times New Roman" w:cs="Times New Roman"/>
              </w:rPr>
              <w:t>Čišćenje</w:t>
            </w:r>
            <w:r w:rsidRPr="00E90EE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90EEF">
              <w:rPr>
                <w:rFonts w:ascii="Times New Roman" w:hAnsi="Times New Roman" w:cs="Times New Roman"/>
              </w:rPr>
              <w:t>osnovne</w:t>
            </w:r>
            <w:r w:rsidRPr="00E90EE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0EEF">
              <w:rPr>
                <w:rFonts w:ascii="Times New Roman" w:hAnsi="Times New Roman" w:cs="Times New Roman"/>
              </w:rPr>
              <w:t>kanalske</w:t>
            </w:r>
            <w:r w:rsidRPr="00E90E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0EEF">
              <w:rPr>
                <w:rFonts w:ascii="Times New Roman" w:hAnsi="Times New Roman" w:cs="Times New Roman"/>
              </w:rPr>
              <w:t>mreže</w:t>
            </w:r>
          </w:p>
        </w:tc>
        <w:tc>
          <w:tcPr>
            <w:tcW w:w="1701" w:type="dxa"/>
            <w:vAlign w:val="center"/>
          </w:tcPr>
          <w:p w14:paraId="6F843D00" w14:textId="77777777" w:rsidR="00E27CBA" w:rsidRPr="00E90EEF" w:rsidRDefault="00C07B87" w:rsidP="00377ED5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27CBA" w:rsidRPr="00E90EEF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701" w:type="dxa"/>
            <w:vAlign w:val="center"/>
          </w:tcPr>
          <w:p w14:paraId="3F251319" w14:textId="77777777" w:rsidR="00E27CBA" w:rsidRPr="00E90EEF" w:rsidRDefault="00E27CBA" w:rsidP="00377ED5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 w:rsidRPr="00E90EEF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701" w:type="dxa"/>
            <w:vAlign w:val="center"/>
          </w:tcPr>
          <w:p w14:paraId="0C5A87B8" w14:textId="77777777" w:rsidR="00E27CBA" w:rsidRPr="00E90EEF" w:rsidRDefault="00E27CBA" w:rsidP="00377ED5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 w:rsidRPr="00E90EEF">
              <w:rPr>
                <w:rFonts w:ascii="Times New Roman" w:hAnsi="Times New Roman" w:cs="Times New Roman"/>
              </w:rPr>
              <w:t>5.000,00</w:t>
            </w:r>
          </w:p>
        </w:tc>
      </w:tr>
      <w:tr w:rsidR="003D1BF9" w:rsidRPr="00E90EEF" w14:paraId="6EA3565A" w14:textId="77777777" w:rsidTr="00377ED5">
        <w:trPr>
          <w:trHeight w:val="283"/>
        </w:trPr>
        <w:tc>
          <w:tcPr>
            <w:tcW w:w="4876" w:type="dxa"/>
            <w:vAlign w:val="center"/>
          </w:tcPr>
          <w:p w14:paraId="33033DCD" w14:textId="77777777" w:rsidR="00E27CBA" w:rsidRPr="00E90EEF" w:rsidRDefault="00377ED5" w:rsidP="00377ED5">
            <w:pPr>
              <w:tabs>
                <w:tab w:val="left" w:pos="1256"/>
                <w:tab w:val="left" w:pos="1257"/>
              </w:tabs>
              <w:spacing w:before="1"/>
              <w:ind w:left="113"/>
              <w:rPr>
                <w:rFonts w:ascii="Times New Roman" w:hAnsi="Times New Roman" w:cs="Times New Roman"/>
              </w:rPr>
            </w:pPr>
            <w:r w:rsidRPr="00377ED5">
              <w:rPr>
                <w:rFonts w:ascii="Times New Roman" w:hAnsi="Times New Roman" w:cs="Times New Roman"/>
              </w:rPr>
              <w:t xml:space="preserve">Podmirenje dijela troškova u vezi s provedbom Zakona o poljoprivrednom zemljištu </w:t>
            </w:r>
          </w:p>
        </w:tc>
        <w:tc>
          <w:tcPr>
            <w:tcW w:w="1701" w:type="dxa"/>
            <w:vAlign w:val="center"/>
          </w:tcPr>
          <w:p w14:paraId="1E66B04D" w14:textId="77777777" w:rsidR="00E27CBA" w:rsidRPr="00E90EEF" w:rsidRDefault="00C07B87" w:rsidP="00377ED5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7ED5">
              <w:rPr>
                <w:rFonts w:ascii="Times New Roman" w:hAnsi="Times New Roman" w:cs="Times New Roman"/>
              </w:rPr>
              <w:t>0</w:t>
            </w:r>
            <w:r w:rsidR="00E27CBA" w:rsidRPr="00E90EEF">
              <w:rPr>
                <w:rFonts w:ascii="Times New Roman" w:hAnsi="Times New Roman" w:cs="Times New Roman"/>
              </w:rPr>
              <w:t>.</w:t>
            </w:r>
            <w:r w:rsidR="00377ED5">
              <w:rPr>
                <w:rFonts w:ascii="Times New Roman" w:hAnsi="Times New Roman" w:cs="Times New Roman"/>
              </w:rPr>
              <w:t>0</w:t>
            </w:r>
            <w:r w:rsidR="00E27CBA" w:rsidRPr="00E90EE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  <w:vAlign w:val="center"/>
          </w:tcPr>
          <w:p w14:paraId="648630BE" w14:textId="77777777" w:rsidR="00E27CBA" w:rsidRPr="00E90EEF" w:rsidRDefault="00E27CBA" w:rsidP="00377ED5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 w:rsidRPr="00E90E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14:paraId="0B08E0C3" w14:textId="77777777" w:rsidR="00E27CBA" w:rsidRPr="00E90EEF" w:rsidRDefault="00E27CBA" w:rsidP="00377ED5">
            <w:pPr>
              <w:pStyle w:val="Bezproreda"/>
              <w:ind w:right="113"/>
              <w:jc w:val="right"/>
              <w:rPr>
                <w:rFonts w:ascii="Times New Roman" w:hAnsi="Times New Roman" w:cs="Times New Roman"/>
              </w:rPr>
            </w:pPr>
            <w:r w:rsidRPr="00E90EEF">
              <w:rPr>
                <w:rFonts w:ascii="Times New Roman" w:hAnsi="Times New Roman" w:cs="Times New Roman"/>
              </w:rPr>
              <w:t xml:space="preserve">                    0,00</w:t>
            </w:r>
          </w:p>
        </w:tc>
      </w:tr>
    </w:tbl>
    <w:p w14:paraId="0B34BFC6" w14:textId="77777777" w:rsidR="00E27CBA" w:rsidRDefault="00E948CE" w:rsidP="00377ED5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Tablica 14</w:t>
      </w:r>
      <w:r w:rsidR="00377ED5" w:rsidRPr="00377E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77ED5" w:rsidRPr="00377ED5">
        <w:rPr>
          <w:rFonts w:ascii="Times New Roman" w:hAnsi="Times New Roman" w:cs="Times New Roman"/>
          <w:sz w:val="20"/>
          <w:szCs w:val="20"/>
        </w:rPr>
        <w:t xml:space="preserve"> Planirani rashodi u aktivnostima unutar Programa razvoja poljoprivrede</w:t>
      </w:r>
      <w:r w:rsidR="00C07B87">
        <w:rPr>
          <w:rFonts w:ascii="Times New Roman" w:hAnsi="Times New Roman" w:cs="Times New Roman"/>
          <w:sz w:val="20"/>
          <w:szCs w:val="20"/>
        </w:rPr>
        <w:t xml:space="preserve"> za 2025. godinu i projekcije za 2026. i 2027. godinu</w:t>
      </w:r>
    </w:p>
    <w:p w14:paraId="01ADB2D3" w14:textId="77777777" w:rsidR="00377ED5" w:rsidRDefault="00377ED5" w:rsidP="00377ED5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FB1FC59" w14:textId="77777777" w:rsidR="00377ED5" w:rsidRDefault="00377ED5" w:rsidP="00377ED5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A2AEF46" w14:textId="77777777" w:rsidR="00377ED5" w:rsidRDefault="00377ED5" w:rsidP="00377ED5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0C2A3476" w14:textId="77777777" w:rsidR="00377ED5" w:rsidRPr="00F72A67" w:rsidRDefault="00F72A67" w:rsidP="00F72A67">
      <w:pPr>
        <w:pStyle w:val="Naslov3"/>
        <w:tabs>
          <w:tab w:val="left" w:pos="1813"/>
          <w:tab w:val="left" w:pos="1814"/>
        </w:tabs>
        <w:spacing w:before="94"/>
        <w:rPr>
          <w:rFonts w:ascii="Times New Roman" w:hAnsi="Times New Roman" w:cs="Times New Roman"/>
          <w:color w:val="auto"/>
        </w:rPr>
      </w:pPr>
      <w:bookmarkStart w:id="6" w:name="_TOC_250003"/>
      <w:r w:rsidRPr="00F72A67">
        <w:rPr>
          <w:rFonts w:ascii="Times New Roman" w:hAnsi="Times New Roman" w:cs="Times New Roman"/>
          <w:color w:val="auto"/>
        </w:rPr>
        <w:t>3.</w:t>
      </w:r>
      <w:r w:rsidR="00E14631">
        <w:rPr>
          <w:rFonts w:ascii="Times New Roman" w:hAnsi="Times New Roman" w:cs="Times New Roman"/>
          <w:color w:val="auto"/>
        </w:rPr>
        <w:t>5</w:t>
      </w:r>
      <w:r w:rsidR="00C07B87">
        <w:rPr>
          <w:rFonts w:ascii="Times New Roman" w:hAnsi="Times New Roman" w:cs="Times New Roman"/>
          <w:color w:val="auto"/>
        </w:rPr>
        <w:t>.8</w:t>
      </w:r>
      <w:r w:rsidRPr="00F72A67">
        <w:rPr>
          <w:rFonts w:ascii="Times New Roman" w:hAnsi="Times New Roman" w:cs="Times New Roman"/>
          <w:color w:val="auto"/>
        </w:rPr>
        <w:t xml:space="preserve">. </w:t>
      </w:r>
      <w:r w:rsidR="00E14631">
        <w:rPr>
          <w:rFonts w:ascii="Times New Roman" w:hAnsi="Times New Roman" w:cs="Times New Roman"/>
          <w:color w:val="auto"/>
        </w:rPr>
        <w:t xml:space="preserve">   </w:t>
      </w:r>
      <w:r w:rsidR="00377ED5" w:rsidRPr="00F72A67">
        <w:rPr>
          <w:rFonts w:ascii="Times New Roman" w:hAnsi="Times New Roman" w:cs="Times New Roman"/>
          <w:color w:val="auto"/>
        </w:rPr>
        <w:t>P</w:t>
      </w:r>
      <w:r w:rsidRPr="00F72A67">
        <w:rPr>
          <w:rFonts w:ascii="Times New Roman" w:hAnsi="Times New Roman" w:cs="Times New Roman"/>
          <w:color w:val="auto"/>
        </w:rPr>
        <w:t>rogram</w:t>
      </w:r>
      <w:r w:rsidR="00377ED5" w:rsidRPr="00F72A67">
        <w:rPr>
          <w:rFonts w:ascii="Times New Roman" w:hAnsi="Times New Roman" w:cs="Times New Roman"/>
          <w:color w:val="auto"/>
          <w:spacing w:val="-7"/>
        </w:rPr>
        <w:t xml:space="preserve"> </w:t>
      </w:r>
      <w:r w:rsidR="00377ED5" w:rsidRPr="00F72A67">
        <w:rPr>
          <w:rFonts w:ascii="Times New Roman" w:hAnsi="Times New Roman" w:cs="Times New Roman"/>
          <w:color w:val="auto"/>
        </w:rPr>
        <w:t>–</w:t>
      </w:r>
      <w:r w:rsidR="00377ED5" w:rsidRPr="00F72A67">
        <w:rPr>
          <w:rFonts w:ascii="Times New Roman" w:hAnsi="Times New Roman" w:cs="Times New Roman"/>
          <w:color w:val="auto"/>
          <w:spacing w:val="2"/>
        </w:rPr>
        <w:t xml:space="preserve"> </w:t>
      </w:r>
      <w:r w:rsidR="00377ED5" w:rsidRPr="00F72A67">
        <w:rPr>
          <w:rFonts w:ascii="Times New Roman" w:hAnsi="Times New Roman" w:cs="Times New Roman"/>
          <w:color w:val="auto"/>
        </w:rPr>
        <w:t>P1010</w:t>
      </w:r>
      <w:r w:rsidR="00377ED5" w:rsidRPr="00F72A67">
        <w:rPr>
          <w:rFonts w:ascii="Times New Roman" w:hAnsi="Times New Roman" w:cs="Times New Roman"/>
          <w:color w:val="auto"/>
          <w:spacing w:val="58"/>
        </w:rPr>
        <w:t xml:space="preserve"> </w:t>
      </w:r>
      <w:r w:rsidR="00377ED5" w:rsidRPr="00F72A67">
        <w:rPr>
          <w:rFonts w:ascii="Times New Roman" w:hAnsi="Times New Roman" w:cs="Times New Roman"/>
          <w:color w:val="auto"/>
        </w:rPr>
        <w:t>P</w:t>
      </w:r>
      <w:r w:rsidRPr="00F72A67">
        <w:rPr>
          <w:rFonts w:ascii="Times New Roman" w:hAnsi="Times New Roman" w:cs="Times New Roman"/>
          <w:color w:val="auto"/>
        </w:rPr>
        <w:t>rogram</w:t>
      </w:r>
      <w:r w:rsidR="00377ED5" w:rsidRPr="00F72A67">
        <w:rPr>
          <w:rFonts w:ascii="Times New Roman" w:hAnsi="Times New Roman" w:cs="Times New Roman"/>
          <w:color w:val="auto"/>
          <w:spacing w:val="-7"/>
        </w:rPr>
        <w:t xml:space="preserve"> </w:t>
      </w:r>
      <w:bookmarkEnd w:id="6"/>
      <w:r w:rsidRPr="00F72A67">
        <w:rPr>
          <w:rFonts w:ascii="Times New Roman" w:hAnsi="Times New Roman" w:cs="Times New Roman"/>
          <w:color w:val="auto"/>
          <w:spacing w:val="-7"/>
        </w:rPr>
        <w:t>predškolskog</w:t>
      </w:r>
      <w:r w:rsidR="00377ED5" w:rsidRPr="00F72A67">
        <w:rPr>
          <w:rFonts w:ascii="Times New Roman" w:hAnsi="Times New Roman" w:cs="Times New Roman"/>
          <w:color w:val="auto"/>
        </w:rPr>
        <w:t xml:space="preserve"> </w:t>
      </w:r>
      <w:r w:rsidRPr="00F72A67">
        <w:rPr>
          <w:rFonts w:ascii="Times New Roman" w:hAnsi="Times New Roman" w:cs="Times New Roman"/>
          <w:color w:val="auto"/>
        </w:rPr>
        <w:t>odgoja</w:t>
      </w:r>
    </w:p>
    <w:p w14:paraId="4A2B5926" w14:textId="77777777" w:rsidR="00377ED5" w:rsidRPr="00F45CCF" w:rsidRDefault="00377ED5" w:rsidP="00377ED5">
      <w:pPr>
        <w:pStyle w:val="Tijeloteksta"/>
        <w:spacing w:before="6"/>
        <w:ind w:left="536" w:right="110"/>
        <w:jc w:val="both"/>
        <w:rPr>
          <w:rFonts w:ascii="Times New Roman" w:hAnsi="Times New Roman" w:cs="Times New Roman"/>
          <w:lang w:val="hr-HR"/>
        </w:rPr>
      </w:pPr>
    </w:p>
    <w:p w14:paraId="7C07EF2D" w14:textId="77777777" w:rsidR="006D3A63" w:rsidRDefault="00F72A67" w:rsidP="002930E9">
      <w:pPr>
        <w:pStyle w:val="Tijeloteksta"/>
        <w:spacing w:before="6"/>
        <w:ind w:right="110" w:firstLine="720"/>
        <w:jc w:val="both"/>
        <w:rPr>
          <w:rFonts w:ascii="Times New Roman" w:hAnsi="Times New Roman" w:cs="Times New Roman"/>
          <w:color w:val="000000" w:themeColor="text1"/>
          <w:spacing w:val="2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 xml:space="preserve">Program predškolskog odgoja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odnosi se na sufinanciranje provođenja programa predškole, na način da općina pokriva dio troškova stručnog osoblja. Od ove proračunske</w:t>
      </w:r>
      <w:r w:rsidR="00377ED5" w:rsidRPr="00F72A67">
        <w:rPr>
          <w:rFonts w:ascii="Times New Roman" w:hAnsi="Times New Roman" w:cs="Times New Roman"/>
          <w:color w:val="000000" w:themeColor="text1"/>
          <w:spacing w:val="1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godine</w:t>
      </w:r>
      <w:r w:rsidR="005254DF">
        <w:rPr>
          <w:rFonts w:ascii="Times New Roman" w:hAnsi="Times New Roman" w:cs="Times New Roman"/>
          <w:color w:val="000000" w:themeColor="text1"/>
          <w:lang w:val="hr-HR"/>
        </w:rPr>
        <w:t xml:space="preserve">,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sredstva s ciljem organiziranja boravka djece u vrtiću</w:t>
      </w:r>
      <w:r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="005254DF">
        <w:rPr>
          <w:rFonts w:ascii="Times New Roman" w:hAnsi="Times New Roman" w:cs="Times New Roman"/>
          <w:color w:val="000000" w:themeColor="text1"/>
          <w:lang w:val="hr-HR"/>
        </w:rPr>
        <w:t xml:space="preserve">su planirala </w:t>
      </w:r>
      <w:r>
        <w:rPr>
          <w:rFonts w:ascii="Times New Roman" w:hAnsi="Times New Roman" w:cs="Times New Roman"/>
          <w:color w:val="000000" w:themeColor="text1"/>
          <w:lang w:val="hr-HR"/>
        </w:rPr>
        <w:t>u manjem iznosu u odnosu na prethodne godine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 xml:space="preserve">, </w:t>
      </w:r>
      <w:r w:rsidR="005254DF">
        <w:rPr>
          <w:rFonts w:ascii="Times New Roman" w:hAnsi="Times New Roman" w:cs="Times New Roman"/>
          <w:color w:val="000000" w:themeColor="text1"/>
          <w:lang w:val="hr-HR"/>
        </w:rPr>
        <w:t xml:space="preserve"> iz razloga  što će Ministarstvo znanosti i obrazovanja financirati</w:t>
      </w:r>
      <w:r w:rsidR="006D3A63">
        <w:rPr>
          <w:rFonts w:ascii="Times New Roman" w:hAnsi="Times New Roman" w:cs="Times New Roman"/>
          <w:color w:val="000000" w:themeColor="text1"/>
          <w:lang w:val="hr-HR"/>
        </w:rPr>
        <w:t xml:space="preserve"> dio troškova boravka djece sukladno Odluci o dodjeli sredstava za fiskalnu održivost dječjih vrtića za pedagošku godinu 202</w:t>
      </w:r>
      <w:r w:rsidR="00D4186D">
        <w:rPr>
          <w:rFonts w:ascii="Times New Roman" w:hAnsi="Times New Roman" w:cs="Times New Roman"/>
          <w:color w:val="000000" w:themeColor="text1"/>
          <w:lang w:val="hr-HR"/>
        </w:rPr>
        <w:t>4</w:t>
      </w:r>
      <w:r w:rsidR="006D3A63">
        <w:rPr>
          <w:rFonts w:ascii="Times New Roman" w:hAnsi="Times New Roman" w:cs="Times New Roman"/>
          <w:color w:val="000000" w:themeColor="text1"/>
          <w:lang w:val="hr-HR"/>
        </w:rPr>
        <w:t>./202</w:t>
      </w:r>
      <w:r w:rsidR="00D4186D">
        <w:rPr>
          <w:rFonts w:ascii="Times New Roman" w:hAnsi="Times New Roman" w:cs="Times New Roman"/>
          <w:color w:val="000000" w:themeColor="text1"/>
          <w:lang w:val="hr-HR"/>
        </w:rPr>
        <w:t xml:space="preserve">5.. </w:t>
      </w:r>
      <w:r w:rsidR="00377ED5" w:rsidRPr="00F72A67">
        <w:rPr>
          <w:rFonts w:ascii="Times New Roman" w:hAnsi="Times New Roman" w:cs="Times New Roman"/>
          <w:color w:val="000000" w:themeColor="text1"/>
          <w:spacing w:val="-1"/>
          <w:lang w:val="hr-HR"/>
        </w:rPr>
        <w:t>Ovaj</w:t>
      </w:r>
      <w:r w:rsidR="00377ED5" w:rsidRPr="00F72A67">
        <w:rPr>
          <w:rFonts w:ascii="Times New Roman" w:hAnsi="Times New Roman" w:cs="Times New Roman"/>
          <w:color w:val="000000" w:themeColor="text1"/>
          <w:spacing w:val="-10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spacing w:val="-1"/>
          <w:lang w:val="hr-HR"/>
        </w:rPr>
        <w:t>Program</w:t>
      </w:r>
      <w:r w:rsidR="00377ED5" w:rsidRPr="00F72A67">
        <w:rPr>
          <w:rFonts w:ascii="Times New Roman" w:hAnsi="Times New Roman" w:cs="Times New Roman"/>
          <w:color w:val="000000" w:themeColor="text1"/>
          <w:spacing w:val="-15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planiran</w:t>
      </w:r>
      <w:r w:rsidR="00377ED5" w:rsidRPr="00F72A67">
        <w:rPr>
          <w:rFonts w:ascii="Times New Roman" w:hAnsi="Times New Roman" w:cs="Times New Roman"/>
          <w:color w:val="000000" w:themeColor="text1"/>
          <w:spacing w:val="-11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je</w:t>
      </w:r>
      <w:r w:rsidR="00377ED5" w:rsidRPr="00F72A67">
        <w:rPr>
          <w:rFonts w:ascii="Times New Roman" w:hAnsi="Times New Roman" w:cs="Times New Roman"/>
          <w:color w:val="000000" w:themeColor="text1"/>
          <w:spacing w:val="-12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u</w:t>
      </w:r>
      <w:r w:rsidR="00377ED5" w:rsidRPr="00F72A67">
        <w:rPr>
          <w:rFonts w:ascii="Times New Roman" w:hAnsi="Times New Roman" w:cs="Times New Roman"/>
          <w:color w:val="000000" w:themeColor="text1"/>
          <w:spacing w:val="-12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Proračunu</w:t>
      </w:r>
      <w:r w:rsidR="00377ED5" w:rsidRPr="00F72A67">
        <w:rPr>
          <w:rFonts w:ascii="Times New Roman" w:hAnsi="Times New Roman" w:cs="Times New Roman"/>
          <w:color w:val="000000" w:themeColor="text1"/>
          <w:spacing w:val="-12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za</w:t>
      </w:r>
      <w:r w:rsidR="00377ED5" w:rsidRPr="00F72A67">
        <w:rPr>
          <w:rFonts w:ascii="Times New Roman" w:hAnsi="Times New Roman" w:cs="Times New Roman"/>
          <w:color w:val="000000" w:themeColor="text1"/>
          <w:spacing w:val="-11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202</w:t>
      </w:r>
      <w:r w:rsidR="00D4186D">
        <w:rPr>
          <w:rFonts w:ascii="Times New Roman" w:hAnsi="Times New Roman" w:cs="Times New Roman"/>
          <w:color w:val="000000" w:themeColor="text1"/>
          <w:lang w:val="hr-HR"/>
        </w:rPr>
        <w:t>5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D4186D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godinu</w:t>
      </w:r>
      <w:r w:rsidR="00377ED5" w:rsidRPr="00F72A67">
        <w:rPr>
          <w:rFonts w:ascii="Times New Roman" w:hAnsi="Times New Roman" w:cs="Times New Roman"/>
          <w:color w:val="000000" w:themeColor="text1"/>
          <w:spacing w:val="-12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kroz</w:t>
      </w:r>
      <w:r w:rsidR="00377ED5" w:rsidRPr="00F72A67">
        <w:rPr>
          <w:rFonts w:ascii="Times New Roman" w:hAnsi="Times New Roman" w:cs="Times New Roman"/>
          <w:color w:val="000000" w:themeColor="text1"/>
          <w:spacing w:val="-14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dvije</w:t>
      </w:r>
      <w:r w:rsidR="00377ED5" w:rsidRPr="00F72A67">
        <w:rPr>
          <w:rFonts w:ascii="Times New Roman" w:hAnsi="Times New Roman" w:cs="Times New Roman"/>
          <w:color w:val="000000" w:themeColor="text1"/>
          <w:spacing w:val="-12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aktivnosti</w:t>
      </w:r>
      <w:r w:rsidR="00377ED5" w:rsidRPr="00F72A67">
        <w:rPr>
          <w:rFonts w:ascii="Times New Roman" w:hAnsi="Times New Roman" w:cs="Times New Roman"/>
          <w:color w:val="000000" w:themeColor="text1"/>
          <w:spacing w:val="-14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i</w:t>
      </w:r>
      <w:r w:rsidR="00377ED5" w:rsidRPr="00F72A67">
        <w:rPr>
          <w:rFonts w:ascii="Times New Roman" w:hAnsi="Times New Roman" w:cs="Times New Roman"/>
          <w:color w:val="000000" w:themeColor="text1"/>
          <w:spacing w:val="-10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jedan</w:t>
      </w:r>
      <w:r w:rsidR="00377ED5" w:rsidRPr="00F72A67">
        <w:rPr>
          <w:rFonts w:ascii="Times New Roman" w:hAnsi="Times New Roman" w:cs="Times New Roman"/>
          <w:color w:val="000000" w:themeColor="text1"/>
          <w:spacing w:val="-12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kapitalni</w:t>
      </w:r>
      <w:r w:rsidR="00377ED5" w:rsidRPr="00F72A67">
        <w:rPr>
          <w:rFonts w:ascii="Times New Roman" w:hAnsi="Times New Roman" w:cs="Times New Roman"/>
          <w:color w:val="000000" w:themeColor="text1"/>
          <w:spacing w:val="-15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projekt,</w:t>
      </w:r>
      <w:r w:rsidR="00377ED5" w:rsidRPr="00F72A67">
        <w:rPr>
          <w:rFonts w:ascii="Times New Roman" w:hAnsi="Times New Roman" w:cs="Times New Roman"/>
          <w:color w:val="000000" w:themeColor="text1"/>
          <w:spacing w:val="1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dok je</w:t>
      </w:r>
      <w:r w:rsidR="00377ED5" w:rsidRPr="00F72A67">
        <w:rPr>
          <w:rFonts w:ascii="Times New Roman" w:hAnsi="Times New Roman" w:cs="Times New Roman"/>
          <w:color w:val="000000" w:themeColor="text1"/>
          <w:spacing w:val="2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planirani iznos</w:t>
      </w:r>
      <w:r w:rsidR="00377ED5" w:rsidRPr="00F72A67">
        <w:rPr>
          <w:rFonts w:ascii="Times New Roman" w:hAnsi="Times New Roman" w:cs="Times New Roman"/>
          <w:color w:val="000000" w:themeColor="text1"/>
          <w:spacing w:val="-4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na</w:t>
      </w:r>
      <w:r w:rsidR="00377ED5" w:rsidRPr="00F72A67">
        <w:rPr>
          <w:rFonts w:ascii="Times New Roman" w:hAnsi="Times New Roman" w:cs="Times New Roman"/>
          <w:color w:val="000000" w:themeColor="text1"/>
          <w:spacing w:val="-3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ovim</w:t>
      </w:r>
      <w:r w:rsidR="00377ED5" w:rsidRPr="00F72A67">
        <w:rPr>
          <w:rFonts w:ascii="Times New Roman" w:hAnsi="Times New Roman" w:cs="Times New Roman"/>
          <w:color w:val="000000" w:themeColor="text1"/>
          <w:spacing w:val="-6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pozicijama</w:t>
      </w:r>
      <w:r w:rsidR="00377ED5" w:rsidRPr="00F72A67">
        <w:rPr>
          <w:rFonts w:ascii="Times New Roman" w:hAnsi="Times New Roman" w:cs="Times New Roman"/>
          <w:color w:val="000000" w:themeColor="text1"/>
          <w:spacing w:val="2"/>
          <w:lang w:val="hr-HR"/>
        </w:rPr>
        <w:t xml:space="preserve"> 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ukupno</w:t>
      </w:r>
      <w:r w:rsidR="00377ED5" w:rsidRPr="00F72A67">
        <w:rPr>
          <w:rFonts w:ascii="Times New Roman" w:hAnsi="Times New Roman" w:cs="Times New Roman"/>
          <w:color w:val="000000" w:themeColor="text1"/>
          <w:spacing w:val="-2"/>
          <w:lang w:val="hr-HR"/>
        </w:rPr>
        <w:t xml:space="preserve"> </w:t>
      </w:r>
      <w:r w:rsidR="00D4186D">
        <w:rPr>
          <w:rFonts w:ascii="Times New Roman" w:hAnsi="Times New Roman" w:cs="Times New Roman"/>
          <w:color w:val="000000" w:themeColor="text1"/>
          <w:spacing w:val="-2"/>
          <w:lang w:val="hr-HR"/>
        </w:rPr>
        <w:t>67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D4186D">
        <w:rPr>
          <w:rFonts w:ascii="Times New Roman" w:hAnsi="Times New Roman" w:cs="Times New Roman"/>
          <w:color w:val="000000" w:themeColor="text1"/>
          <w:lang w:val="hr-HR"/>
        </w:rPr>
        <w:t>5</w:t>
      </w:r>
      <w:r w:rsidR="00377ED5" w:rsidRPr="00F72A67">
        <w:rPr>
          <w:rFonts w:ascii="Times New Roman" w:hAnsi="Times New Roman" w:cs="Times New Roman"/>
          <w:color w:val="000000" w:themeColor="text1"/>
          <w:lang w:val="hr-HR"/>
        </w:rPr>
        <w:t>00,00</w:t>
      </w:r>
      <w:r w:rsidR="00377ED5" w:rsidRPr="00F72A67">
        <w:rPr>
          <w:rFonts w:ascii="Times New Roman" w:hAnsi="Times New Roman" w:cs="Times New Roman"/>
          <w:color w:val="000000" w:themeColor="text1"/>
          <w:spacing w:val="2"/>
          <w:lang w:val="hr-HR"/>
        </w:rPr>
        <w:t xml:space="preserve"> eura.</w:t>
      </w:r>
    </w:p>
    <w:p w14:paraId="576F9286" w14:textId="77777777" w:rsidR="002930E9" w:rsidRPr="002930E9" w:rsidRDefault="002930E9" w:rsidP="002930E9">
      <w:pPr>
        <w:pStyle w:val="Tijeloteksta"/>
        <w:spacing w:before="6"/>
        <w:ind w:right="110" w:firstLine="720"/>
        <w:jc w:val="both"/>
        <w:rPr>
          <w:rFonts w:ascii="Times New Roman" w:hAnsi="Times New Roman" w:cs="Times New Roman"/>
          <w:color w:val="000000" w:themeColor="text1"/>
          <w:spacing w:val="2"/>
          <w:lang w:val="hr-HR"/>
        </w:rPr>
      </w:pPr>
    </w:p>
    <w:p w14:paraId="6E54FE36" w14:textId="77777777" w:rsidR="00377ED5" w:rsidRPr="00F72A67" w:rsidRDefault="006D3A63" w:rsidP="00377ED5">
      <w:pPr>
        <w:tabs>
          <w:tab w:val="left" w:pos="1665"/>
          <w:tab w:val="left" w:pos="3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77ED5" w:rsidRPr="00F72A67">
        <w:rPr>
          <w:rFonts w:ascii="Times New Roman" w:hAnsi="Times New Roman" w:cs="Times New Roman"/>
        </w:rPr>
        <w:t>Cilj Programa je osigurati bolju dostupnost predškolskog odgoja.</w:t>
      </w:r>
    </w:p>
    <w:p w14:paraId="4DA94E29" w14:textId="77777777" w:rsidR="00377ED5" w:rsidRPr="002930E9" w:rsidRDefault="00377ED5" w:rsidP="002930E9">
      <w:pPr>
        <w:tabs>
          <w:tab w:val="left" w:pos="1665"/>
          <w:tab w:val="left" w:pos="3540"/>
        </w:tabs>
        <w:jc w:val="both"/>
        <w:rPr>
          <w:rFonts w:ascii="Times New Roman" w:hAnsi="Times New Roman" w:cs="Times New Roman"/>
        </w:rPr>
      </w:pPr>
      <w:r w:rsidRPr="00F72A67">
        <w:rPr>
          <w:rFonts w:ascii="Times New Roman" w:hAnsi="Times New Roman" w:cs="Times New Roman"/>
        </w:rPr>
        <w:t xml:space="preserve">         Pokazatelj uspješnosti programa je broj djece koja pohađaju predškolu te broj djece koja borave u dječjem vrtiću. </w:t>
      </w:r>
    </w:p>
    <w:p w14:paraId="73284E23" w14:textId="77777777" w:rsidR="00377ED5" w:rsidRPr="00F72A67" w:rsidRDefault="00377ED5" w:rsidP="00377ED5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94" w:line="252" w:lineRule="exact"/>
        <w:ind w:left="1256" w:hanging="361"/>
        <w:rPr>
          <w:sz w:val="22"/>
          <w:szCs w:val="22"/>
        </w:rPr>
      </w:pPr>
      <w:r w:rsidRPr="00F72A67">
        <w:rPr>
          <w:sz w:val="22"/>
          <w:szCs w:val="22"/>
        </w:rPr>
        <w:t>AKTIVNOST</w:t>
      </w:r>
      <w:r w:rsidRPr="00F72A67">
        <w:rPr>
          <w:spacing w:val="-6"/>
          <w:sz w:val="22"/>
          <w:szCs w:val="22"/>
        </w:rPr>
        <w:t xml:space="preserve"> </w:t>
      </w:r>
      <w:r w:rsidRPr="00F72A67">
        <w:rPr>
          <w:sz w:val="22"/>
          <w:szCs w:val="22"/>
        </w:rPr>
        <w:t>–</w:t>
      </w:r>
      <w:r w:rsidRPr="00F72A67">
        <w:rPr>
          <w:spacing w:val="-5"/>
          <w:sz w:val="22"/>
          <w:szCs w:val="22"/>
        </w:rPr>
        <w:t xml:space="preserve"> </w:t>
      </w:r>
      <w:r w:rsidRPr="00F72A67">
        <w:rPr>
          <w:sz w:val="22"/>
          <w:szCs w:val="22"/>
        </w:rPr>
        <w:t>A101001</w:t>
      </w:r>
      <w:r w:rsidRPr="00F72A67">
        <w:rPr>
          <w:spacing w:val="-5"/>
          <w:sz w:val="22"/>
          <w:szCs w:val="22"/>
        </w:rPr>
        <w:t xml:space="preserve"> </w:t>
      </w:r>
      <w:r w:rsidR="006D3A63">
        <w:rPr>
          <w:spacing w:val="-5"/>
          <w:sz w:val="22"/>
          <w:szCs w:val="22"/>
        </w:rPr>
        <w:t>Grad Nova Gradiška – program p</w:t>
      </w:r>
      <w:r w:rsidRPr="00F72A67">
        <w:rPr>
          <w:sz w:val="22"/>
          <w:szCs w:val="22"/>
        </w:rPr>
        <w:t>redškolsko</w:t>
      </w:r>
      <w:r w:rsidR="006D3A63">
        <w:rPr>
          <w:sz w:val="22"/>
          <w:szCs w:val="22"/>
        </w:rPr>
        <w:t>g</w:t>
      </w:r>
      <w:r w:rsidRPr="00F72A67">
        <w:rPr>
          <w:sz w:val="22"/>
          <w:szCs w:val="22"/>
        </w:rPr>
        <w:t xml:space="preserve"> obrazovanja</w:t>
      </w:r>
      <w:r w:rsidR="006D3A63">
        <w:rPr>
          <w:sz w:val="22"/>
          <w:szCs w:val="22"/>
        </w:rPr>
        <w:t xml:space="preserve"> - predškola</w:t>
      </w:r>
    </w:p>
    <w:p w14:paraId="6C4A8D59" w14:textId="77777777" w:rsidR="00377ED5" w:rsidRPr="00F72A67" w:rsidRDefault="00377ED5" w:rsidP="00377ED5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 w:rsidRPr="00F72A67">
        <w:rPr>
          <w:sz w:val="22"/>
          <w:szCs w:val="22"/>
        </w:rPr>
        <w:t>AKTIVNOST</w:t>
      </w:r>
      <w:r w:rsidRPr="00F72A67">
        <w:rPr>
          <w:spacing w:val="-4"/>
          <w:sz w:val="22"/>
          <w:szCs w:val="22"/>
        </w:rPr>
        <w:t xml:space="preserve"> </w:t>
      </w:r>
      <w:r w:rsidRPr="00F72A67">
        <w:rPr>
          <w:sz w:val="22"/>
          <w:szCs w:val="22"/>
        </w:rPr>
        <w:t>–</w:t>
      </w:r>
      <w:r w:rsidRPr="00F72A67">
        <w:rPr>
          <w:spacing w:val="-3"/>
          <w:sz w:val="22"/>
          <w:szCs w:val="22"/>
        </w:rPr>
        <w:t xml:space="preserve"> </w:t>
      </w:r>
      <w:r w:rsidRPr="00F72A67">
        <w:rPr>
          <w:sz w:val="22"/>
          <w:szCs w:val="22"/>
        </w:rPr>
        <w:t>A101002</w:t>
      </w:r>
      <w:r w:rsidRPr="00F72A67">
        <w:rPr>
          <w:spacing w:val="-3"/>
          <w:sz w:val="22"/>
          <w:szCs w:val="22"/>
        </w:rPr>
        <w:t xml:space="preserve"> </w:t>
      </w:r>
      <w:r w:rsidRPr="00F72A67">
        <w:rPr>
          <w:sz w:val="22"/>
          <w:szCs w:val="22"/>
        </w:rPr>
        <w:t>Boravak</w:t>
      </w:r>
      <w:r w:rsidRPr="00F72A67">
        <w:rPr>
          <w:spacing w:val="-4"/>
          <w:sz w:val="22"/>
          <w:szCs w:val="22"/>
        </w:rPr>
        <w:t xml:space="preserve"> </w:t>
      </w:r>
      <w:r w:rsidRPr="00F72A67">
        <w:rPr>
          <w:sz w:val="22"/>
          <w:szCs w:val="22"/>
        </w:rPr>
        <w:t>djece</w:t>
      </w:r>
      <w:r w:rsidRPr="00F72A67">
        <w:rPr>
          <w:spacing w:val="-3"/>
          <w:sz w:val="22"/>
          <w:szCs w:val="22"/>
        </w:rPr>
        <w:t xml:space="preserve"> </w:t>
      </w:r>
      <w:r w:rsidRPr="00F72A67">
        <w:rPr>
          <w:sz w:val="22"/>
          <w:szCs w:val="22"/>
        </w:rPr>
        <w:t>u</w:t>
      </w:r>
      <w:r w:rsidRPr="00F72A67">
        <w:rPr>
          <w:spacing w:val="1"/>
          <w:sz w:val="22"/>
          <w:szCs w:val="22"/>
        </w:rPr>
        <w:t xml:space="preserve"> </w:t>
      </w:r>
      <w:r w:rsidRPr="00F72A67">
        <w:rPr>
          <w:sz w:val="22"/>
          <w:szCs w:val="22"/>
        </w:rPr>
        <w:t>vrtiću</w:t>
      </w:r>
    </w:p>
    <w:p w14:paraId="031D7A42" w14:textId="77777777" w:rsidR="00377ED5" w:rsidRPr="00F72A67" w:rsidRDefault="00377ED5" w:rsidP="00377ED5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ind w:left="1256" w:hanging="361"/>
        <w:rPr>
          <w:sz w:val="22"/>
          <w:szCs w:val="22"/>
        </w:rPr>
      </w:pPr>
      <w:r w:rsidRPr="00F72A67">
        <w:rPr>
          <w:sz w:val="22"/>
          <w:szCs w:val="22"/>
        </w:rPr>
        <w:t>KAPITALNI</w:t>
      </w:r>
      <w:r w:rsidRPr="00F72A67">
        <w:rPr>
          <w:spacing w:val="-8"/>
          <w:sz w:val="22"/>
          <w:szCs w:val="22"/>
        </w:rPr>
        <w:t xml:space="preserve"> </w:t>
      </w:r>
      <w:r w:rsidRPr="00F72A67">
        <w:rPr>
          <w:sz w:val="22"/>
          <w:szCs w:val="22"/>
        </w:rPr>
        <w:t>PROJEKT</w:t>
      </w:r>
      <w:r w:rsidRPr="00F72A67">
        <w:rPr>
          <w:spacing w:val="-1"/>
          <w:sz w:val="22"/>
          <w:szCs w:val="22"/>
        </w:rPr>
        <w:t xml:space="preserve"> </w:t>
      </w:r>
      <w:r w:rsidRPr="00F72A67">
        <w:rPr>
          <w:sz w:val="22"/>
          <w:szCs w:val="22"/>
        </w:rPr>
        <w:t>–</w:t>
      </w:r>
      <w:r w:rsidRPr="00F72A67">
        <w:rPr>
          <w:spacing w:val="-6"/>
          <w:sz w:val="22"/>
          <w:szCs w:val="22"/>
        </w:rPr>
        <w:t xml:space="preserve"> </w:t>
      </w:r>
      <w:r w:rsidRPr="00F72A67">
        <w:rPr>
          <w:sz w:val="22"/>
          <w:szCs w:val="22"/>
        </w:rPr>
        <w:t>K101001</w:t>
      </w:r>
      <w:r w:rsidRPr="00F72A67">
        <w:rPr>
          <w:spacing w:val="-3"/>
          <w:sz w:val="22"/>
          <w:szCs w:val="22"/>
        </w:rPr>
        <w:t xml:space="preserve"> </w:t>
      </w:r>
      <w:r w:rsidRPr="00F72A67">
        <w:rPr>
          <w:sz w:val="22"/>
          <w:szCs w:val="22"/>
        </w:rPr>
        <w:t>Izgradnja</w:t>
      </w:r>
      <w:r w:rsidRPr="00F72A67">
        <w:rPr>
          <w:spacing w:val="-2"/>
          <w:sz w:val="22"/>
          <w:szCs w:val="22"/>
        </w:rPr>
        <w:t xml:space="preserve"> </w:t>
      </w:r>
      <w:r w:rsidRPr="00F72A67">
        <w:rPr>
          <w:sz w:val="22"/>
          <w:szCs w:val="22"/>
        </w:rPr>
        <w:t>Dječjeg</w:t>
      </w:r>
      <w:r w:rsidRPr="00F72A67">
        <w:rPr>
          <w:spacing w:val="-3"/>
          <w:sz w:val="22"/>
          <w:szCs w:val="22"/>
        </w:rPr>
        <w:t xml:space="preserve"> </w:t>
      </w:r>
      <w:r w:rsidRPr="00F72A67">
        <w:rPr>
          <w:sz w:val="22"/>
          <w:szCs w:val="22"/>
        </w:rPr>
        <w:t>vrtića</w:t>
      </w:r>
      <w:r w:rsidRPr="00F72A67">
        <w:rPr>
          <w:spacing w:val="-2"/>
          <w:sz w:val="22"/>
          <w:szCs w:val="22"/>
        </w:rPr>
        <w:t xml:space="preserve"> </w:t>
      </w:r>
    </w:p>
    <w:p w14:paraId="1CE7F13F" w14:textId="77777777" w:rsidR="00377ED5" w:rsidRPr="00F45CCF" w:rsidRDefault="00377ED5" w:rsidP="00377ED5">
      <w:pPr>
        <w:pStyle w:val="Tijeloteksta"/>
        <w:spacing w:before="2"/>
        <w:rPr>
          <w:rFonts w:ascii="Times New Roman" w:hAnsi="Times New Roman" w:cs="Times New Roman"/>
          <w:lang w:val="hr-HR"/>
        </w:rPr>
      </w:pPr>
    </w:p>
    <w:p w14:paraId="091ECB5E" w14:textId="77777777" w:rsidR="00377ED5" w:rsidRPr="00F45CCF" w:rsidRDefault="00377ED5" w:rsidP="00377ED5">
      <w:pPr>
        <w:pStyle w:val="Tijeloteksta"/>
        <w:spacing w:before="2"/>
        <w:rPr>
          <w:rFonts w:ascii="Times New Roman" w:hAnsi="Times New Roman" w:cs="Times New Roman"/>
          <w:lang w:val="hr-HR"/>
        </w:rPr>
      </w:pPr>
    </w:p>
    <w:tbl>
      <w:tblPr>
        <w:tblStyle w:val="TableNormal2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843"/>
        <w:gridCol w:w="1843"/>
        <w:gridCol w:w="2126"/>
      </w:tblGrid>
      <w:tr w:rsidR="00377ED5" w:rsidRPr="006D3A63" w14:paraId="7BADB05A" w14:textId="77777777" w:rsidTr="006D3A63">
        <w:trPr>
          <w:trHeight w:val="794"/>
        </w:trPr>
        <w:tc>
          <w:tcPr>
            <w:tcW w:w="4111" w:type="dxa"/>
            <w:shd w:val="clear" w:color="auto" w:fill="D9E2F3" w:themeFill="accent1" w:themeFillTint="33"/>
            <w:vAlign w:val="center"/>
          </w:tcPr>
          <w:p w14:paraId="7D6C9895" w14:textId="77777777" w:rsidR="00377ED5" w:rsidRPr="006D3A63" w:rsidRDefault="00377ED5" w:rsidP="00F45CCF">
            <w:pPr>
              <w:pStyle w:val="TableParagraph"/>
              <w:spacing w:before="1"/>
              <w:ind w:left="11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Aktivnosti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A267840" w14:textId="77777777" w:rsidR="00377ED5" w:rsidRPr="006D3A63" w:rsidRDefault="00377ED5" w:rsidP="00F45CCF">
            <w:pPr>
              <w:pStyle w:val="TableParagraph"/>
              <w:spacing w:line="251" w:lineRule="exact"/>
              <w:ind w:right="16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Proračun za</w:t>
            </w:r>
          </w:p>
          <w:p w14:paraId="40E00D49" w14:textId="77777777" w:rsidR="00377ED5" w:rsidRPr="006D3A63" w:rsidRDefault="00377ED5" w:rsidP="002930E9">
            <w:pPr>
              <w:pStyle w:val="TableParagraph"/>
              <w:spacing w:before="2" w:line="234" w:lineRule="exact"/>
              <w:ind w:left="173" w:right="16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202</w:t>
            </w:r>
            <w:r w:rsidR="002930E9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5</w:t>
            </w: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.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E6A81C8" w14:textId="77777777" w:rsidR="00377ED5" w:rsidRPr="006D3A63" w:rsidRDefault="00377ED5" w:rsidP="00F45CCF">
            <w:pPr>
              <w:pStyle w:val="TableParagraph"/>
              <w:spacing w:line="251" w:lineRule="exact"/>
              <w:ind w:left="250" w:right="2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Projekcija</w:t>
            </w:r>
          </w:p>
          <w:p w14:paraId="0701D4D0" w14:textId="77777777" w:rsidR="00377ED5" w:rsidRPr="006D3A63" w:rsidRDefault="00377ED5" w:rsidP="00F45CCF">
            <w:pPr>
              <w:pStyle w:val="TableParagraph"/>
              <w:spacing w:line="251" w:lineRule="exact"/>
              <w:ind w:left="250" w:right="2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Proračuna za</w:t>
            </w:r>
          </w:p>
          <w:p w14:paraId="6C4DEC7A" w14:textId="77777777" w:rsidR="00377ED5" w:rsidRPr="006D3A63" w:rsidRDefault="00377ED5" w:rsidP="00F45CCF">
            <w:pPr>
              <w:pStyle w:val="TableParagraph"/>
              <w:spacing w:before="2" w:line="234" w:lineRule="exact"/>
              <w:ind w:left="250" w:right="23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202</w:t>
            </w:r>
            <w:r w:rsidR="002930E9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6</w:t>
            </w: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.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475F803" w14:textId="77777777" w:rsidR="00377ED5" w:rsidRPr="006D3A63" w:rsidRDefault="00377ED5" w:rsidP="00F45CCF">
            <w:pPr>
              <w:pStyle w:val="TableParagraph"/>
              <w:spacing w:line="251" w:lineRule="exact"/>
              <w:ind w:left="318" w:right="3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Projekcija</w:t>
            </w:r>
          </w:p>
          <w:p w14:paraId="3CB84FF3" w14:textId="77777777" w:rsidR="00377ED5" w:rsidRPr="006D3A63" w:rsidRDefault="00377ED5" w:rsidP="00F45CCF">
            <w:pPr>
              <w:pStyle w:val="TableParagraph"/>
              <w:spacing w:line="251" w:lineRule="exact"/>
              <w:ind w:left="318" w:right="3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Proračuna za</w:t>
            </w:r>
          </w:p>
          <w:p w14:paraId="05DFF459" w14:textId="77777777" w:rsidR="00377ED5" w:rsidRPr="006D3A63" w:rsidRDefault="00377ED5" w:rsidP="00F45CCF">
            <w:pPr>
              <w:pStyle w:val="TableParagraph"/>
              <w:spacing w:before="2" w:line="234" w:lineRule="exact"/>
              <w:ind w:left="318" w:right="29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202</w:t>
            </w:r>
            <w:r w:rsidR="002930E9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7</w:t>
            </w: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.</w:t>
            </w:r>
          </w:p>
        </w:tc>
      </w:tr>
      <w:tr w:rsidR="00377ED5" w:rsidRPr="00F72A67" w14:paraId="3810C476" w14:textId="77777777" w:rsidTr="002930E9">
        <w:trPr>
          <w:trHeight w:val="283"/>
        </w:trPr>
        <w:tc>
          <w:tcPr>
            <w:tcW w:w="4111" w:type="dxa"/>
            <w:vAlign w:val="center"/>
          </w:tcPr>
          <w:p w14:paraId="51536B79" w14:textId="77777777" w:rsidR="00377ED5" w:rsidRPr="00F72A67" w:rsidRDefault="00377ED5" w:rsidP="002930E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Pr</w:t>
            </w:r>
            <w:r w:rsidR="006D3A63">
              <w:rPr>
                <w:rFonts w:ascii="Times New Roman" w:hAnsi="Times New Roman" w:cs="Times New Roman"/>
                <w:color w:val="000000" w:themeColor="text1"/>
                <w:lang w:val="hr-HR"/>
              </w:rPr>
              <w:t>ogram pre</w:t>
            </w:r>
            <w:r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dškolsko</w:t>
            </w:r>
            <w:r w:rsidR="006D3A63">
              <w:rPr>
                <w:rFonts w:ascii="Times New Roman" w:hAnsi="Times New Roman" w:cs="Times New Roman"/>
                <w:color w:val="000000" w:themeColor="text1"/>
                <w:lang w:val="hr-HR"/>
              </w:rPr>
              <w:t>g</w:t>
            </w:r>
            <w:r w:rsidRPr="00F72A67">
              <w:rPr>
                <w:rFonts w:ascii="Times New Roman" w:hAnsi="Times New Roman" w:cs="Times New Roman"/>
                <w:color w:val="000000" w:themeColor="text1"/>
                <w:spacing w:val="-6"/>
                <w:lang w:val="hr-HR"/>
              </w:rPr>
              <w:t xml:space="preserve"> </w:t>
            </w:r>
            <w:r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obrazovanj</w:t>
            </w:r>
            <w:r w:rsidR="006D3A63">
              <w:rPr>
                <w:rFonts w:ascii="Times New Roman" w:hAnsi="Times New Roman" w:cs="Times New Roman"/>
                <w:color w:val="000000" w:themeColor="text1"/>
                <w:lang w:val="hr-HR"/>
              </w:rPr>
              <w:t>a</w:t>
            </w:r>
          </w:p>
        </w:tc>
        <w:tc>
          <w:tcPr>
            <w:tcW w:w="1843" w:type="dxa"/>
            <w:vAlign w:val="center"/>
          </w:tcPr>
          <w:p w14:paraId="084EE7B0" w14:textId="77777777" w:rsidR="00377ED5" w:rsidRPr="00F72A67" w:rsidRDefault="002930E9" w:rsidP="002930E9">
            <w:pPr>
              <w:pStyle w:val="TableParagraph"/>
              <w:ind w:right="96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hr-HR"/>
              </w:rPr>
              <w:t>2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hr-HR"/>
              </w:rPr>
              <w:t>5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00,00</w:t>
            </w:r>
          </w:p>
        </w:tc>
        <w:tc>
          <w:tcPr>
            <w:tcW w:w="1843" w:type="dxa"/>
            <w:vAlign w:val="center"/>
          </w:tcPr>
          <w:p w14:paraId="561AFF89" w14:textId="77777777" w:rsidR="00377ED5" w:rsidRPr="00F72A67" w:rsidRDefault="002930E9" w:rsidP="002930E9">
            <w:pPr>
              <w:pStyle w:val="TableParagraph"/>
              <w:ind w:right="91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hr-HR"/>
              </w:rPr>
              <w:t>2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hr-HR"/>
              </w:rPr>
              <w:t>5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00,00</w:t>
            </w:r>
          </w:p>
        </w:tc>
        <w:tc>
          <w:tcPr>
            <w:tcW w:w="2126" w:type="dxa"/>
            <w:vAlign w:val="center"/>
          </w:tcPr>
          <w:p w14:paraId="64CA183D" w14:textId="77777777" w:rsidR="00377ED5" w:rsidRPr="00F72A67" w:rsidRDefault="002930E9" w:rsidP="002930E9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hr-HR"/>
              </w:rPr>
              <w:t>2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hr-HR"/>
              </w:rPr>
              <w:t>5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00,00</w:t>
            </w:r>
          </w:p>
        </w:tc>
      </w:tr>
      <w:tr w:rsidR="00377ED5" w:rsidRPr="00F72A67" w14:paraId="3021B7E1" w14:textId="77777777" w:rsidTr="002930E9">
        <w:trPr>
          <w:trHeight w:val="283"/>
        </w:trPr>
        <w:tc>
          <w:tcPr>
            <w:tcW w:w="4111" w:type="dxa"/>
            <w:vAlign w:val="center"/>
          </w:tcPr>
          <w:p w14:paraId="764DB6B5" w14:textId="77777777" w:rsidR="00377ED5" w:rsidRPr="00F72A67" w:rsidRDefault="00377ED5" w:rsidP="002930E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Boravak</w:t>
            </w:r>
            <w:r w:rsidRPr="00F72A67">
              <w:rPr>
                <w:rFonts w:ascii="Times New Roman" w:hAnsi="Times New Roman" w:cs="Times New Roman"/>
                <w:color w:val="000000" w:themeColor="text1"/>
                <w:spacing w:val="-6"/>
                <w:lang w:val="hr-HR"/>
              </w:rPr>
              <w:t xml:space="preserve"> </w:t>
            </w:r>
            <w:r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djece u</w:t>
            </w:r>
            <w:r w:rsidRPr="00F72A67">
              <w:rPr>
                <w:rFonts w:ascii="Times New Roman" w:hAnsi="Times New Roman" w:cs="Times New Roman"/>
                <w:color w:val="000000" w:themeColor="text1"/>
                <w:spacing w:val="-4"/>
                <w:lang w:val="hr-HR"/>
              </w:rPr>
              <w:t xml:space="preserve"> </w:t>
            </w:r>
            <w:r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vrtiću</w:t>
            </w:r>
          </w:p>
        </w:tc>
        <w:tc>
          <w:tcPr>
            <w:tcW w:w="1843" w:type="dxa"/>
            <w:vAlign w:val="center"/>
          </w:tcPr>
          <w:p w14:paraId="1E6747C6" w14:textId="77777777" w:rsidR="00377ED5" w:rsidRPr="00F72A67" w:rsidRDefault="002930E9" w:rsidP="002930E9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hr-HR"/>
              </w:rPr>
              <w:t>55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hr-HR"/>
              </w:rPr>
              <w:t>0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00,00</w:t>
            </w:r>
          </w:p>
        </w:tc>
        <w:tc>
          <w:tcPr>
            <w:tcW w:w="1843" w:type="dxa"/>
            <w:vAlign w:val="center"/>
          </w:tcPr>
          <w:p w14:paraId="7B3940E1" w14:textId="77777777" w:rsidR="00377ED5" w:rsidRPr="00F72A67" w:rsidRDefault="006D3A63" w:rsidP="00F45CCF">
            <w:pPr>
              <w:pStyle w:val="TableParagraph"/>
              <w:ind w:right="91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hr-HR"/>
              </w:rPr>
              <w:t>44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.000,00</w:t>
            </w:r>
          </w:p>
        </w:tc>
        <w:tc>
          <w:tcPr>
            <w:tcW w:w="2126" w:type="dxa"/>
            <w:vAlign w:val="center"/>
          </w:tcPr>
          <w:p w14:paraId="5E7B02A7" w14:textId="77777777" w:rsidR="00377ED5" w:rsidRPr="00F72A67" w:rsidRDefault="006D3A63" w:rsidP="00F45CCF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hr-HR"/>
              </w:rPr>
              <w:t>44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.000,00</w:t>
            </w:r>
          </w:p>
        </w:tc>
      </w:tr>
      <w:tr w:rsidR="00377ED5" w:rsidRPr="006D3A63" w14:paraId="1C18FC16" w14:textId="77777777" w:rsidTr="006D3A63">
        <w:trPr>
          <w:trHeight w:val="510"/>
        </w:trPr>
        <w:tc>
          <w:tcPr>
            <w:tcW w:w="9923" w:type="dxa"/>
            <w:gridSpan w:val="4"/>
            <w:shd w:val="clear" w:color="auto" w:fill="D9E2F3" w:themeFill="accent1" w:themeFillTint="33"/>
            <w:vAlign w:val="center"/>
          </w:tcPr>
          <w:p w14:paraId="18980C35" w14:textId="77777777" w:rsidR="00377ED5" w:rsidRPr="006D3A63" w:rsidRDefault="00377ED5" w:rsidP="00F45CCF">
            <w:pPr>
              <w:pStyle w:val="TableParagraph"/>
              <w:spacing w:before="1"/>
              <w:ind w:left="11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Kapitalni</w:t>
            </w: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lang w:val="hr-HR"/>
              </w:rPr>
              <w:t xml:space="preserve"> </w:t>
            </w:r>
            <w:r w:rsidRPr="006D3A6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projekt</w:t>
            </w:r>
          </w:p>
        </w:tc>
      </w:tr>
      <w:tr w:rsidR="00377ED5" w:rsidRPr="00F72A67" w14:paraId="2E60C201" w14:textId="77777777" w:rsidTr="002930E9">
        <w:trPr>
          <w:trHeight w:val="283"/>
        </w:trPr>
        <w:tc>
          <w:tcPr>
            <w:tcW w:w="4111" w:type="dxa"/>
            <w:vAlign w:val="center"/>
          </w:tcPr>
          <w:p w14:paraId="058B9FA1" w14:textId="77777777" w:rsidR="00377ED5" w:rsidRPr="00F72A67" w:rsidRDefault="00377ED5" w:rsidP="002930E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Izgradnja</w:t>
            </w:r>
            <w:r w:rsidRPr="00F72A67">
              <w:rPr>
                <w:rFonts w:ascii="Times New Roman" w:hAnsi="Times New Roman" w:cs="Times New Roman"/>
                <w:color w:val="000000" w:themeColor="text1"/>
                <w:spacing w:val="-5"/>
                <w:lang w:val="hr-HR"/>
              </w:rPr>
              <w:t xml:space="preserve"> </w:t>
            </w:r>
            <w:r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dječjeg</w:t>
            </w:r>
            <w:r w:rsidRPr="00F72A67">
              <w:rPr>
                <w:rFonts w:ascii="Times New Roman" w:hAnsi="Times New Roman" w:cs="Times New Roman"/>
                <w:color w:val="000000" w:themeColor="text1"/>
                <w:spacing w:val="-1"/>
                <w:lang w:val="hr-HR"/>
              </w:rPr>
              <w:t xml:space="preserve"> </w:t>
            </w:r>
            <w:r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vrtića</w:t>
            </w:r>
          </w:p>
        </w:tc>
        <w:tc>
          <w:tcPr>
            <w:tcW w:w="1843" w:type="dxa"/>
            <w:vAlign w:val="center"/>
          </w:tcPr>
          <w:p w14:paraId="5877897A" w14:textId="77777777" w:rsidR="00377ED5" w:rsidRPr="00F72A67" w:rsidRDefault="002930E9" w:rsidP="00F45CCF">
            <w:pPr>
              <w:pStyle w:val="TableParagraph"/>
              <w:ind w:right="97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hr-HR"/>
              </w:rPr>
              <w:t>10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.</w:t>
            </w:r>
            <w:r w:rsidR="00B5322D">
              <w:rPr>
                <w:rFonts w:ascii="Times New Roman" w:hAnsi="Times New Roman" w:cs="Times New Roman"/>
                <w:color w:val="000000" w:themeColor="text1"/>
                <w:lang w:val="hr-HR"/>
              </w:rPr>
              <w:t>0</w:t>
            </w:r>
            <w:r w:rsidR="00377ED5"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00,00</w:t>
            </w:r>
          </w:p>
        </w:tc>
        <w:tc>
          <w:tcPr>
            <w:tcW w:w="1843" w:type="dxa"/>
            <w:vAlign w:val="center"/>
          </w:tcPr>
          <w:p w14:paraId="7CE1EAAD" w14:textId="77777777" w:rsidR="00377ED5" w:rsidRPr="00F72A67" w:rsidRDefault="00377ED5" w:rsidP="00F45CCF">
            <w:pPr>
              <w:pStyle w:val="TableParagraph"/>
              <w:ind w:right="9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0,00</w:t>
            </w:r>
          </w:p>
        </w:tc>
        <w:tc>
          <w:tcPr>
            <w:tcW w:w="2126" w:type="dxa"/>
            <w:vAlign w:val="center"/>
          </w:tcPr>
          <w:p w14:paraId="01F4FB7E" w14:textId="77777777" w:rsidR="00377ED5" w:rsidRPr="00F72A67" w:rsidRDefault="00377ED5" w:rsidP="00F45CCF">
            <w:pPr>
              <w:pStyle w:val="TableParagraph"/>
              <w:ind w:right="89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F72A67">
              <w:rPr>
                <w:rFonts w:ascii="Times New Roman" w:hAnsi="Times New Roman" w:cs="Times New Roman"/>
                <w:color w:val="000000" w:themeColor="text1"/>
                <w:lang w:val="hr-HR"/>
              </w:rPr>
              <w:t>0,00</w:t>
            </w:r>
          </w:p>
        </w:tc>
      </w:tr>
    </w:tbl>
    <w:p w14:paraId="50FF60CE" w14:textId="77777777" w:rsidR="00377ED5" w:rsidRDefault="00B5322D" w:rsidP="00377ED5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B5322D">
        <w:rPr>
          <w:rFonts w:ascii="Times New Roman" w:hAnsi="Times New Roman" w:cs="Times New Roman"/>
          <w:b/>
          <w:bCs/>
          <w:sz w:val="20"/>
          <w:szCs w:val="20"/>
        </w:rPr>
        <w:t>Tablica 1</w:t>
      </w:r>
      <w:r w:rsidR="00E948C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5322D">
        <w:rPr>
          <w:rFonts w:ascii="Times New Roman" w:hAnsi="Times New Roman" w:cs="Times New Roman"/>
          <w:sz w:val="20"/>
          <w:szCs w:val="20"/>
        </w:rPr>
        <w:t>. Planirani rashod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B5322D">
        <w:rPr>
          <w:rFonts w:ascii="Times New Roman" w:hAnsi="Times New Roman" w:cs="Times New Roman"/>
          <w:sz w:val="20"/>
          <w:szCs w:val="20"/>
        </w:rPr>
        <w:t xml:space="preserve"> u aktivnostima i kapitalnom projektu unutar Programa predškolskog odgoja</w:t>
      </w:r>
      <w:r w:rsidR="002930E9">
        <w:rPr>
          <w:rFonts w:ascii="Times New Roman" w:hAnsi="Times New Roman" w:cs="Times New Roman"/>
          <w:sz w:val="20"/>
          <w:szCs w:val="20"/>
        </w:rPr>
        <w:t xml:space="preserve"> za 2025. godinu i projekcije za 2026. i 2027. godinu </w:t>
      </w:r>
    </w:p>
    <w:p w14:paraId="70319168" w14:textId="77777777" w:rsidR="00B5322D" w:rsidRDefault="00B5322D" w:rsidP="00377ED5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38A42311" w14:textId="77777777" w:rsidR="00B5322D" w:rsidRDefault="00B5322D" w:rsidP="00377ED5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0BE20664" w14:textId="77777777" w:rsidR="00B5322D" w:rsidRDefault="00B5322D" w:rsidP="00377ED5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91BDB2E" w14:textId="77777777" w:rsidR="00B5322D" w:rsidRDefault="00B5322D" w:rsidP="00377ED5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3CB45E09" w14:textId="77777777" w:rsidR="002930E9" w:rsidRDefault="002930E9" w:rsidP="002930E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E884F84" w14:textId="77777777" w:rsidR="00B5322D" w:rsidRPr="003150F6" w:rsidRDefault="00B5322D" w:rsidP="00B5322D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3150F6">
        <w:rPr>
          <w:rFonts w:ascii="Times New Roman" w:hAnsi="Times New Roman" w:cs="Times New Roman"/>
          <w:sz w:val="16"/>
          <w:szCs w:val="16"/>
        </w:rPr>
        <w:lastRenderedPageBreak/>
        <w:t>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</w:t>
      </w:r>
      <w:r w:rsidR="002930E9">
        <w:rPr>
          <w:rFonts w:ascii="Times New Roman" w:hAnsi="Times New Roman" w:cs="Times New Roman"/>
          <w:sz w:val="16"/>
          <w:szCs w:val="16"/>
        </w:rPr>
        <w:t>Proračun Općine Dragalić za 2025</w:t>
      </w:r>
      <w:r w:rsidRPr="003150F6">
        <w:rPr>
          <w:rFonts w:ascii="Times New Roman" w:hAnsi="Times New Roman" w:cs="Times New Roman"/>
          <w:sz w:val="16"/>
          <w:szCs w:val="16"/>
        </w:rPr>
        <w:t>. godin</w:t>
      </w:r>
      <w:r w:rsidR="002930E9">
        <w:rPr>
          <w:rFonts w:ascii="Times New Roman" w:hAnsi="Times New Roman" w:cs="Times New Roman"/>
          <w:sz w:val="16"/>
          <w:szCs w:val="16"/>
        </w:rPr>
        <w:t>u i projekcije proračuna za 2026. i 2027</w:t>
      </w:r>
      <w:r w:rsidRPr="003150F6">
        <w:rPr>
          <w:rFonts w:ascii="Times New Roman" w:hAnsi="Times New Roman" w:cs="Times New Roman"/>
          <w:sz w:val="16"/>
          <w:szCs w:val="16"/>
        </w:rPr>
        <w:t>. – Obrazloženje</w:t>
      </w:r>
    </w:p>
    <w:p w14:paraId="7E5F6965" w14:textId="77777777" w:rsidR="00B5322D" w:rsidRPr="0042001A" w:rsidRDefault="001D5BDF" w:rsidP="001D5BDF">
      <w:pPr>
        <w:pStyle w:val="Naslov3"/>
        <w:tabs>
          <w:tab w:val="left" w:pos="1814"/>
        </w:tabs>
        <w:rPr>
          <w:rFonts w:ascii="Times New Roman" w:hAnsi="Times New Roman" w:cs="Times New Roman"/>
          <w:color w:val="auto"/>
        </w:rPr>
      </w:pPr>
      <w:bookmarkStart w:id="7" w:name="_TOC_250002"/>
      <w:r w:rsidRPr="0042001A">
        <w:rPr>
          <w:rFonts w:ascii="Times New Roman" w:hAnsi="Times New Roman" w:cs="Times New Roman"/>
          <w:color w:val="auto"/>
        </w:rPr>
        <w:t>3.</w:t>
      </w:r>
      <w:r w:rsidR="00E14631">
        <w:rPr>
          <w:rFonts w:ascii="Times New Roman" w:hAnsi="Times New Roman" w:cs="Times New Roman"/>
          <w:color w:val="auto"/>
        </w:rPr>
        <w:t>5</w:t>
      </w:r>
      <w:r w:rsidR="002930E9">
        <w:rPr>
          <w:rFonts w:ascii="Times New Roman" w:hAnsi="Times New Roman" w:cs="Times New Roman"/>
          <w:color w:val="auto"/>
        </w:rPr>
        <w:t>.9</w:t>
      </w:r>
      <w:r w:rsidRPr="0042001A">
        <w:rPr>
          <w:rFonts w:ascii="Times New Roman" w:hAnsi="Times New Roman" w:cs="Times New Roman"/>
          <w:color w:val="auto"/>
        </w:rPr>
        <w:t xml:space="preserve">. </w:t>
      </w:r>
      <w:r w:rsidR="00E14631">
        <w:rPr>
          <w:rFonts w:ascii="Times New Roman" w:hAnsi="Times New Roman" w:cs="Times New Roman"/>
          <w:color w:val="auto"/>
        </w:rPr>
        <w:t xml:space="preserve">  </w:t>
      </w:r>
      <w:r w:rsidR="00B5322D" w:rsidRPr="0042001A">
        <w:rPr>
          <w:rFonts w:ascii="Times New Roman" w:hAnsi="Times New Roman" w:cs="Times New Roman"/>
          <w:color w:val="auto"/>
        </w:rPr>
        <w:t>P</w:t>
      </w:r>
      <w:r w:rsidRPr="0042001A">
        <w:rPr>
          <w:rFonts w:ascii="Times New Roman" w:hAnsi="Times New Roman" w:cs="Times New Roman"/>
          <w:color w:val="auto"/>
        </w:rPr>
        <w:t>rogram</w:t>
      </w:r>
      <w:r w:rsidR="00B5322D" w:rsidRPr="0042001A">
        <w:rPr>
          <w:rFonts w:ascii="Times New Roman" w:hAnsi="Times New Roman" w:cs="Times New Roman"/>
          <w:color w:val="auto"/>
          <w:spacing w:val="-9"/>
        </w:rPr>
        <w:t xml:space="preserve"> </w:t>
      </w:r>
      <w:r w:rsidR="00B5322D" w:rsidRPr="0042001A">
        <w:rPr>
          <w:rFonts w:ascii="Times New Roman" w:hAnsi="Times New Roman" w:cs="Times New Roman"/>
          <w:color w:val="auto"/>
        </w:rPr>
        <w:t>–</w:t>
      </w:r>
      <w:r w:rsidR="00B5322D" w:rsidRPr="0042001A">
        <w:rPr>
          <w:rFonts w:ascii="Times New Roman" w:hAnsi="Times New Roman" w:cs="Times New Roman"/>
          <w:color w:val="auto"/>
          <w:spacing w:val="-1"/>
        </w:rPr>
        <w:t xml:space="preserve"> </w:t>
      </w:r>
      <w:r w:rsidR="00B5322D" w:rsidRPr="0042001A">
        <w:rPr>
          <w:rFonts w:ascii="Times New Roman" w:hAnsi="Times New Roman" w:cs="Times New Roman"/>
          <w:color w:val="auto"/>
        </w:rPr>
        <w:t>P1011</w:t>
      </w:r>
      <w:r w:rsidR="00B5322D" w:rsidRPr="0042001A">
        <w:rPr>
          <w:rFonts w:ascii="Times New Roman" w:hAnsi="Times New Roman" w:cs="Times New Roman"/>
          <w:color w:val="auto"/>
          <w:spacing w:val="-4"/>
        </w:rPr>
        <w:t xml:space="preserve"> </w:t>
      </w:r>
      <w:r w:rsidR="00B5322D" w:rsidRPr="0042001A">
        <w:rPr>
          <w:rFonts w:ascii="Times New Roman" w:hAnsi="Times New Roman" w:cs="Times New Roman"/>
          <w:color w:val="auto"/>
        </w:rPr>
        <w:t>P</w:t>
      </w:r>
      <w:r w:rsidRPr="0042001A">
        <w:rPr>
          <w:rFonts w:ascii="Times New Roman" w:hAnsi="Times New Roman" w:cs="Times New Roman"/>
          <w:color w:val="auto"/>
        </w:rPr>
        <w:t>rogram</w:t>
      </w:r>
      <w:r w:rsidR="00B5322D" w:rsidRPr="0042001A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42001A">
        <w:rPr>
          <w:rFonts w:ascii="Times New Roman" w:hAnsi="Times New Roman" w:cs="Times New Roman"/>
          <w:color w:val="auto"/>
          <w:spacing w:val="-7"/>
        </w:rPr>
        <w:t>osnovnoškolskog</w:t>
      </w:r>
      <w:r w:rsidR="00B5322D" w:rsidRPr="0042001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2001A">
        <w:rPr>
          <w:rFonts w:ascii="Times New Roman" w:hAnsi="Times New Roman" w:cs="Times New Roman"/>
          <w:color w:val="auto"/>
          <w:spacing w:val="-2"/>
        </w:rPr>
        <w:t>i</w:t>
      </w:r>
      <w:r w:rsidR="00B5322D" w:rsidRPr="0042001A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2001A">
        <w:rPr>
          <w:rFonts w:ascii="Times New Roman" w:hAnsi="Times New Roman" w:cs="Times New Roman"/>
          <w:color w:val="auto"/>
          <w:spacing w:val="-6"/>
        </w:rPr>
        <w:t>srednjoškolskog</w:t>
      </w:r>
      <w:r w:rsidR="00B5322D" w:rsidRPr="0042001A">
        <w:rPr>
          <w:rFonts w:ascii="Times New Roman" w:hAnsi="Times New Roman" w:cs="Times New Roman"/>
          <w:color w:val="auto"/>
          <w:spacing w:val="-7"/>
        </w:rPr>
        <w:t xml:space="preserve"> </w:t>
      </w:r>
      <w:bookmarkEnd w:id="7"/>
      <w:r w:rsidRPr="0042001A">
        <w:rPr>
          <w:rFonts w:ascii="Times New Roman" w:hAnsi="Times New Roman" w:cs="Times New Roman"/>
          <w:color w:val="auto"/>
          <w:spacing w:val="-7"/>
        </w:rPr>
        <w:t>obrazovanja</w:t>
      </w:r>
    </w:p>
    <w:p w14:paraId="2D5B3E01" w14:textId="77777777" w:rsidR="00B5322D" w:rsidRPr="00B5322D" w:rsidRDefault="00B5322D" w:rsidP="00B5322D">
      <w:pPr>
        <w:pStyle w:val="Tijeloteksta"/>
        <w:spacing w:before="2"/>
        <w:ind w:left="536" w:right="113"/>
        <w:jc w:val="both"/>
        <w:rPr>
          <w:rFonts w:ascii="Times New Roman" w:hAnsi="Times New Roman" w:cs="Times New Roman"/>
          <w:lang w:val="hr-HR"/>
        </w:rPr>
      </w:pPr>
    </w:p>
    <w:p w14:paraId="20667F03" w14:textId="77777777" w:rsidR="007D6CB2" w:rsidRDefault="00B5322D" w:rsidP="007D6CB2">
      <w:pPr>
        <w:pStyle w:val="Tijeloteksta"/>
        <w:spacing w:before="2"/>
        <w:ind w:right="113" w:firstLine="720"/>
        <w:jc w:val="both"/>
        <w:rPr>
          <w:rFonts w:ascii="Times New Roman" w:hAnsi="Times New Roman" w:cs="Times New Roman"/>
          <w:spacing w:val="-4"/>
          <w:lang w:val="hr-HR"/>
        </w:rPr>
      </w:pPr>
      <w:r>
        <w:rPr>
          <w:rFonts w:ascii="Times New Roman" w:hAnsi="Times New Roman" w:cs="Times New Roman"/>
          <w:lang w:val="hr-HR"/>
        </w:rPr>
        <w:t>Program osnovnoškolskog i srednjoškolskog obrazovanja se o</w:t>
      </w:r>
      <w:r w:rsidRPr="00B5322D">
        <w:rPr>
          <w:rFonts w:ascii="Times New Roman" w:hAnsi="Times New Roman" w:cs="Times New Roman"/>
          <w:lang w:val="hr-HR"/>
        </w:rPr>
        <w:t>dnosi</w:t>
      </w:r>
      <w:r w:rsidRPr="00B5322D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na</w:t>
      </w:r>
      <w:r w:rsidRPr="00B5322D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tri</w:t>
      </w:r>
      <w:r w:rsidRPr="00B5322D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planirane</w:t>
      </w:r>
      <w:r w:rsidRPr="00B5322D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aktivnosti.</w:t>
      </w:r>
      <w:r w:rsidRPr="00B5322D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Pomoć</w:t>
      </w:r>
      <w:r w:rsidRPr="00B5322D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unutar</w:t>
      </w:r>
      <w:r w:rsidRPr="00B5322D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općeg</w:t>
      </w:r>
      <w:r w:rsidRPr="00B5322D">
        <w:rPr>
          <w:rFonts w:ascii="Times New Roman" w:hAnsi="Times New Roman" w:cs="Times New Roman"/>
          <w:spacing w:val="-9"/>
          <w:lang w:val="hr-HR"/>
        </w:rPr>
        <w:t xml:space="preserve"> P</w:t>
      </w:r>
      <w:r w:rsidRPr="00B5322D">
        <w:rPr>
          <w:rFonts w:ascii="Times New Roman" w:hAnsi="Times New Roman" w:cs="Times New Roman"/>
          <w:lang w:val="hr-HR"/>
        </w:rPr>
        <w:t>roračuna</w:t>
      </w:r>
      <w:r w:rsidRPr="00B5322D">
        <w:rPr>
          <w:rFonts w:ascii="Times New Roman" w:hAnsi="Times New Roman" w:cs="Times New Roman"/>
          <w:spacing w:val="-9"/>
          <w:lang w:val="hr-HR"/>
        </w:rPr>
        <w:t xml:space="preserve"> O</w:t>
      </w:r>
      <w:r w:rsidRPr="00B5322D">
        <w:rPr>
          <w:rFonts w:ascii="Times New Roman" w:hAnsi="Times New Roman" w:cs="Times New Roman"/>
          <w:lang w:val="hr-HR"/>
        </w:rPr>
        <w:t>snovnoj</w:t>
      </w:r>
      <w:r w:rsidRPr="00B5322D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školi</w:t>
      </w:r>
      <w:r w:rsidRPr="00B5322D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Dragalić</w:t>
      </w:r>
      <w:r w:rsidRPr="00B5322D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za</w:t>
      </w:r>
      <w:r w:rsidRPr="00B5322D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sufinanciranje</w:t>
      </w:r>
      <w:r w:rsidRPr="00B5322D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redovitih</w:t>
      </w:r>
      <w:r w:rsidRPr="00B5322D">
        <w:rPr>
          <w:rFonts w:ascii="Times New Roman" w:hAnsi="Times New Roman" w:cs="Times New Roman"/>
          <w:spacing w:val="1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 xml:space="preserve">aktivnosti, sufinanciranje nabave </w:t>
      </w:r>
      <w:r w:rsidR="001D5BDF">
        <w:rPr>
          <w:rFonts w:ascii="Times New Roman" w:hAnsi="Times New Roman" w:cs="Times New Roman"/>
          <w:lang w:val="hr-HR"/>
        </w:rPr>
        <w:t>obrazovnog materijala</w:t>
      </w:r>
      <w:r w:rsidRPr="00B5322D">
        <w:rPr>
          <w:rFonts w:ascii="Times New Roman" w:hAnsi="Times New Roman" w:cs="Times New Roman"/>
          <w:lang w:val="hr-HR"/>
        </w:rPr>
        <w:t xml:space="preserve"> za učenike osnovne škole, te sufinanciranje prijevoza učenika srednjih škola. Ukupna</w:t>
      </w:r>
      <w:r w:rsidRPr="00B5322D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sredstva za</w:t>
      </w:r>
      <w:r w:rsidRPr="00B5322D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provedbu ovog</w:t>
      </w:r>
      <w:r w:rsidRPr="00B5322D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Programa</w:t>
      </w:r>
      <w:r w:rsidRPr="00B5322D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planirana za</w:t>
      </w:r>
      <w:r w:rsidRPr="00B5322D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202</w:t>
      </w:r>
      <w:r w:rsidR="002930E9">
        <w:rPr>
          <w:rFonts w:ascii="Times New Roman" w:hAnsi="Times New Roman" w:cs="Times New Roman"/>
          <w:lang w:val="hr-HR"/>
        </w:rPr>
        <w:t>5</w:t>
      </w:r>
      <w:r w:rsidRPr="00B5322D">
        <w:rPr>
          <w:rFonts w:ascii="Times New Roman" w:hAnsi="Times New Roman" w:cs="Times New Roman"/>
          <w:lang w:val="hr-HR"/>
        </w:rPr>
        <w:t>.</w:t>
      </w:r>
      <w:r w:rsidR="002930E9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  <w:lang w:val="hr-HR"/>
        </w:rPr>
        <w:t>godinu iznose</w:t>
      </w:r>
      <w:r w:rsidRPr="00B5322D">
        <w:rPr>
          <w:rFonts w:ascii="Times New Roman" w:hAnsi="Times New Roman" w:cs="Times New Roman"/>
          <w:spacing w:val="-1"/>
          <w:lang w:val="hr-HR"/>
        </w:rPr>
        <w:t xml:space="preserve"> </w:t>
      </w:r>
      <w:r w:rsidR="002930E9">
        <w:rPr>
          <w:rFonts w:ascii="Times New Roman" w:hAnsi="Times New Roman" w:cs="Times New Roman"/>
          <w:spacing w:val="-1"/>
          <w:lang w:val="hr-HR"/>
        </w:rPr>
        <w:t>15</w:t>
      </w:r>
      <w:r w:rsidRPr="00B5322D">
        <w:rPr>
          <w:rFonts w:ascii="Times New Roman" w:hAnsi="Times New Roman" w:cs="Times New Roman"/>
          <w:lang w:val="hr-HR"/>
        </w:rPr>
        <w:t>.</w:t>
      </w:r>
      <w:r w:rsidR="002930E9">
        <w:rPr>
          <w:rFonts w:ascii="Times New Roman" w:hAnsi="Times New Roman" w:cs="Times New Roman"/>
          <w:lang w:val="hr-HR"/>
        </w:rPr>
        <w:t>5</w:t>
      </w:r>
      <w:r w:rsidRPr="00B5322D">
        <w:rPr>
          <w:rFonts w:ascii="Times New Roman" w:hAnsi="Times New Roman" w:cs="Times New Roman"/>
          <w:lang w:val="hr-HR"/>
        </w:rPr>
        <w:t>00,00</w:t>
      </w:r>
      <w:r w:rsidRPr="00B5322D">
        <w:rPr>
          <w:rFonts w:ascii="Times New Roman" w:hAnsi="Times New Roman" w:cs="Times New Roman"/>
          <w:spacing w:val="-4"/>
          <w:lang w:val="hr-HR"/>
        </w:rPr>
        <w:t xml:space="preserve"> </w:t>
      </w:r>
      <w:r w:rsidR="001F6A67">
        <w:rPr>
          <w:rFonts w:ascii="Times New Roman" w:hAnsi="Times New Roman" w:cs="Times New Roman"/>
          <w:spacing w:val="-4"/>
          <w:lang w:val="hr-HR"/>
        </w:rPr>
        <w:t>eura.</w:t>
      </w:r>
    </w:p>
    <w:p w14:paraId="172356FB" w14:textId="77777777" w:rsidR="007D6CB2" w:rsidRDefault="007D6CB2" w:rsidP="007D6CB2">
      <w:pPr>
        <w:pStyle w:val="Tijeloteksta"/>
        <w:spacing w:before="2"/>
        <w:ind w:right="113" w:firstLine="720"/>
        <w:jc w:val="both"/>
        <w:rPr>
          <w:rFonts w:ascii="Times New Roman" w:hAnsi="Times New Roman" w:cs="Times New Roman"/>
          <w:spacing w:val="-4"/>
          <w:lang w:val="hr-HR"/>
        </w:rPr>
      </w:pPr>
    </w:p>
    <w:p w14:paraId="41CC9A33" w14:textId="77777777" w:rsidR="007D6CB2" w:rsidRDefault="00B5322D" w:rsidP="007D6CB2">
      <w:pPr>
        <w:pStyle w:val="Tijeloteksta"/>
        <w:spacing w:before="2" w:line="238" w:lineRule="auto"/>
        <w:ind w:right="113" w:firstLine="720"/>
        <w:jc w:val="both"/>
        <w:rPr>
          <w:rFonts w:ascii="Times New Roman" w:hAnsi="Times New Roman" w:cs="Times New Roman"/>
          <w:lang w:val="hr-HR"/>
        </w:rPr>
      </w:pPr>
      <w:r w:rsidRPr="001F6A67">
        <w:rPr>
          <w:rFonts w:ascii="Times New Roman" w:eastAsia="Times New Roman" w:hAnsi="Times New Roman" w:cs="Times New Roman"/>
          <w:bCs/>
          <w:iCs/>
          <w:lang w:val="hr-HR"/>
        </w:rPr>
        <w:t>C</w:t>
      </w:r>
      <w:r w:rsidRPr="001F6A67">
        <w:rPr>
          <w:rFonts w:ascii="Times New Roman" w:hAnsi="Times New Roman" w:cs="Times New Roman"/>
          <w:lang w:val="hr-HR"/>
        </w:rPr>
        <w:t>ilj programa je pomoći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roditeljima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u</w:t>
      </w:r>
      <w:r w:rsidRPr="00F45CCF">
        <w:rPr>
          <w:rFonts w:ascii="Times New Roman" w:hAnsi="Times New Roman" w:cs="Times New Roman"/>
          <w:lang w:val="hr-HR"/>
        </w:rPr>
        <w:t>č</w:t>
      </w:r>
      <w:r w:rsidRPr="00B5322D">
        <w:rPr>
          <w:rFonts w:ascii="Times New Roman" w:hAnsi="Times New Roman" w:cs="Times New Roman"/>
        </w:rPr>
        <w:t>enika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osnovnih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i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srednjih</w:t>
      </w:r>
      <w:r w:rsidRPr="00F45CCF">
        <w:rPr>
          <w:rFonts w:ascii="Times New Roman" w:hAnsi="Times New Roman" w:cs="Times New Roman"/>
          <w:lang w:val="hr-HR"/>
        </w:rPr>
        <w:t xml:space="preserve"> š</w:t>
      </w:r>
      <w:r w:rsidRPr="00B5322D">
        <w:rPr>
          <w:rFonts w:ascii="Times New Roman" w:hAnsi="Times New Roman" w:cs="Times New Roman"/>
        </w:rPr>
        <w:t>kola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u</w:t>
      </w:r>
      <w:r w:rsidRPr="00F45CCF">
        <w:rPr>
          <w:rFonts w:ascii="Times New Roman" w:hAnsi="Times New Roman" w:cs="Times New Roman"/>
          <w:lang w:val="hr-HR"/>
        </w:rPr>
        <w:t xml:space="preserve"> š</w:t>
      </w:r>
      <w:r w:rsidRPr="00B5322D">
        <w:rPr>
          <w:rFonts w:ascii="Times New Roman" w:hAnsi="Times New Roman" w:cs="Times New Roman"/>
        </w:rPr>
        <w:t>kolovanju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djece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financiranjem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nabave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dodatnih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nastavnih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sredstava</w:t>
      </w:r>
      <w:r w:rsidRPr="00F45CCF">
        <w:rPr>
          <w:rFonts w:ascii="Times New Roman" w:hAnsi="Times New Roman" w:cs="Times New Roman"/>
          <w:lang w:val="hr-HR"/>
        </w:rPr>
        <w:t xml:space="preserve">, </w:t>
      </w:r>
      <w:r w:rsidRPr="00B5322D">
        <w:rPr>
          <w:rFonts w:ascii="Times New Roman" w:hAnsi="Times New Roman" w:cs="Times New Roman"/>
        </w:rPr>
        <w:t>odnosno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B5322D">
        <w:rPr>
          <w:rFonts w:ascii="Times New Roman" w:hAnsi="Times New Roman" w:cs="Times New Roman"/>
        </w:rPr>
        <w:t>tro</w:t>
      </w:r>
      <w:r w:rsidRPr="00F45CCF">
        <w:rPr>
          <w:rFonts w:ascii="Times New Roman" w:hAnsi="Times New Roman" w:cs="Times New Roman"/>
          <w:lang w:val="hr-HR"/>
        </w:rPr>
        <w:t>š</w:t>
      </w:r>
      <w:r w:rsidRPr="00B5322D">
        <w:rPr>
          <w:rFonts w:ascii="Times New Roman" w:hAnsi="Times New Roman" w:cs="Times New Roman"/>
        </w:rPr>
        <w:t>kova</w:t>
      </w:r>
      <w:r w:rsidRPr="00F45CCF">
        <w:rPr>
          <w:rFonts w:ascii="Times New Roman" w:hAnsi="Times New Roman" w:cs="Times New Roman"/>
          <w:lang w:val="hr-HR"/>
        </w:rPr>
        <w:t xml:space="preserve"> </w:t>
      </w:r>
      <w:r w:rsidRPr="007D6CB2">
        <w:rPr>
          <w:rFonts w:ascii="Times New Roman" w:hAnsi="Times New Roman" w:cs="Times New Roman"/>
          <w:lang w:val="hr-HR"/>
        </w:rPr>
        <w:t>prijevoza učenika srednjih škola.</w:t>
      </w:r>
    </w:p>
    <w:p w14:paraId="61446726" w14:textId="77777777" w:rsidR="00B5322D" w:rsidRPr="007D6CB2" w:rsidRDefault="00B5322D" w:rsidP="007D6CB2">
      <w:pPr>
        <w:pStyle w:val="Tijeloteksta"/>
        <w:spacing w:before="2" w:line="238" w:lineRule="auto"/>
        <w:ind w:right="113" w:firstLine="720"/>
        <w:jc w:val="both"/>
        <w:rPr>
          <w:rFonts w:ascii="Times New Roman" w:hAnsi="Times New Roman" w:cs="Times New Roman"/>
          <w:lang w:val="hr-HR"/>
        </w:rPr>
      </w:pPr>
      <w:r w:rsidRPr="007D6CB2">
        <w:rPr>
          <w:rFonts w:ascii="Times New Roman" w:hAnsi="Times New Roman" w:cs="Times New Roman"/>
          <w:lang w:val="hr-HR"/>
        </w:rPr>
        <w:t xml:space="preserve">Pokazatelji uspješnosti:  nabavljena dodatna nastavna sredstva za učenike osnovne škole, sufinanciran prijevoz učenika srednjih škola. </w:t>
      </w:r>
    </w:p>
    <w:p w14:paraId="183607BB" w14:textId="77777777" w:rsidR="00B5322D" w:rsidRPr="00B5322D" w:rsidRDefault="00B5322D" w:rsidP="00B5322D">
      <w:pPr>
        <w:pStyle w:val="Tijeloteksta"/>
        <w:spacing w:before="3"/>
        <w:rPr>
          <w:rFonts w:ascii="Times New Roman" w:hAnsi="Times New Roman" w:cs="Times New Roman"/>
          <w:lang w:val="hr-HR"/>
        </w:rPr>
      </w:pPr>
    </w:p>
    <w:p w14:paraId="6BD34C20" w14:textId="77777777" w:rsidR="00B5322D" w:rsidRPr="00B5322D" w:rsidRDefault="00B5322D" w:rsidP="00B5322D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 w:line="252" w:lineRule="exact"/>
        <w:ind w:left="1256" w:hanging="361"/>
        <w:rPr>
          <w:sz w:val="22"/>
          <w:szCs w:val="22"/>
        </w:rPr>
      </w:pPr>
      <w:r w:rsidRPr="00B5322D">
        <w:rPr>
          <w:sz w:val="22"/>
          <w:szCs w:val="22"/>
        </w:rPr>
        <w:t>AKTIVNOST</w:t>
      </w:r>
      <w:r w:rsidRPr="00B5322D">
        <w:rPr>
          <w:spacing w:val="-5"/>
          <w:sz w:val="22"/>
          <w:szCs w:val="22"/>
        </w:rPr>
        <w:t xml:space="preserve"> </w:t>
      </w:r>
      <w:r w:rsidRPr="00B5322D">
        <w:rPr>
          <w:sz w:val="22"/>
          <w:szCs w:val="22"/>
        </w:rPr>
        <w:t>–</w:t>
      </w:r>
      <w:r w:rsidRPr="00B5322D">
        <w:rPr>
          <w:spacing w:val="-4"/>
          <w:sz w:val="22"/>
          <w:szCs w:val="22"/>
        </w:rPr>
        <w:t xml:space="preserve"> </w:t>
      </w:r>
      <w:r w:rsidRPr="00B5322D">
        <w:rPr>
          <w:sz w:val="22"/>
          <w:szCs w:val="22"/>
        </w:rPr>
        <w:t>A101101 Obrazovni</w:t>
      </w:r>
      <w:r w:rsidRPr="00B5322D">
        <w:rPr>
          <w:spacing w:val="-6"/>
          <w:sz w:val="22"/>
          <w:szCs w:val="22"/>
        </w:rPr>
        <w:t xml:space="preserve"> </w:t>
      </w:r>
      <w:r w:rsidRPr="00B5322D">
        <w:rPr>
          <w:sz w:val="22"/>
          <w:szCs w:val="22"/>
        </w:rPr>
        <w:t>program</w:t>
      </w:r>
      <w:r w:rsidR="000542F8">
        <w:rPr>
          <w:sz w:val="22"/>
          <w:szCs w:val="22"/>
        </w:rPr>
        <w:t>i</w:t>
      </w:r>
      <w:r w:rsidRPr="00B5322D">
        <w:rPr>
          <w:spacing w:val="-8"/>
          <w:sz w:val="22"/>
          <w:szCs w:val="22"/>
        </w:rPr>
        <w:t xml:space="preserve"> </w:t>
      </w:r>
      <w:r w:rsidRPr="00B5322D">
        <w:rPr>
          <w:sz w:val="22"/>
          <w:szCs w:val="22"/>
        </w:rPr>
        <w:t>osnovnih</w:t>
      </w:r>
      <w:r w:rsidRPr="00B5322D">
        <w:rPr>
          <w:spacing w:val="1"/>
          <w:sz w:val="22"/>
          <w:szCs w:val="22"/>
        </w:rPr>
        <w:t xml:space="preserve"> </w:t>
      </w:r>
      <w:r w:rsidRPr="00B5322D">
        <w:rPr>
          <w:sz w:val="22"/>
          <w:szCs w:val="22"/>
        </w:rPr>
        <w:t>škola</w:t>
      </w:r>
    </w:p>
    <w:p w14:paraId="241C547F" w14:textId="77777777" w:rsidR="00B5322D" w:rsidRPr="00B5322D" w:rsidRDefault="00B5322D" w:rsidP="00B5322D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 w:rsidRPr="00B5322D">
        <w:rPr>
          <w:sz w:val="22"/>
          <w:szCs w:val="22"/>
        </w:rPr>
        <w:t>AKTIVNOST</w:t>
      </w:r>
      <w:r w:rsidRPr="00B5322D">
        <w:rPr>
          <w:spacing w:val="-8"/>
          <w:sz w:val="22"/>
          <w:szCs w:val="22"/>
        </w:rPr>
        <w:t xml:space="preserve"> </w:t>
      </w:r>
      <w:r w:rsidRPr="00B5322D">
        <w:rPr>
          <w:sz w:val="22"/>
          <w:szCs w:val="22"/>
        </w:rPr>
        <w:t>–</w:t>
      </w:r>
      <w:r w:rsidRPr="00B5322D">
        <w:rPr>
          <w:spacing w:val="-6"/>
          <w:sz w:val="22"/>
          <w:szCs w:val="22"/>
        </w:rPr>
        <w:t xml:space="preserve"> </w:t>
      </w:r>
      <w:r w:rsidRPr="00B5322D">
        <w:rPr>
          <w:sz w:val="22"/>
          <w:szCs w:val="22"/>
        </w:rPr>
        <w:t>A101102</w:t>
      </w:r>
      <w:r w:rsidRPr="00B5322D">
        <w:rPr>
          <w:spacing w:val="-5"/>
          <w:sz w:val="22"/>
          <w:szCs w:val="22"/>
        </w:rPr>
        <w:t xml:space="preserve"> </w:t>
      </w:r>
      <w:r w:rsidRPr="00B5322D">
        <w:rPr>
          <w:sz w:val="22"/>
          <w:szCs w:val="22"/>
        </w:rPr>
        <w:t>Sufinanciranje</w:t>
      </w:r>
      <w:r w:rsidRPr="00B5322D">
        <w:rPr>
          <w:spacing w:val="-2"/>
          <w:sz w:val="22"/>
          <w:szCs w:val="22"/>
        </w:rPr>
        <w:t xml:space="preserve"> </w:t>
      </w:r>
      <w:r w:rsidRPr="00B5322D">
        <w:rPr>
          <w:sz w:val="22"/>
          <w:szCs w:val="22"/>
        </w:rPr>
        <w:t>prijevoza</w:t>
      </w:r>
      <w:r w:rsidRPr="00B5322D">
        <w:rPr>
          <w:spacing w:val="-5"/>
          <w:sz w:val="22"/>
          <w:szCs w:val="22"/>
        </w:rPr>
        <w:t xml:space="preserve"> </w:t>
      </w:r>
      <w:r w:rsidRPr="00B5322D">
        <w:rPr>
          <w:sz w:val="22"/>
          <w:szCs w:val="22"/>
        </w:rPr>
        <w:t>učenika</w:t>
      </w:r>
      <w:r w:rsidRPr="00B5322D">
        <w:rPr>
          <w:spacing w:val="-2"/>
          <w:sz w:val="22"/>
          <w:szCs w:val="22"/>
        </w:rPr>
        <w:t xml:space="preserve"> </w:t>
      </w:r>
      <w:r w:rsidRPr="00B5322D">
        <w:rPr>
          <w:sz w:val="22"/>
          <w:szCs w:val="22"/>
        </w:rPr>
        <w:t>srednjih</w:t>
      </w:r>
      <w:r w:rsidRPr="00B5322D">
        <w:rPr>
          <w:spacing w:val="-2"/>
          <w:sz w:val="22"/>
          <w:szCs w:val="22"/>
        </w:rPr>
        <w:t xml:space="preserve"> </w:t>
      </w:r>
      <w:r w:rsidRPr="00B5322D">
        <w:rPr>
          <w:sz w:val="22"/>
          <w:szCs w:val="22"/>
        </w:rPr>
        <w:t>škola</w:t>
      </w:r>
    </w:p>
    <w:p w14:paraId="6DE26320" w14:textId="77777777" w:rsidR="00B5322D" w:rsidRPr="002930E9" w:rsidRDefault="00B5322D" w:rsidP="002930E9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ind w:left="1256" w:hanging="361"/>
        <w:rPr>
          <w:sz w:val="22"/>
          <w:szCs w:val="22"/>
        </w:rPr>
      </w:pPr>
      <w:r w:rsidRPr="00B5322D">
        <w:rPr>
          <w:sz w:val="22"/>
          <w:szCs w:val="22"/>
        </w:rPr>
        <w:t>AKTIVNOST</w:t>
      </w:r>
      <w:r w:rsidRPr="00B5322D">
        <w:rPr>
          <w:spacing w:val="-6"/>
          <w:sz w:val="22"/>
          <w:szCs w:val="22"/>
        </w:rPr>
        <w:t xml:space="preserve"> </w:t>
      </w:r>
      <w:r w:rsidRPr="00B5322D">
        <w:rPr>
          <w:sz w:val="22"/>
          <w:szCs w:val="22"/>
        </w:rPr>
        <w:t>–</w:t>
      </w:r>
      <w:r w:rsidRPr="00B5322D">
        <w:rPr>
          <w:spacing w:val="-4"/>
          <w:sz w:val="22"/>
          <w:szCs w:val="22"/>
        </w:rPr>
        <w:t xml:space="preserve"> </w:t>
      </w:r>
      <w:r w:rsidRPr="00B5322D">
        <w:rPr>
          <w:sz w:val="22"/>
          <w:szCs w:val="22"/>
        </w:rPr>
        <w:t>A101103</w:t>
      </w:r>
      <w:r w:rsidRPr="00B5322D">
        <w:rPr>
          <w:spacing w:val="-4"/>
          <w:sz w:val="22"/>
          <w:szCs w:val="22"/>
        </w:rPr>
        <w:t xml:space="preserve"> </w:t>
      </w:r>
      <w:r w:rsidRPr="00B5322D">
        <w:rPr>
          <w:sz w:val="22"/>
          <w:szCs w:val="22"/>
        </w:rPr>
        <w:t>Sufinanciranje nabavke</w:t>
      </w:r>
      <w:r w:rsidRPr="00B5322D">
        <w:rPr>
          <w:spacing w:val="-1"/>
          <w:sz w:val="22"/>
          <w:szCs w:val="22"/>
        </w:rPr>
        <w:t xml:space="preserve"> </w:t>
      </w:r>
      <w:r w:rsidR="002930E9">
        <w:rPr>
          <w:spacing w:val="-1"/>
          <w:sz w:val="22"/>
          <w:szCs w:val="22"/>
        </w:rPr>
        <w:t>radnih</w:t>
      </w:r>
      <w:r w:rsidR="000542F8">
        <w:rPr>
          <w:spacing w:val="-1"/>
          <w:sz w:val="22"/>
          <w:szCs w:val="22"/>
        </w:rPr>
        <w:t xml:space="preserve"> materijala</w:t>
      </w:r>
      <w:r w:rsidR="002930E9">
        <w:rPr>
          <w:spacing w:val="-1"/>
          <w:sz w:val="22"/>
          <w:szCs w:val="22"/>
        </w:rPr>
        <w:t xml:space="preserve"> za</w:t>
      </w:r>
      <w:r w:rsidRPr="00B5322D">
        <w:rPr>
          <w:spacing w:val="-4"/>
          <w:sz w:val="22"/>
          <w:szCs w:val="22"/>
        </w:rPr>
        <w:t xml:space="preserve"> </w:t>
      </w:r>
      <w:r w:rsidRPr="00B5322D">
        <w:rPr>
          <w:sz w:val="22"/>
          <w:szCs w:val="22"/>
        </w:rPr>
        <w:t>učeni</w:t>
      </w:r>
      <w:r w:rsidR="002930E9">
        <w:rPr>
          <w:sz w:val="22"/>
          <w:szCs w:val="22"/>
        </w:rPr>
        <w:t xml:space="preserve">ke </w:t>
      </w:r>
      <w:r w:rsidRPr="00B5322D">
        <w:rPr>
          <w:sz w:val="22"/>
          <w:szCs w:val="22"/>
        </w:rPr>
        <w:t>OŠ</w:t>
      </w:r>
      <w:r w:rsidRPr="00B5322D">
        <w:rPr>
          <w:spacing w:val="-6"/>
          <w:sz w:val="22"/>
          <w:szCs w:val="22"/>
        </w:rPr>
        <w:t xml:space="preserve"> </w:t>
      </w:r>
      <w:r w:rsidRPr="00B5322D">
        <w:rPr>
          <w:sz w:val="22"/>
          <w:szCs w:val="22"/>
        </w:rPr>
        <w:t>Dragalić</w:t>
      </w:r>
    </w:p>
    <w:p w14:paraId="2101BE69" w14:textId="77777777" w:rsidR="00B5322D" w:rsidRPr="002930E9" w:rsidRDefault="00B5322D" w:rsidP="00B5322D">
      <w:pPr>
        <w:pStyle w:val="Tijeloteksta"/>
        <w:spacing w:before="3"/>
        <w:rPr>
          <w:rFonts w:ascii="Times New Roman" w:hAnsi="Times New Roman" w:cs="Times New Roman"/>
          <w:lang w:val="hr-HR"/>
        </w:rPr>
      </w:pPr>
    </w:p>
    <w:tbl>
      <w:tblPr>
        <w:tblStyle w:val="TableNormal2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2"/>
        <w:gridCol w:w="1985"/>
      </w:tblGrid>
      <w:tr w:rsidR="00B5322D" w:rsidRPr="00B5322D" w14:paraId="525EDA24" w14:textId="77777777" w:rsidTr="001D5BDF">
        <w:trPr>
          <w:trHeight w:val="758"/>
        </w:trPr>
        <w:tc>
          <w:tcPr>
            <w:tcW w:w="4395" w:type="dxa"/>
            <w:shd w:val="clear" w:color="auto" w:fill="D9E2F3" w:themeFill="accent1" w:themeFillTint="33"/>
          </w:tcPr>
          <w:p w14:paraId="5AF27851" w14:textId="77777777" w:rsidR="00B5322D" w:rsidRPr="00B5322D" w:rsidRDefault="00B5322D" w:rsidP="00F45CCF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2FEA1C8" w14:textId="77777777" w:rsidR="00B5322D" w:rsidRPr="00B5322D" w:rsidRDefault="00B5322D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Aktivnosti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D912DC8" w14:textId="77777777" w:rsidR="00B5322D" w:rsidRPr="00B5322D" w:rsidRDefault="00B5322D" w:rsidP="00F45CCF">
            <w:pPr>
              <w:pStyle w:val="TableParagraph"/>
              <w:spacing w:line="251" w:lineRule="exact"/>
              <w:ind w:left="178" w:right="168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Proračun za</w:t>
            </w:r>
          </w:p>
          <w:p w14:paraId="65960701" w14:textId="77777777" w:rsidR="00B5322D" w:rsidRPr="00B5322D" w:rsidRDefault="00B5322D" w:rsidP="00F45CCF">
            <w:pPr>
              <w:pStyle w:val="TableParagraph"/>
              <w:spacing w:before="1" w:line="234" w:lineRule="exact"/>
              <w:ind w:left="178" w:right="167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2930E9">
              <w:rPr>
                <w:rFonts w:ascii="Times New Roman" w:hAnsi="Times New Roman" w:cs="Times New Roman"/>
                <w:b/>
                <w:bCs/>
                <w:lang w:val="hr-HR"/>
              </w:rPr>
              <w:t>5</w:t>
            </w: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79797CA" w14:textId="77777777" w:rsidR="00B5322D" w:rsidRPr="00B5322D" w:rsidRDefault="00B5322D" w:rsidP="00F45CCF">
            <w:pPr>
              <w:pStyle w:val="TableParagraph"/>
              <w:spacing w:line="251" w:lineRule="exact"/>
              <w:ind w:left="172" w:right="158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1DA705D7" w14:textId="77777777" w:rsidR="00B5322D" w:rsidRPr="00B5322D" w:rsidRDefault="00B5322D" w:rsidP="00F45CCF">
            <w:pPr>
              <w:pStyle w:val="TableParagraph"/>
              <w:spacing w:line="251" w:lineRule="exact"/>
              <w:ind w:left="172" w:right="159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</w:p>
          <w:p w14:paraId="2B97BA56" w14:textId="77777777" w:rsidR="00B5322D" w:rsidRPr="00B5322D" w:rsidRDefault="00B5322D" w:rsidP="00F45CCF">
            <w:pPr>
              <w:pStyle w:val="TableParagraph"/>
              <w:spacing w:before="1" w:line="234" w:lineRule="exact"/>
              <w:ind w:left="172" w:right="157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2930E9">
              <w:rPr>
                <w:rFonts w:ascii="Times New Roman" w:hAnsi="Times New Roman" w:cs="Times New Roman"/>
                <w:b/>
                <w:bCs/>
                <w:lang w:val="hr-HR"/>
              </w:rPr>
              <w:t>6</w:t>
            </w: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6D435AD" w14:textId="77777777" w:rsidR="00B5322D" w:rsidRPr="00B5322D" w:rsidRDefault="00B5322D" w:rsidP="00F45CCF">
            <w:pPr>
              <w:pStyle w:val="TableParagraph"/>
              <w:spacing w:line="251" w:lineRule="exact"/>
              <w:ind w:left="100" w:right="92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461C3624" w14:textId="77777777" w:rsidR="00B5322D" w:rsidRPr="00B5322D" w:rsidRDefault="00B5322D" w:rsidP="00F45CCF">
            <w:pPr>
              <w:pStyle w:val="TableParagraph"/>
              <w:spacing w:line="251" w:lineRule="exact"/>
              <w:ind w:left="100" w:right="92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</w:p>
          <w:p w14:paraId="4355EC81" w14:textId="77777777" w:rsidR="00B5322D" w:rsidRPr="00B5322D" w:rsidRDefault="00B5322D" w:rsidP="00F45CCF">
            <w:pPr>
              <w:pStyle w:val="TableParagraph"/>
              <w:spacing w:before="1" w:line="234" w:lineRule="exact"/>
              <w:ind w:left="100" w:right="86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2930E9">
              <w:rPr>
                <w:rFonts w:ascii="Times New Roman" w:hAnsi="Times New Roman" w:cs="Times New Roman"/>
                <w:b/>
                <w:bCs/>
                <w:lang w:val="hr-HR"/>
              </w:rPr>
              <w:t>7</w:t>
            </w:r>
            <w:r w:rsidRPr="00B5322D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</w:tr>
      <w:tr w:rsidR="00B5322D" w:rsidRPr="00B5322D" w14:paraId="0DA7C254" w14:textId="77777777" w:rsidTr="001D5BDF">
        <w:trPr>
          <w:trHeight w:val="283"/>
        </w:trPr>
        <w:tc>
          <w:tcPr>
            <w:tcW w:w="4395" w:type="dxa"/>
            <w:vAlign w:val="center"/>
          </w:tcPr>
          <w:p w14:paraId="1BE389A5" w14:textId="77777777" w:rsidR="00B5322D" w:rsidRPr="00B5322D" w:rsidRDefault="00B5322D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B5322D">
              <w:rPr>
                <w:rFonts w:ascii="Times New Roman" w:hAnsi="Times New Roman" w:cs="Times New Roman"/>
                <w:lang w:val="hr-HR"/>
              </w:rPr>
              <w:t>Obrazovni</w:t>
            </w:r>
            <w:r w:rsidRPr="00B5322D">
              <w:rPr>
                <w:rFonts w:ascii="Times New Roman" w:hAnsi="Times New Roman" w:cs="Times New Roman"/>
                <w:spacing w:val="-7"/>
                <w:lang w:val="hr-HR"/>
              </w:rPr>
              <w:t xml:space="preserve"> </w:t>
            </w:r>
            <w:r w:rsidRPr="00B5322D">
              <w:rPr>
                <w:rFonts w:ascii="Times New Roman" w:hAnsi="Times New Roman" w:cs="Times New Roman"/>
                <w:lang w:val="hr-HR"/>
              </w:rPr>
              <w:t>program</w:t>
            </w:r>
            <w:r w:rsidR="0042001A">
              <w:rPr>
                <w:rFonts w:ascii="Times New Roman" w:hAnsi="Times New Roman" w:cs="Times New Roman"/>
                <w:lang w:val="hr-HR"/>
              </w:rPr>
              <w:t>i</w:t>
            </w:r>
            <w:r w:rsidRPr="00B5322D">
              <w:rPr>
                <w:rFonts w:ascii="Times New Roman" w:hAnsi="Times New Roman" w:cs="Times New Roman"/>
                <w:spacing w:val="-8"/>
                <w:lang w:val="hr-HR"/>
              </w:rPr>
              <w:t xml:space="preserve"> </w:t>
            </w:r>
            <w:r w:rsidRPr="00B5322D">
              <w:rPr>
                <w:rFonts w:ascii="Times New Roman" w:hAnsi="Times New Roman" w:cs="Times New Roman"/>
                <w:lang w:val="hr-HR"/>
              </w:rPr>
              <w:t>osnovnih škola</w:t>
            </w:r>
          </w:p>
        </w:tc>
        <w:tc>
          <w:tcPr>
            <w:tcW w:w="1701" w:type="dxa"/>
            <w:vAlign w:val="center"/>
          </w:tcPr>
          <w:p w14:paraId="03244E5F" w14:textId="77777777" w:rsidR="00B5322D" w:rsidRPr="00B5322D" w:rsidRDefault="00B5322D" w:rsidP="001D5BDF">
            <w:pPr>
              <w:pStyle w:val="TableParagraph"/>
              <w:ind w:left="614" w:right="113"/>
              <w:rPr>
                <w:rFonts w:ascii="Times New Roman" w:hAnsi="Times New Roman" w:cs="Times New Roman"/>
                <w:lang w:val="hr-HR"/>
              </w:rPr>
            </w:pPr>
            <w:r w:rsidRPr="00B5322D">
              <w:rPr>
                <w:rFonts w:ascii="Times New Roman" w:hAnsi="Times New Roman" w:cs="Times New Roman"/>
                <w:lang w:val="hr-HR"/>
              </w:rPr>
              <w:t>3.500,00</w:t>
            </w:r>
          </w:p>
        </w:tc>
        <w:tc>
          <w:tcPr>
            <w:tcW w:w="1842" w:type="dxa"/>
            <w:vAlign w:val="center"/>
          </w:tcPr>
          <w:p w14:paraId="22DF344E" w14:textId="77777777" w:rsidR="00B5322D" w:rsidRPr="00B5322D" w:rsidRDefault="00B5322D" w:rsidP="001D5BDF">
            <w:pPr>
              <w:pStyle w:val="TableParagraph"/>
              <w:ind w:right="113"/>
              <w:rPr>
                <w:rFonts w:ascii="Times New Roman" w:hAnsi="Times New Roman" w:cs="Times New Roman"/>
                <w:lang w:val="hr-HR"/>
              </w:rPr>
            </w:pPr>
            <w:r w:rsidRPr="00B5322D">
              <w:rPr>
                <w:rFonts w:ascii="Times New Roman" w:hAnsi="Times New Roman" w:cs="Times New Roman"/>
                <w:lang w:val="hr-HR"/>
              </w:rPr>
              <w:t xml:space="preserve">          3.500,00</w:t>
            </w:r>
          </w:p>
        </w:tc>
        <w:tc>
          <w:tcPr>
            <w:tcW w:w="1985" w:type="dxa"/>
            <w:vAlign w:val="center"/>
          </w:tcPr>
          <w:p w14:paraId="67E66B1A" w14:textId="77777777" w:rsidR="00B5322D" w:rsidRPr="00B5322D" w:rsidRDefault="00B5322D" w:rsidP="001D5BDF">
            <w:pPr>
              <w:pStyle w:val="TableParagraph"/>
              <w:ind w:right="113"/>
              <w:rPr>
                <w:rFonts w:ascii="Times New Roman" w:hAnsi="Times New Roman" w:cs="Times New Roman"/>
                <w:lang w:val="hr-HR"/>
              </w:rPr>
            </w:pPr>
            <w:r w:rsidRPr="00B5322D">
              <w:rPr>
                <w:rFonts w:ascii="Times New Roman" w:hAnsi="Times New Roman" w:cs="Times New Roman"/>
                <w:lang w:val="hr-HR"/>
              </w:rPr>
              <w:t xml:space="preserve">        3.500,00</w:t>
            </w:r>
          </w:p>
        </w:tc>
      </w:tr>
      <w:tr w:rsidR="00B5322D" w:rsidRPr="00B5322D" w14:paraId="1D15A45E" w14:textId="77777777" w:rsidTr="001D5BDF">
        <w:trPr>
          <w:trHeight w:val="283"/>
        </w:trPr>
        <w:tc>
          <w:tcPr>
            <w:tcW w:w="4395" w:type="dxa"/>
            <w:vAlign w:val="center"/>
          </w:tcPr>
          <w:p w14:paraId="77D6C9FC" w14:textId="77777777" w:rsidR="00B5322D" w:rsidRPr="00B5322D" w:rsidRDefault="00B5322D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B5322D">
              <w:rPr>
                <w:rFonts w:ascii="Times New Roman" w:hAnsi="Times New Roman" w:cs="Times New Roman"/>
                <w:lang w:val="hr-HR"/>
              </w:rPr>
              <w:t>Sufinanciranje prijevoza učenika srednjih škola</w:t>
            </w:r>
          </w:p>
        </w:tc>
        <w:tc>
          <w:tcPr>
            <w:tcW w:w="1701" w:type="dxa"/>
            <w:vAlign w:val="center"/>
          </w:tcPr>
          <w:p w14:paraId="060FAE9A" w14:textId="77777777" w:rsidR="00B5322D" w:rsidRPr="00B5322D" w:rsidRDefault="00B5322D" w:rsidP="001D5BDF">
            <w:pPr>
              <w:pStyle w:val="TableParagraph"/>
              <w:ind w:left="614" w:right="113"/>
              <w:rPr>
                <w:rFonts w:ascii="Times New Roman" w:hAnsi="Times New Roman" w:cs="Times New Roman"/>
                <w:lang w:val="hr-HR"/>
              </w:rPr>
            </w:pPr>
            <w:r w:rsidRPr="00B5322D">
              <w:rPr>
                <w:rFonts w:ascii="Times New Roman" w:hAnsi="Times New Roman" w:cs="Times New Roman"/>
                <w:lang w:val="hr-HR"/>
              </w:rPr>
              <w:t>4.000,00</w:t>
            </w:r>
          </w:p>
        </w:tc>
        <w:tc>
          <w:tcPr>
            <w:tcW w:w="1842" w:type="dxa"/>
            <w:vAlign w:val="center"/>
          </w:tcPr>
          <w:p w14:paraId="22AA0CB5" w14:textId="77777777" w:rsidR="00B5322D" w:rsidRPr="00B5322D" w:rsidRDefault="00B5322D" w:rsidP="001D5BDF">
            <w:pPr>
              <w:pStyle w:val="TableParagraph"/>
              <w:ind w:right="113"/>
              <w:rPr>
                <w:rFonts w:ascii="Times New Roman" w:hAnsi="Times New Roman" w:cs="Times New Roman"/>
                <w:lang w:val="hr-HR"/>
              </w:rPr>
            </w:pPr>
            <w:r w:rsidRPr="00B5322D">
              <w:rPr>
                <w:rFonts w:ascii="Times New Roman" w:hAnsi="Times New Roman" w:cs="Times New Roman"/>
                <w:lang w:val="hr-HR"/>
              </w:rPr>
              <w:t>4.500,00</w:t>
            </w:r>
          </w:p>
        </w:tc>
        <w:tc>
          <w:tcPr>
            <w:tcW w:w="1985" w:type="dxa"/>
            <w:vAlign w:val="center"/>
          </w:tcPr>
          <w:p w14:paraId="70B64F85" w14:textId="77777777" w:rsidR="00B5322D" w:rsidRPr="00B5322D" w:rsidRDefault="00B5322D" w:rsidP="001D5BDF">
            <w:pPr>
              <w:pStyle w:val="TableParagraph"/>
              <w:ind w:right="113"/>
              <w:rPr>
                <w:rFonts w:ascii="Times New Roman" w:hAnsi="Times New Roman" w:cs="Times New Roman"/>
                <w:lang w:val="hr-HR"/>
              </w:rPr>
            </w:pPr>
            <w:r w:rsidRPr="00B5322D">
              <w:rPr>
                <w:rFonts w:ascii="Times New Roman" w:hAnsi="Times New Roman" w:cs="Times New Roman"/>
                <w:lang w:val="hr-HR"/>
              </w:rPr>
              <w:t>4.500,00</w:t>
            </w:r>
          </w:p>
        </w:tc>
      </w:tr>
      <w:tr w:rsidR="00B5322D" w:rsidRPr="00B5322D" w14:paraId="0034EEF4" w14:textId="77777777" w:rsidTr="001D5BDF">
        <w:trPr>
          <w:trHeight w:val="283"/>
        </w:trPr>
        <w:tc>
          <w:tcPr>
            <w:tcW w:w="4395" w:type="dxa"/>
            <w:vAlign w:val="center"/>
          </w:tcPr>
          <w:p w14:paraId="624F7826" w14:textId="77777777" w:rsidR="00B5322D" w:rsidRPr="00B5322D" w:rsidRDefault="00B5322D" w:rsidP="002930E9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B5322D">
              <w:rPr>
                <w:rFonts w:ascii="Times New Roman" w:hAnsi="Times New Roman" w:cs="Times New Roman"/>
                <w:lang w:val="hr-HR"/>
              </w:rPr>
              <w:t>Sufinanciranje nabav</w:t>
            </w:r>
            <w:r w:rsidR="0042001A">
              <w:rPr>
                <w:rFonts w:ascii="Times New Roman" w:hAnsi="Times New Roman" w:cs="Times New Roman"/>
                <w:lang w:val="hr-HR"/>
              </w:rPr>
              <w:t>k</w:t>
            </w:r>
            <w:r w:rsidRPr="00B5322D"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="002930E9">
              <w:rPr>
                <w:rFonts w:ascii="Times New Roman" w:hAnsi="Times New Roman" w:cs="Times New Roman"/>
                <w:lang w:val="hr-HR"/>
              </w:rPr>
              <w:t>radnih</w:t>
            </w:r>
            <w:r w:rsidR="001D5BDF">
              <w:rPr>
                <w:rFonts w:ascii="Times New Roman" w:hAnsi="Times New Roman" w:cs="Times New Roman"/>
                <w:lang w:val="hr-HR"/>
              </w:rPr>
              <w:t xml:space="preserve"> materijala</w:t>
            </w:r>
            <w:r w:rsidR="002930E9">
              <w:rPr>
                <w:rFonts w:ascii="Times New Roman" w:hAnsi="Times New Roman" w:cs="Times New Roman"/>
                <w:lang w:val="hr-HR"/>
              </w:rPr>
              <w:t xml:space="preserve"> za </w:t>
            </w:r>
            <w:r w:rsidRPr="00B5322D">
              <w:rPr>
                <w:rFonts w:ascii="Times New Roman" w:hAnsi="Times New Roman" w:cs="Times New Roman"/>
                <w:lang w:val="hr-HR"/>
              </w:rPr>
              <w:t>učeni</w:t>
            </w:r>
            <w:r w:rsidR="002930E9">
              <w:rPr>
                <w:rFonts w:ascii="Times New Roman" w:hAnsi="Times New Roman" w:cs="Times New Roman"/>
                <w:lang w:val="hr-HR"/>
              </w:rPr>
              <w:t>ke</w:t>
            </w:r>
            <w:r w:rsidRPr="00B5322D">
              <w:rPr>
                <w:rFonts w:ascii="Times New Roman" w:hAnsi="Times New Roman" w:cs="Times New Roman"/>
                <w:lang w:val="hr-HR"/>
              </w:rPr>
              <w:t xml:space="preserve"> OŠ</w:t>
            </w:r>
          </w:p>
        </w:tc>
        <w:tc>
          <w:tcPr>
            <w:tcW w:w="1701" w:type="dxa"/>
            <w:vAlign w:val="center"/>
          </w:tcPr>
          <w:p w14:paraId="1DC12705" w14:textId="77777777" w:rsidR="00B5322D" w:rsidRPr="00B5322D" w:rsidRDefault="00727A83" w:rsidP="001D5BDF">
            <w:pPr>
              <w:pStyle w:val="TableParagraph"/>
              <w:ind w:left="614"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</w:t>
            </w:r>
            <w:r w:rsidR="00B5322D" w:rsidRPr="00B5322D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0</w:t>
            </w:r>
            <w:r w:rsidR="00B5322D" w:rsidRPr="00B5322D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842" w:type="dxa"/>
            <w:vAlign w:val="center"/>
          </w:tcPr>
          <w:p w14:paraId="16029CCC" w14:textId="77777777" w:rsidR="00B5322D" w:rsidRPr="00B5322D" w:rsidRDefault="00B5322D" w:rsidP="001D5BDF">
            <w:pPr>
              <w:pStyle w:val="TableParagraph"/>
              <w:ind w:right="113"/>
              <w:rPr>
                <w:rFonts w:ascii="Times New Roman" w:hAnsi="Times New Roman" w:cs="Times New Roman"/>
                <w:lang w:val="hr-HR"/>
              </w:rPr>
            </w:pPr>
            <w:r w:rsidRPr="00B5322D">
              <w:rPr>
                <w:rFonts w:ascii="Times New Roman" w:hAnsi="Times New Roman" w:cs="Times New Roman"/>
                <w:lang w:val="hr-HR"/>
              </w:rPr>
              <w:t>6.</w:t>
            </w:r>
            <w:r w:rsidR="001D5BDF">
              <w:rPr>
                <w:rFonts w:ascii="Times New Roman" w:hAnsi="Times New Roman" w:cs="Times New Roman"/>
                <w:lang w:val="hr-HR"/>
              </w:rPr>
              <w:t>5</w:t>
            </w:r>
            <w:r w:rsidRPr="00B5322D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985" w:type="dxa"/>
            <w:vAlign w:val="center"/>
          </w:tcPr>
          <w:p w14:paraId="7D45F780" w14:textId="77777777" w:rsidR="00B5322D" w:rsidRPr="00B5322D" w:rsidRDefault="00B5322D" w:rsidP="001D5BDF">
            <w:pPr>
              <w:pStyle w:val="TableParagraph"/>
              <w:ind w:right="113"/>
              <w:rPr>
                <w:rFonts w:ascii="Times New Roman" w:hAnsi="Times New Roman" w:cs="Times New Roman"/>
                <w:lang w:val="hr-HR"/>
              </w:rPr>
            </w:pPr>
            <w:r w:rsidRPr="00B5322D">
              <w:rPr>
                <w:rFonts w:ascii="Times New Roman" w:hAnsi="Times New Roman" w:cs="Times New Roman"/>
                <w:lang w:val="hr-HR"/>
              </w:rPr>
              <w:t>6.</w:t>
            </w:r>
            <w:r w:rsidR="001D5BDF">
              <w:rPr>
                <w:rFonts w:ascii="Times New Roman" w:hAnsi="Times New Roman" w:cs="Times New Roman"/>
                <w:lang w:val="hr-HR"/>
              </w:rPr>
              <w:t>5</w:t>
            </w:r>
            <w:r w:rsidRPr="00B5322D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</w:tr>
    </w:tbl>
    <w:p w14:paraId="09BFA717" w14:textId="77777777" w:rsidR="00B5322D" w:rsidRDefault="00E948CE" w:rsidP="001D5BDF">
      <w:pPr>
        <w:pStyle w:val="Tijeloteksta"/>
        <w:jc w:val="both"/>
        <w:rPr>
          <w:rFonts w:ascii="Times New Roman" w:hAnsi="Times New Roman" w:cs="Times New Roman"/>
          <w:sz w:val="20"/>
          <w:lang w:val="hr-HR"/>
        </w:rPr>
      </w:pPr>
      <w:r>
        <w:rPr>
          <w:rFonts w:ascii="Times New Roman" w:hAnsi="Times New Roman" w:cs="Times New Roman"/>
          <w:b/>
          <w:bCs/>
          <w:sz w:val="20"/>
          <w:lang w:val="hr-HR"/>
        </w:rPr>
        <w:t>Tablica 16</w:t>
      </w:r>
      <w:r w:rsidR="001D5BDF" w:rsidRPr="001D5BDF">
        <w:rPr>
          <w:rFonts w:ascii="Times New Roman" w:hAnsi="Times New Roman" w:cs="Times New Roman"/>
          <w:b/>
          <w:bCs/>
          <w:sz w:val="20"/>
          <w:lang w:val="hr-HR"/>
        </w:rPr>
        <w:t>.</w:t>
      </w:r>
      <w:r w:rsidR="001D5BDF" w:rsidRPr="001D5BDF">
        <w:rPr>
          <w:rFonts w:ascii="Times New Roman" w:hAnsi="Times New Roman" w:cs="Times New Roman"/>
          <w:sz w:val="20"/>
          <w:lang w:val="hr-HR"/>
        </w:rPr>
        <w:t xml:space="preserve"> Planirani rashodi u aktivnostima unutar Programa osnovnoškolskog i srednjoškolskog obrazovanja</w:t>
      </w:r>
      <w:r w:rsidR="00727A83">
        <w:rPr>
          <w:rFonts w:ascii="Times New Roman" w:hAnsi="Times New Roman" w:cs="Times New Roman"/>
          <w:sz w:val="20"/>
          <w:lang w:val="hr-HR"/>
        </w:rPr>
        <w:t xml:space="preserve"> za 2025. godinu i projekcije za 2026. i 2027. godinu </w:t>
      </w:r>
    </w:p>
    <w:p w14:paraId="1879C36C" w14:textId="77777777" w:rsidR="0042001A" w:rsidRDefault="0042001A" w:rsidP="001D5BDF">
      <w:pPr>
        <w:pStyle w:val="Tijeloteksta"/>
        <w:jc w:val="both"/>
        <w:rPr>
          <w:rFonts w:ascii="Times New Roman" w:hAnsi="Times New Roman" w:cs="Times New Roman"/>
          <w:sz w:val="20"/>
          <w:lang w:val="hr-HR"/>
        </w:rPr>
      </w:pPr>
    </w:p>
    <w:p w14:paraId="124AD294" w14:textId="77777777" w:rsidR="00727A83" w:rsidRDefault="00727A83" w:rsidP="001D5BDF">
      <w:pPr>
        <w:pStyle w:val="Tijeloteksta"/>
        <w:jc w:val="both"/>
        <w:rPr>
          <w:rFonts w:ascii="Times New Roman" w:hAnsi="Times New Roman" w:cs="Times New Roman"/>
          <w:sz w:val="20"/>
          <w:lang w:val="hr-HR"/>
        </w:rPr>
      </w:pPr>
    </w:p>
    <w:p w14:paraId="5B7D45E1" w14:textId="77777777" w:rsidR="006634B1" w:rsidRPr="006634B1" w:rsidRDefault="006634B1" w:rsidP="006634B1">
      <w:pPr>
        <w:pStyle w:val="Naslov3"/>
        <w:tabs>
          <w:tab w:val="left" w:pos="1814"/>
        </w:tabs>
        <w:spacing w:before="93"/>
        <w:rPr>
          <w:rFonts w:ascii="Times New Roman" w:hAnsi="Times New Roman" w:cs="Times New Roman"/>
          <w:color w:val="auto"/>
        </w:rPr>
      </w:pPr>
      <w:bookmarkStart w:id="8" w:name="_TOC_250001"/>
      <w:r w:rsidRPr="006634B1">
        <w:rPr>
          <w:rFonts w:ascii="Times New Roman" w:hAnsi="Times New Roman" w:cs="Times New Roman"/>
          <w:color w:val="auto"/>
        </w:rPr>
        <w:t>3.</w:t>
      </w:r>
      <w:r w:rsidR="00E14631">
        <w:rPr>
          <w:rFonts w:ascii="Times New Roman" w:hAnsi="Times New Roman" w:cs="Times New Roman"/>
          <w:color w:val="auto"/>
        </w:rPr>
        <w:t>5</w:t>
      </w:r>
      <w:r w:rsidRPr="006634B1">
        <w:rPr>
          <w:rFonts w:ascii="Times New Roman" w:hAnsi="Times New Roman" w:cs="Times New Roman"/>
          <w:color w:val="auto"/>
        </w:rPr>
        <w:t>.1</w:t>
      </w:r>
      <w:r w:rsidR="00727A83">
        <w:rPr>
          <w:rFonts w:ascii="Times New Roman" w:hAnsi="Times New Roman" w:cs="Times New Roman"/>
          <w:color w:val="auto"/>
        </w:rPr>
        <w:t>0</w:t>
      </w:r>
      <w:r w:rsidRPr="006634B1">
        <w:rPr>
          <w:rFonts w:ascii="Times New Roman" w:hAnsi="Times New Roman" w:cs="Times New Roman"/>
          <w:color w:val="auto"/>
        </w:rPr>
        <w:t xml:space="preserve">. </w:t>
      </w:r>
      <w:r w:rsidR="00E14631">
        <w:rPr>
          <w:rFonts w:ascii="Times New Roman" w:hAnsi="Times New Roman" w:cs="Times New Roman"/>
          <w:color w:val="auto"/>
        </w:rPr>
        <w:t xml:space="preserve">  </w:t>
      </w:r>
      <w:r w:rsidRPr="006634B1">
        <w:rPr>
          <w:rFonts w:ascii="Times New Roman" w:hAnsi="Times New Roman" w:cs="Times New Roman"/>
          <w:color w:val="auto"/>
        </w:rPr>
        <w:t>Program</w:t>
      </w:r>
      <w:r w:rsidRPr="006634B1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6634B1">
        <w:rPr>
          <w:rFonts w:ascii="Times New Roman" w:hAnsi="Times New Roman" w:cs="Times New Roman"/>
          <w:color w:val="auto"/>
        </w:rPr>
        <w:t>– P1012</w:t>
      </w:r>
      <w:r w:rsidRPr="006634B1">
        <w:rPr>
          <w:rFonts w:ascii="Times New Roman" w:hAnsi="Times New Roman" w:cs="Times New Roman"/>
          <w:color w:val="auto"/>
          <w:spacing w:val="58"/>
        </w:rPr>
        <w:t xml:space="preserve"> </w:t>
      </w:r>
      <w:r w:rsidRPr="006634B1">
        <w:rPr>
          <w:rFonts w:ascii="Times New Roman" w:hAnsi="Times New Roman" w:cs="Times New Roman"/>
          <w:color w:val="auto"/>
        </w:rPr>
        <w:t>Program</w:t>
      </w:r>
      <w:r w:rsidRPr="006634B1">
        <w:rPr>
          <w:rFonts w:ascii="Times New Roman" w:hAnsi="Times New Roman" w:cs="Times New Roman"/>
          <w:color w:val="auto"/>
          <w:spacing w:val="-7"/>
        </w:rPr>
        <w:t xml:space="preserve"> visokog</w:t>
      </w:r>
      <w:r w:rsidRPr="006634B1">
        <w:rPr>
          <w:rFonts w:ascii="Times New Roman" w:hAnsi="Times New Roman" w:cs="Times New Roman"/>
          <w:color w:val="auto"/>
          <w:spacing w:val="1"/>
        </w:rPr>
        <w:t xml:space="preserve"> </w:t>
      </w:r>
      <w:bookmarkEnd w:id="8"/>
      <w:r w:rsidRPr="006634B1">
        <w:rPr>
          <w:rFonts w:ascii="Times New Roman" w:hAnsi="Times New Roman" w:cs="Times New Roman"/>
          <w:color w:val="auto"/>
          <w:spacing w:val="1"/>
        </w:rPr>
        <w:t>obrazovanja</w:t>
      </w:r>
    </w:p>
    <w:p w14:paraId="6FEE9D38" w14:textId="77777777" w:rsidR="006634B1" w:rsidRPr="006634B1" w:rsidRDefault="006634B1" w:rsidP="006634B1">
      <w:pPr>
        <w:pStyle w:val="Naslov3"/>
        <w:tabs>
          <w:tab w:val="left" w:pos="1814"/>
        </w:tabs>
        <w:spacing w:before="93"/>
        <w:ind w:left="1133"/>
        <w:rPr>
          <w:rFonts w:ascii="Times New Roman" w:hAnsi="Times New Roman" w:cs="Times New Roman"/>
        </w:rPr>
      </w:pPr>
    </w:p>
    <w:p w14:paraId="301252A6" w14:textId="77777777" w:rsidR="006634B1" w:rsidRDefault="006634B1" w:rsidP="006634B1">
      <w:pPr>
        <w:pStyle w:val="Tijeloteksta"/>
        <w:spacing w:before="7"/>
        <w:ind w:right="110" w:firstLine="720"/>
        <w:jc w:val="both"/>
        <w:rPr>
          <w:rFonts w:ascii="Times New Roman" w:hAnsi="Times New Roman" w:cs="Times New Roman"/>
          <w:lang w:val="hr-HR"/>
        </w:rPr>
      </w:pPr>
      <w:r w:rsidRPr="006634B1">
        <w:rPr>
          <w:rFonts w:ascii="Times New Roman" w:hAnsi="Times New Roman" w:cs="Times New Roman"/>
          <w:lang w:val="hr-HR"/>
        </w:rPr>
        <w:t>Program visokog obrazovanja se sastoji od jedne aktivnosti i ona se odnosi na isplatu stipendija redovnim studentima. Stipendije se isplaćuju</w:t>
      </w:r>
      <w:r w:rsidRPr="006634B1">
        <w:rPr>
          <w:rFonts w:ascii="Times New Roman" w:hAnsi="Times New Roman" w:cs="Times New Roman"/>
          <w:spacing w:val="1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temeljem</w:t>
      </w:r>
      <w:r w:rsidRPr="006634B1">
        <w:rPr>
          <w:rFonts w:ascii="Times New Roman" w:hAnsi="Times New Roman" w:cs="Times New Roman"/>
          <w:spacing w:val="-13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Odluke</w:t>
      </w:r>
      <w:r w:rsidRPr="006634B1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Općinskog</w:t>
      </w:r>
      <w:r w:rsidRPr="006634B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Vijeća,</w:t>
      </w:r>
      <w:r w:rsidRPr="006634B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odnosno</w:t>
      </w:r>
      <w:r w:rsidRPr="006634B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provedenog</w:t>
      </w:r>
      <w:r w:rsidRPr="006634B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javnog</w:t>
      </w:r>
      <w:r w:rsidRPr="006634B1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natječaja.</w:t>
      </w:r>
      <w:r w:rsidRPr="006634B1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Za</w:t>
      </w:r>
      <w:r w:rsidRPr="006634B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202</w:t>
      </w:r>
      <w:r w:rsidR="00727A83">
        <w:rPr>
          <w:rFonts w:ascii="Times New Roman" w:hAnsi="Times New Roman" w:cs="Times New Roman"/>
          <w:lang w:val="hr-HR"/>
        </w:rPr>
        <w:t>5. godinu</w:t>
      </w:r>
      <w:r w:rsidRPr="006634B1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planirana</w:t>
      </w:r>
      <w:r w:rsidRPr="006634B1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su</w:t>
      </w:r>
      <w:r w:rsidRPr="006634B1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sredstva</w:t>
      </w:r>
      <w:r w:rsidRPr="006634B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u</w:t>
      </w:r>
      <w:r w:rsidRPr="006634B1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ukupnom</w:t>
      </w:r>
      <w:r w:rsidRPr="006634B1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iznosu</w:t>
      </w:r>
      <w:r w:rsidRPr="006634B1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6634B1">
        <w:rPr>
          <w:rFonts w:ascii="Times New Roman" w:hAnsi="Times New Roman" w:cs="Times New Roman"/>
          <w:lang w:val="hr-HR"/>
        </w:rPr>
        <w:t>od</w:t>
      </w:r>
      <w:r w:rsidRPr="006634B1">
        <w:rPr>
          <w:rFonts w:ascii="Times New Roman" w:hAnsi="Times New Roman" w:cs="Times New Roman"/>
          <w:spacing w:val="-4"/>
          <w:lang w:val="hr-HR"/>
        </w:rPr>
        <w:t xml:space="preserve"> </w:t>
      </w:r>
      <w:r w:rsidR="00727A83">
        <w:rPr>
          <w:rFonts w:ascii="Times New Roman" w:hAnsi="Times New Roman" w:cs="Times New Roman"/>
          <w:spacing w:val="-4"/>
          <w:lang w:val="hr-HR"/>
        </w:rPr>
        <w:t>6</w:t>
      </w:r>
      <w:r w:rsidRPr="006634B1">
        <w:rPr>
          <w:rFonts w:ascii="Times New Roman" w:hAnsi="Times New Roman" w:cs="Times New Roman"/>
          <w:lang w:val="hr-HR"/>
        </w:rPr>
        <w:t>.000,00</w:t>
      </w:r>
      <w:r w:rsidRPr="006634B1">
        <w:rPr>
          <w:rFonts w:ascii="Times New Roman" w:hAnsi="Times New Roman" w:cs="Times New Roman"/>
          <w:spacing w:val="-5"/>
          <w:lang w:val="hr-HR"/>
        </w:rPr>
        <w:t xml:space="preserve"> </w:t>
      </w:r>
      <w:r>
        <w:rPr>
          <w:rFonts w:ascii="Times New Roman" w:hAnsi="Times New Roman" w:cs="Times New Roman"/>
          <w:spacing w:val="-5"/>
          <w:lang w:val="hr-HR"/>
        </w:rPr>
        <w:t>eura</w:t>
      </w:r>
      <w:r w:rsidRPr="006634B1">
        <w:rPr>
          <w:rFonts w:ascii="Times New Roman" w:hAnsi="Times New Roman" w:cs="Times New Roman"/>
          <w:spacing w:val="-5"/>
          <w:lang w:val="hr-HR"/>
        </w:rPr>
        <w:t>.</w:t>
      </w:r>
      <w:r w:rsidRPr="006634B1">
        <w:rPr>
          <w:rFonts w:ascii="Times New Roman" w:hAnsi="Times New Roman" w:cs="Times New Roman"/>
          <w:lang w:val="hr-HR"/>
        </w:rPr>
        <w:t xml:space="preserve"> </w:t>
      </w:r>
    </w:p>
    <w:p w14:paraId="49F973F5" w14:textId="77777777" w:rsidR="006634B1" w:rsidRPr="006634B1" w:rsidRDefault="006634B1" w:rsidP="006634B1">
      <w:pPr>
        <w:pStyle w:val="Tijeloteksta"/>
        <w:spacing w:before="7"/>
        <w:ind w:right="110"/>
        <w:jc w:val="both"/>
        <w:rPr>
          <w:rFonts w:ascii="Times New Roman" w:hAnsi="Times New Roman" w:cs="Times New Roman"/>
          <w:lang w:val="hr-HR"/>
        </w:rPr>
      </w:pPr>
    </w:p>
    <w:p w14:paraId="01E26D0D" w14:textId="77777777" w:rsidR="006634B1" w:rsidRPr="006634B1" w:rsidRDefault="006634B1" w:rsidP="006634B1">
      <w:pPr>
        <w:tabs>
          <w:tab w:val="left" w:pos="1665"/>
          <w:tab w:val="left" w:pos="3540"/>
        </w:tabs>
        <w:jc w:val="both"/>
        <w:rPr>
          <w:rFonts w:ascii="Times New Roman" w:hAnsi="Times New Roman" w:cs="Times New Roman"/>
        </w:rPr>
      </w:pPr>
      <w:r w:rsidRPr="006634B1">
        <w:rPr>
          <w:rFonts w:ascii="Times New Roman" w:hAnsi="Times New Roman" w:cs="Times New Roman"/>
        </w:rPr>
        <w:t xml:space="preserve">        Cilj programa je novčanim podupiranjem studenata s područja Općine Dragalić putem studentskih stipendija, stvoriti bolje uvjete za njihovo</w:t>
      </w:r>
      <w:r>
        <w:rPr>
          <w:rFonts w:ascii="Times New Roman" w:hAnsi="Times New Roman" w:cs="Times New Roman"/>
        </w:rPr>
        <w:t xml:space="preserve"> </w:t>
      </w:r>
      <w:r w:rsidRPr="006634B1">
        <w:rPr>
          <w:rFonts w:ascii="Times New Roman" w:hAnsi="Times New Roman" w:cs="Times New Roman"/>
        </w:rPr>
        <w:t xml:space="preserve">studiranje. </w:t>
      </w:r>
    </w:p>
    <w:p w14:paraId="667E468A" w14:textId="77777777" w:rsidR="006634B1" w:rsidRPr="006634B1" w:rsidRDefault="006634B1" w:rsidP="006634B1">
      <w:pPr>
        <w:tabs>
          <w:tab w:val="left" w:pos="1665"/>
          <w:tab w:val="left" w:pos="3540"/>
        </w:tabs>
        <w:jc w:val="both"/>
        <w:rPr>
          <w:rFonts w:ascii="Times New Roman" w:hAnsi="Times New Roman" w:cs="Times New Roman"/>
        </w:rPr>
      </w:pPr>
      <w:r w:rsidRPr="006634B1">
        <w:rPr>
          <w:rFonts w:ascii="Times New Roman" w:hAnsi="Times New Roman" w:cs="Times New Roman"/>
        </w:rPr>
        <w:t xml:space="preserve">        Pokazatelj uspješnosti: isplata stipendija u iznosu od </w:t>
      </w:r>
      <w:r>
        <w:rPr>
          <w:rFonts w:ascii="Times New Roman" w:hAnsi="Times New Roman" w:cs="Times New Roman"/>
        </w:rPr>
        <w:t>70</w:t>
      </w:r>
      <w:r w:rsidRPr="006634B1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>eura</w:t>
      </w:r>
      <w:r w:rsidRPr="006634B1">
        <w:rPr>
          <w:rFonts w:ascii="Times New Roman" w:hAnsi="Times New Roman" w:cs="Times New Roman"/>
        </w:rPr>
        <w:t xml:space="preserve"> mjesečno.</w:t>
      </w:r>
    </w:p>
    <w:p w14:paraId="15650C88" w14:textId="77777777" w:rsidR="006634B1" w:rsidRPr="00F45CCF" w:rsidRDefault="006634B1" w:rsidP="006634B1">
      <w:pPr>
        <w:pStyle w:val="Tijeloteksta"/>
        <w:rPr>
          <w:rFonts w:ascii="Times New Roman" w:hAnsi="Times New Roman" w:cs="Times New Roman"/>
          <w:lang w:val="hr-HR"/>
        </w:rPr>
      </w:pPr>
    </w:p>
    <w:tbl>
      <w:tblPr>
        <w:tblStyle w:val="TableNormal2"/>
        <w:tblW w:w="99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984"/>
        <w:gridCol w:w="1984"/>
        <w:gridCol w:w="1984"/>
      </w:tblGrid>
      <w:tr w:rsidR="006634B1" w:rsidRPr="006634B1" w14:paraId="0AEE8856" w14:textId="77777777" w:rsidTr="006634B1">
        <w:trPr>
          <w:trHeight w:val="762"/>
        </w:trPr>
        <w:tc>
          <w:tcPr>
            <w:tcW w:w="4025" w:type="dxa"/>
            <w:shd w:val="clear" w:color="auto" w:fill="D9E2F3" w:themeFill="accent1" w:themeFillTint="33"/>
            <w:vAlign w:val="center"/>
          </w:tcPr>
          <w:p w14:paraId="609E7334" w14:textId="77777777" w:rsidR="006634B1" w:rsidRPr="006634B1" w:rsidRDefault="006634B1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Aktivnosti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9B67BC4" w14:textId="77777777" w:rsidR="006634B1" w:rsidRPr="006634B1" w:rsidRDefault="006634B1" w:rsidP="00F45CCF">
            <w:pPr>
              <w:pStyle w:val="TableParagraph"/>
              <w:spacing w:line="254" w:lineRule="exact"/>
              <w:ind w:left="196" w:right="184" w:hanging="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Proračun za</w:t>
            </w:r>
            <w:r w:rsidRPr="006634B1"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  <w:t xml:space="preserve"> </w:t>
            </w: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727A83">
              <w:rPr>
                <w:rFonts w:ascii="Times New Roman" w:hAnsi="Times New Roman" w:cs="Times New Roman"/>
                <w:b/>
                <w:bCs/>
                <w:lang w:val="hr-HR"/>
              </w:rPr>
              <w:t>5</w:t>
            </w: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8B6DAEE" w14:textId="77777777" w:rsidR="006634B1" w:rsidRPr="006634B1" w:rsidRDefault="006634B1" w:rsidP="00727A83">
            <w:pPr>
              <w:pStyle w:val="TableParagraph"/>
              <w:spacing w:line="254" w:lineRule="exact"/>
              <w:ind w:left="172" w:right="156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  <w:r w:rsidRPr="006634B1">
              <w:rPr>
                <w:rFonts w:ascii="Times New Roman" w:hAnsi="Times New Roman" w:cs="Times New Roman"/>
                <w:b/>
                <w:bCs/>
                <w:spacing w:val="1"/>
                <w:lang w:val="hr-HR"/>
              </w:rPr>
              <w:t xml:space="preserve"> </w:t>
            </w: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  <w:r w:rsidRPr="006634B1"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  <w:t xml:space="preserve"> </w:t>
            </w: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727A83">
              <w:rPr>
                <w:rFonts w:ascii="Times New Roman" w:hAnsi="Times New Roman" w:cs="Times New Roman"/>
                <w:b/>
                <w:bCs/>
                <w:lang w:val="hr-HR"/>
              </w:rPr>
              <w:t>6</w:t>
            </w: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9F9B64E" w14:textId="77777777" w:rsidR="006634B1" w:rsidRDefault="006634B1" w:rsidP="00F45CCF">
            <w:pPr>
              <w:pStyle w:val="TableParagraph"/>
              <w:spacing w:line="254" w:lineRule="exact"/>
              <w:ind w:left="100" w:right="90"/>
              <w:jc w:val="center"/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</w:pP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  <w:r w:rsidRPr="006634B1">
              <w:rPr>
                <w:rFonts w:ascii="Times New Roman" w:hAnsi="Times New Roman" w:cs="Times New Roman"/>
                <w:b/>
                <w:bCs/>
                <w:spacing w:val="1"/>
                <w:lang w:val="hr-HR"/>
              </w:rPr>
              <w:t xml:space="preserve"> </w:t>
            </w: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  <w:r w:rsidRPr="006634B1"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  <w:t xml:space="preserve">      </w:t>
            </w:r>
          </w:p>
          <w:p w14:paraId="4BD379A5" w14:textId="77777777" w:rsidR="006634B1" w:rsidRPr="006634B1" w:rsidRDefault="006634B1" w:rsidP="00F45CCF">
            <w:pPr>
              <w:pStyle w:val="TableParagraph"/>
              <w:spacing w:line="254" w:lineRule="exact"/>
              <w:ind w:left="100" w:right="9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727A83">
              <w:rPr>
                <w:rFonts w:ascii="Times New Roman" w:hAnsi="Times New Roman" w:cs="Times New Roman"/>
                <w:b/>
                <w:bCs/>
                <w:lang w:val="hr-HR"/>
              </w:rPr>
              <w:t>7</w:t>
            </w:r>
            <w:r w:rsidRPr="006634B1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</w:tr>
      <w:tr w:rsidR="006634B1" w:rsidRPr="006634B1" w14:paraId="24744EC4" w14:textId="77777777" w:rsidTr="006634B1">
        <w:trPr>
          <w:trHeight w:val="283"/>
        </w:trPr>
        <w:tc>
          <w:tcPr>
            <w:tcW w:w="4025" w:type="dxa"/>
            <w:vAlign w:val="center"/>
          </w:tcPr>
          <w:p w14:paraId="7BF0F31A" w14:textId="77777777" w:rsidR="006634B1" w:rsidRPr="006634B1" w:rsidRDefault="006634B1" w:rsidP="00F45CCF">
            <w:pPr>
              <w:pStyle w:val="TableParagraph"/>
              <w:spacing w:line="249" w:lineRule="exact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6634B1">
              <w:rPr>
                <w:rFonts w:ascii="Times New Roman" w:hAnsi="Times New Roman" w:cs="Times New Roman"/>
                <w:lang w:val="hr-HR"/>
              </w:rPr>
              <w:t>Stipendiranje</w:t>
            </w:r>
            <w:r w:rsidRPr="006634B1">
              <w:rPr>
                <w:rFonts w:ascii="Times New Roman" w:hAnsi="Times New Roman" w:cs="Times New Roman"/>
                <w:spacing w:val="-6"/>
                <w:lang w:val="hr-HR"/>
              </w:rPr>
              <w:t xml:space="preserve"> </w:t>
            </w:r>
            <w:r w:rsidRPr="006634B1">
              <w:rPr>
                <w:rFonts w:ascii="Times New Roman" w:hAnsi="Times New Roman" w:cs="Times New Roman"/>
                <w:lang w:val="hr-HR"/>
              </w:rPr>
              <w:t>studenata</w:t>
            </w:r>
          </w:p>
        </w:tc>
        <w:tc>
          <w:tcPr>
            <w:tcW w:w="1984" w:type="dxa"/>
            <w:vAlign w:val="center"/>
          </w:tcPr>
          <w:p w14:paraId="65AB1E8F" w14:textId="77777777" w:rsidR="006634B1" w:rsidRPr="006634B1" w:rsidRDefault="00727A83" w:rsidP="006634B1">
            <w:pPr>
              <w:pStyle w:val="TableParagraph"/>
              <w:spacing w:line="249" w:lineRule="exact"/>
              <w:ind w:left="614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634B1" w:rsidRPr="006634B1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84" w:type="dxa"/>
            <w:vAlign w:val="center"/>
          </w:tcPr>
          <w:p w14:paraId="70C0465D" w14:textId="77777777" w:rsidR="006634B1" w:rsidRPr="006634B1" w:rsidRDefault="006634B1" w:rsidP="006634B1">
            <w:pPr>
              <w:pStyle w:val="TableParagraph"/>
              <w:spacing w:line="249" w:lineRule="exact"/>
              <w:ind w:left="613" w:right="113"/>
              <w:rPr>
                <w:rFonts w:ascii="Times New Roman" w:hAnsi="Times New Roman" w:cs="Times New Roman"/>
              </w:rPr>
            </w:pPr>
            <w:r w:rsidRPr="006634B1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984" w:type="dxa"/>
            <w:vAlign w:val="center"/>
          </w:tcPr>
          <w:p w14:paraId="1B5845A3" w14:textId="77777777" w:rsidR="006634B1" w:rsidRPr="006634B1" w:rsidRDefault="006634B1" w:rsidP="006634B1">
            <w:pPr>
              <w:pStyle w:val="TableParagraph"/>
              <w:spacing w:line="249" w:lineRule="exact"/>
              <w:ind w:left="474" w:right="113"/>
              <w:rPr>
                <w:rFonts w:ascii="Times New Roman" w:hAnsi="Times New Roman" w:cs="Times New Roman"/>
              </w:rPr>
            </w:pPr>
            <w:r w:rsidRPr="006634B1">
              <w:rPr>
                <w:rFonts w:ascii="Times New Roman" w:hAnsi="Times New Roman" w:cs="Times New Roman"/>
              </w:rPr>
              <w:t>6.000,00</w:t>
            </w:r>
          </w:p>
        </w:tc>
      </w:tr>
    </w:tbl>
    <w:p w14:paraId="1CFE72CC" w14:textId="77777777" w:rsidR="006634B1" w:rsidRDefault="00E948CE" w:rsidP="00727A83">
      <w:pPr>
        <w:pStyle w:val="Tijeloteksta"/>
        <w:jc w:val="both"/>
        <w:rPr>
          <w:rFonts w:ascii="Times New Roman" w:hAnsi="Times New Roman" w:cs="Times New Roman"/>
          <w:sz w:val="20"/>
          <w:lang w:val="hr-HR"/>
        </w:rPr>
      </w:pPr>
      <w:r>
        <w:rPr>
          <w:rFonts w:ascii="Times New Roman" w:hAnsi="Times New Roman" w:cs="Times New Roman"/>
          <w:b/>
          <w:bCs/>
          <w:sz w:val="20"/>
          <w:lang w:val="hr-HR"/>
        </w:rPr>
        <w:t>Tablica 17</w:t>
      </w:r>
      <w:r w:rsidR="006634B1" w:rsidRPr="006634B1">
        <w:rPr>
          <w:rFonts w:ascii="Times New Roman" w:hAnsi="Times New Roman" w:cs="Times New Roman"/>
          <w:b/>
          <w:bCs/>
          <w:sz w:val="20"/>
          <w:lang w:val="hr-HR"/>
        </w:rPr>
        <w:t>.</w:t>
      </w:r>
      <w:r w:rsidR="006634B1" w:rsidRPr="006634B1">
        <w:rPr>
          <w:rFonts w:ascii="Times New Roman" w:hAnsi="Times New Roman" w:cs="Times New Roman"/>
          <w:sz w:val="20"/>
          <w:lang w:val="hr-HR"/>
        </w:rPr>
        <w:t xml:space="preserve"> Planirani rashodi u aktivnosti unutar Progra</w:t>
      </w:r>
      <w:r w:rsidR="006634B1">
        <w:rPr>
          <w:rFonts w:ascii="Times New Roman" w:hAnsi="Times New Roman" w:cs="Times New Roman"/>
          <w:sz w:val="20"/>
          <w:lang w:val="hr-HR"/>
        </w:rPr>
        <w:t>m</w:t>
      </w:r>
      <w:r w:rsidR="006634B1" w:rsidRPr="006634B1">
        <w:rPr>
          <w:rFonts w:ascii="Times New Roman" w:hAnsi="Times New Roman" w:cs="Times New Roman"/>
          <w:sz w:val="20"/>
          <w:lang w:val="hr-HR"/>
        </w:rPr>
        <w:t xml:space="preserve">a visokog obrazovanja </w:t>
      </w:r>
      <w:r w:rsidR="00727A83">
        <w:rPr>
          <w:rFonts w:ascii="Times New Roman" w:hAnsi="Times New Roman" w:cs="Times New Roman"/>
          <w:sz w:val="20"/>
          <w:lang w:val="hr-HR"/>
        </w:rPr>
        <w:t xml:space="preserve">za 2025. godinu i projekcije za 2026. i 2027. godinu </w:t>
      </w:r>
    </w:p>
    <w:p w14:paraId="6886BB6C" w14:textId="77777777" w:rsidR="007D6CB2" w:rsidRDefault="007D6CB2" w:rsidP="006634B1">
      <w:pPr>
        <w:pStyle w:val="Tijeloteksta"/>
        <w:rPr>
          <w:rFonts w:ascii="Times New Roman" w:hAnsi="Times New Roman" w:cs="Times New Roman"/>
          <w:sz w:val="20"/>
          <w:lang w:val="hr-HR"/>
        </w:rPr>
      </w:pPr>
    </w:p>
    <w:p w14:paraId="13D10ABC" w14:textId="77777777" w:rsidR="007D6CB2" w:rsidRDefault="007D6CB2" w:rsidP="006634B1">
      <w:pPr>
        <w:pStyle w:val="Tijeloteksta"/>
        <w:rPr>
          <w:rFonts w:ascii="Times New Roman" w:hAnsi="Times New Roman" w:cs="Times New Roman"/>
          <w:sz w:val="20"/>
          <w:lang w:val="hr-HR"/>
        </w:rPr>
      </w:pPr>
    </w:p>
    <w:p w14:paraId="5595825F" w14:textId="77777777" w:rsidR="00727A83" w:rsidRDefault="00727A83" w:rsidP="006634B1">
      <w:pPr>
        <w:pStyle w:val="Tijeloteksta"/>
        <w:rPr>
          <w:rFonts w:ascii="Times New Roman" w:hAnsi="Times New Roman" w:cs="Times New Roman"/>
          <w:sz w:val="20"/>
          <w:lang w:val="hr-HR"/>
        </w:rPr>
      </w:pPr>
    </w:p>
    <w:p w14:paraId="63B75991" w14:textId="77777777" w:rsidR="00727A83" w:rsidRDefault="00727A83" w:rsidP="006634B1">
      <w:pPr>
        <w:pStyle w:val="Tijeloteksta"/>
        <w:rPr>
          <w:rFonts w:ascii="Times New Roman" w:hAnsi="Times New Roman" w:cs="Times New Roman"/>
          <w:sz w:val="20"/>
          <w:lang w:val="hr-HR"/>
        </w:rPr>
      </w:pPr>
    </w:p>
    <w:p w14:paraId="0BF3EE77" w14:textId="77777777" w:rsidR="00727A83" w:rsidRDefault="00727A83" w:rsidP="006634B1">
      <w:pPr>
        <w:pStyle w:val="Tijeloteksta"/>
        <w:rPr>
          <w:rFonts w:ascii="Times New Roman" w:hAnsi="Times New Roman" w:cs="Times New Roman"/>
          <w:sz w:val="20"/>
          <w:lang w:val="hr-HR"/>
        </w:rPr>
      </w:pPr>
    </w:p>
    <w:p w14:paraId="280FF617" w14:textId="77777777" w:rsidR="007D6CB2" w:rsidRDefault="007D6CB2" w:rsidP="006634B1">
      <w:pPr>
        <w:pStyle w:val="Tijeloteksta"/>
        <w:rPr>
          <w:rFonts w:ascii="Times New Roman" w:hAnsi="Times New Roman" w:cs="Times New Roman"/>
          <w:sz w:val="20"/>
          <w:lang w:val="hr-HR"/>
        </w:rPr>
      </w:pPr>
    </w:p>
    <w:p w14:paraId="0760A64D" w14:textId="77777777" w:rsidR="006F07F4" w:rsidRPr="003150F6" w:rsidRDefault="006F07F4" w:rsidP="006F07F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20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Proračun Općine Dragalić za 202</w:t>
      </w:r>
      <w:r w:rsidR="00727A83">
        <w:rPr>
          <w:rFonts w:ascii="Times New Roman" w:hAnsi="Times New Roman" w:cs="Times New Roman"/>
          <w:sz w:val="16"/>
          <w:szCs w:val="16"/>
        </w:rPr>
        <w:t>5</w:t>
      </w:r>
      <w:r w:rsidRPr="003150F6">
        <w:rPr>
          <w:rFonts w:ascii="Times New Roman" w:hAnsi="Times New Roman" w:cs="Times New Roman"/>
          <w:sz w:val="16"/>
          <w:szCs w:val="16"/>
        </w:rPr>
        <w:t>. godinu i projekcije proračuna za 202</w:t>
      </w:r>
      <w:r w:rsidR="00727A83">
        <w:rPr>
          <w:rFonts w:ascii="Times New Roman" w:hAnsi="Times New Roman" w:cs="Times New Roman"/>
          <w:sz w:val="16"/>
          <w:szCs w:val="16"/>
        </w:rPr>
        <w:t>6</w:t>
      </w:r>
      <w:r w:rsidRPr="003150F6">
        <w:rPr>
          <w:rFonts w:ascii="Times New Roman" w:hAnsi="Times New Roman" w:cs="Times New Roman"/>
          <w:sz w:val="16"/>
          <w:szCs w:val="16"/>
        </w:rPr>
        <w:t>. i 202</w:t>
      </w:r>
      <w:r w:rsidR="00727A83">
        <w:rPr>
          <w:rFonts w:ascii="Times New Roman" w:hAnsi="Times New Roman" w:cs="Times New Roman"/>
          <w:sz w:val="16"/>
          <w:szCs w:val="16"/>
        </w:rPr>
        <w:t>7</w:t>
      </w:r>
      <w:r w:rsidRPr="003150F6">
        <w:rPr>
          <w:rFonts w:ascii="Times New Roman" w:hAnsi="Times New Roman" w:cs="Times New Roman"/>
          <w:sz w:val="16"/>
          <w:szCs w:val="16"/>
        </w:rPr>
        <w:t>. – Obrazloženje</w:t>
      </w:r>
    </w:p>
    <w:p w14:paraId="21D89890" w14:textId="77777777" w:rsidR="007B1532" w:rsidRPr="007B1532" w:rsidRDefault="007B1532" w:rsidP="007B1532">
      <w:pPr>
        <w:pStyle w:val="Naslov3"/>
        <w:tabs>
          <w:tab w:val="left" w:pos="1814"/>
        </w:tabs>
        <w:rPr>
          <w:rFonts w:ascii="Times New Roman" w:hAnsi="Times New Roman" w:cs="Times New Roman"/>
          <w:color w:val="auto"/>
        </w:rPr>
      </w:pPr>
      <w:r w:rsidRPr="007B1532">
        <w:rPr>
          <w:rFonts w:ascii="Times New Roman" w:hAnsi="Times New Roman" w:cs="Times New Roman"/>
          <w:color w:val="auto"/>
        </w:rPr>
        <w:t>3.</w:t>
      </w:r>
      <w:r w:rsidR="00E14631">
        <w:rPr>
          <w:rFonts w:ascii="Times New Roman" w:hAnsi="Times New Roman" w:cs="Times New Roman"/>
          <w:color w:val="auto"/>
        </w:rPr>
        <w:t>5</w:t>
      </w:r>
      <w:r w:rsidR="00727A83">
        <w:rPr>
          <w:rFonts w:ascii="Times New Roman" w:hAnsi="Times New Roman" w:cs="Times New Roman"/>
          <w:color w:val="auto"/>
        </w:rPr>
        <w:t>.11</w:t>
      </w:r>
      <w:r w:rsidRPr="007B1532">
        <w:rPr>
          <w:rFonts w:ascii="Times New Roman" w:hAnsi="Times New Roman" w:cs="Times New Roman"/>
          <w:color w:val="auto"/>
        </w:rPr>
        <w:t xml:space="preserve">. </w:t>
      </w:r>
      <w:r w:rsidR="00E14631">
        <w:rPr>
          <w:rFonts w:ascii="Times New Roman" w:hAnsi="Times New Roman" w:cs="Times New Roman"/>
          <w:color w:val="auto"/>
        </w:rPr>
        <w:t xml:space="preserve">  </w:t>
      </w:r>
      <w:r w:rsidRPr="007B1532">
        <w:rPr>
          <w:rFonts w:ascii="Times New Roman" w:hAnsi="Times New Roman" w:cs="Times New Roman"/>
          <w:color w:val="auto"/>
        </w:rPr>
        <w:t>Program</w:t>
      </w:r>
      <w:r w:rsidRPr="007B1532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7B1532">
        <w:rPr>
          <w:rFonts w:ascii="Times New Roman" w:hAnsi="Times New Roman" w:cs="Times New Roman"/>
          <w:color w:val="auto"/>
        </w:rPr>
        <w:t>–</w:t>
      </w:r>
      <w:r w:rsidRPr="007B1532">
        <w:rPr>
          <w:rFonts w:ascii="Times New Roman" w:hAnsi="Times New Roman" w:cs="Times New Roman"/>
          <w:color w:val="auto"/>
          <w:spacing w:val="3"/>
        </w:rPr>
        <w:t xml:space="preserve"> </w:t>
      </w:r>
      <w:r w:rsidRPr="007B1532">
        <w:rPr>
          <w:rFonts w:ascii="Times New Roman" w:hAnsi="Times New Roman" w:cs="Times New Roman"/>
          <w:color w:val="auto"/>
        </w:rPr>
        <w:t>P1013</w:t>
      </w:r>
      <w:r w:rsidRPr="007B153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B1532">
        <w:rPr>
          <w:rFonts w:ascii="Times New Roman" w:hAnsi="Times New Roman" w:cs="Times New Roman"/>
          <w:color w:val="auto"/>
        </w:rPr>
        <w:t>Program</w:t>
      </w:r>
      <w:r w:rsidRPr="007B1532">
        <w:rPr>
          <w:rFonts w:ascii="Times New Roman" w:hAnsi="Times New Roman" w:cs="Times New Roman"/>
          <w:color w:val="auto"/>
          <w:spacing w:val="-5"/>
        </w:rPr>
        <w:t xml:space="preserve"> razvoja</w:t>
      </w:r>
      <w:r w:rsidRPr="007B1532">
        <w:rPr>
          <w:rFonts w:ascii="Times New Roman" w:hAnsi="Times New Roman" w:cs="Times New Roman"/>
          <w:color w:val="auto"/>
          <w:spacing w:val="-10"/>
        </w:rPr>
        <w:t xml:space="preserve"> civilnog</w:t>
      </w:r>
      <w:r w:rsidRPr="007B1532">
        <w:rPr>
          <w:rFonts w:ascii="Times New Roman" w:hAnsi="Times New Roman" w:cs="Times New Roman"/>
          <w:color w:val="auto"/>
          <w:spacing w:val="2"/>
        </w:rPr>
        <w:t xml:space="preserve"> društva</w:t>
      </w:r>
    </w:p>
    <w:p w14:paraId="0D6195D2" w14:textId="77777777" w:rsidR="007B1532" w:rsidRPr="007B1532" w:rsidRDefault="007B1532" w:rsidP="007B1532">
      <w:pPr>
        <w:pStyle w:val="Naslov3"/>
        <w:tabs>
          <w:tab w:val="left" w:pos="1814"/>
        </w:tabs>
        <w:ind w:left="1133"/>
        <w:rPr>
          <w:rFonts w:ascii="Times New Roman" w:hAnsi="Times New Roman" w:cs="Times New Roman"/>
        </w:rPr>
      </w:pPr>
    </w:p>
    <w:p w14:paraId="73BD5408" w14:textId="77777777" w:rsidR="007B1532" w:rsidRPr="007B1532" w:rsidRDefault="007B1532" w:rsidP="007B1532">
      <w:pPr>
        <w:pStyle w:val="Tijeloteksta"/>
        <w:spacing w:before="6"/>
        <w:ind w:right="112"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Program razvoja civilnog društva </w:t>
      </w:r>
      <w:r w:rsidRPr="007B1532">
        <w:rPr>
          <w:rFonts w:ascii="Times New Roman" w:hAnsi="Times New Roman" w:cs="Times New Roman"/>
          <w:lang w:val="hr-HR"/>
        </w:rPr>
        <w:t>se</w:t>
      </w:r>
      <w:r w:rsidRPr="007B1532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odnosi</w:t>
      </w:r>
      <w:r w:rsidRPr="007B1532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na</w:t>
      </w:r>
      <w:r w:rsidRPr="007B1532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tekuće</w:t>
      </w:r>
      <w:r w:rsidRPr="007B1532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i</w:t>
      </w:r>
      <w:r w:rsidRPr="007B1532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kapitalne</w:t>
      </w:r>
      <w:r w:rsidRPr="007B1532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donacije,</w:t>
      </w:r>
      <w:r w:rsidRPr="007B1532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a</w:t>
      </w:r>
      <w:r w:rsidRPr="007B1532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provodi</w:t>
      </w:r>
      <w:r w:rsidRPr="007B1532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se</w:t>
      </w:r>
      <w:r w:rsidRPr="007B1532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planirano</w:t>
      </w:r>
      <w:r w:rsidRPr="007B1532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kroz</w:t>
      </w:r>
      <w:r w:rsidRPr="007B1532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četiri</w:t>
      </w:r>
      <w:r w:rsidRPr="007B1532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aktivnosti</w:t>
      </w:r>
      <w:r w:rsidRPr="007B1532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i</w:t>
      </w:r>
      <w:r w:rsidRPr="007B1532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jedan</w:t>
      </w:r>
      <w:r w:rsidRPr="007B1532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kapitalni</w:t>
      </w:r>
      <w:r w:rsidRPr="007B1532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projekt.</w:t>
      </w:r>
      <w:r w:rsidRPr="007B1532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Program</w:t>
      </w:r>
      <w:r w:rsidRPr="007B1532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obuhvaća</w:t>
      </w:r>
      <w:r w:rsidRPr="007B1532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aktivnosti</w:t>
      </w:r>
      <w:r w:rsidRPr="007B1532">
        <w:rPr>
          <w:rFonts w:ascii="Times New Roman" w:hAnsi="Times New Roman" w:cs="Times New Roman"/>
          <w:spacing w:val="52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kojom</w:t>
      </w:r>
      <w:r w:rsidRPr="007B1532">
        <w:rPr>
          <w:rFonts w:ascii="Times New Roman" w:hAnsi="Times New Roman" w:cs="Times New Roman"/>
          <w:spacing w:val="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se</w:t>
      </w:r>
      <w:r w:rsidRPr="007B1532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osiguravaju</w:t>
      </w:r>
      <w:r w:rsidRPr="007B1532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sredstva</w:t>
      </w:r>
      <w:r w:rsidRPr="007B1532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za</w:t>
      </w:r>
      <w:r w:rsidRPr="007B1532">
        <w:rPr>
          <w:rFonts w:ascii="Times New Roman" w:hAnsi="Times New Roman" w:cs="Times New Roman"/>
          <w:spacing w:val="-1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financiranje</w:t>
      </w:r>
      <w:r w:rsidRPr="007B1532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programa</w:t>
      </w:r>
      <w:r w:rsidRPr="007B1532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i</w:t>
      </w:r>
      <w:r w:rsidRPr="007B1532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projekata</w:t>
      </w:r>
      <w:r w:rsidRPr="007B1532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udruga.</w:t>
      </w:r>
      <w:r w:rsidRPr="007B1532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Jedinstveni</w:t>
      </w:r>
      <w:r w:rsidRPr="007B1532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upravni</w:t>
      </w:r>
      <w:r w:rsidRPr="007B1532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odjel</w:t>
      </w:r>
      <w:r w:rsidRPr="007B1532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će</w:t>
      </w:r>
      <w:r w:rsidRPr="007B1532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po</w:t>
      </w:r>
      <w:r w:rsidRPr="007B1532">
        <w:rPr>
          <w:rFonts w:ascii="Times New Roman" w:hAnsi="Times New Roman" w:cs="Times New Roman"/>
          <w:spacing w:val="-1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donošenju</w:t>
      </w:r>
      <w:r w:rsidRPr="007B1532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Proračuna</w:t>
      </w:r>
      <w:r w:rsidRPr="007B1532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za</w:t>
      </w:r>
      <w:r w:rsidRPr="007B1532">
        <w:rPr>
          <w:rFonts w:ascii="Times New Roman" w:hAnsi="Times New Roman" w:cs="Times New Roman"/>
          <w:spacing w:val="-9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202</w:t>
      </w:r>
      <w:r w:rsidR="00727A83">
        <w:rPr>
          <w:rFonts w:ascii="Times New Roman" w:hAnsi="Times New Roman" w:cs="Times New Roman"/>
          <w:lang w:val="hr-HR"/>
        </w:rPr>
        <w:t>5</w:t>
      </w:r>
      <w:r w:rsidRPr="007B1532">
        <w:rPr>
          <w:rFonts w:ascii="Times New Roman" w:hAnsi="Times New Roman" w:cs="Times New Roman"/>
          <w:lang w:val="hr-HR"/>
        </w:rPr>
        <w:t>.</w:t>
      </w:r>
      <w:r w:rsidRPr="007B1532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objaviti</w:t>
      </w:r>
      <w:r w:rsidRPr="007B1532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Javni</w:t>
      </w:r>
      <w:r w:rsidRPr="007B1532">
        <w:rPr>
          <w:rFonts w:ascii="Times New Roman" w:hAnsi="Times New Roman" w:cs="Times New Roman"/>
          <w:spacing w:val="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natječaj za financiranje programa i projekata udruga koji će se odnositi na promicanje vrijednosti Domovinskog rata, obilježavanje obljetnica i</w:t>
      </w:r>
      <w:r w:rsidRPr="007B1532">
        <w:rPr>
          <w:rFonts w:ascii="Times New Roman" w:hAnsi="Times New Roman" w:cs="Times New Roman"/>
          <w:spacing w:val="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datuma</w:t>
      </w:r>
      <w:r w:rsidRPr="007B1532">
        <w:rPr>
          <w:rFonts w:ascii="Times New Roman" w:hAnsi="Times New Roman" w:cs="Times New Roman"/>
          <w:spacing w:val="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iz</w:t>
      </w:r>
      <w:r w:rsidRPr="007B1532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Domovinskog</w:t>
      </w:r>
      <w:r w:rsidRPr="007B1532">
        <w:rPr>
          <w:rFonts w:ascii="Times New Roman" w:hAnsi="Times New Roman" w:cs="Times New Roman"/>
          <w:spacing w:val="2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rata</w:t>
      </w:r>
      <w:r w:rsidR="001F6A67">
        <w:rPr>
          <w:rFonts w:ascii="Times New Roman" w:hAnsi="Times New Roman" w:cs="Times New Roman"/>
          <w:spacing w:val="-2"/>
          <w:lang w:val="hr-HR"/>
        </w:rPr>
        <w:t>,</w:t>
      </w:r>
      <w:r w:rsidRPr="007B1532">
        <w:rPr>
          <w:rFonts w:ascii="Times New Roman" w:hAnsi="Times New Roman" w:cs="Times New Roman"/>
          <w:lang w:val="hr-HR"/>
        </w:rPr>
        <w:t xml:space="preserve"> komemoracijske</w:t>
      </w:r>
      <w:r w:rsidRPr="007B1532">
        <w:rPr>
          <w:rFonts w:ascii="Times New Roman" w:hAnsi="Times New Roman" w:cs="Times New Roman"/>
          <w:spacing w:val="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aktivnosti</w:t>
      </w:r>
      <w:r w:rsidR="001F6A67">
        <w:rPr>
          <w:rFonts w:ascii="Times New Roman" w:hAnsi="Times New Roman" w:cs="Times New Roman"/>
          <w:lang w:val="hr-HR"/>
        </w:rPr>
        <w:t>, sportskih aktivnosti, očuvanja kulture i podizanja zajednice.</w:t>
      </w:r>
    </w:p>
    <w:p w14:paraId="414DA055" w14:textId="77777777" w:rsidR="001F6A67" w:rsidRDefault="007B1532" w:rsidP="001F6A67">
      <w:pPr>
        <w:pStyle w:val="Tijeloteksta"/>
        <w:spacing w:before="96" w:line="237" w:lineRule="auto"/>
        <w:ind w:firstLine="720"/>
        <w:rPr>
          <w:rFonts w:ascii="Times New Roman" w:hAnsi="Times New Roman" w:cs="Times New Roman"/>
          <w:lang w:val="hr-HR"/>
        </w:rPr>
      </w:pPr>
      <w:r w:rsidRPr="007B1532">
        <w:rPr>
          <w:rFonts w:ascii="Times New Roman" w:hAnsi="Times New Roman" w:cs="Times New Roman"/>
          <w:lang w:val="hr-HR"/>
        </w:rPr>
        <w:t>Cilj</w:t>
      </w:r>
      <w:r w:rsidRPr="007B1532">
        <w:rPr>
          <w:rFonts w:ascii="Times New Roman" w:hAnsi="Times New Roman" w:cs="Times New Roman"/>
          <w:spacing w:val="6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programa</w:t>
      </w:r>
      <w:r w:rsidRPr="007B1532">
        <w:rPr>
          <w:rFonts w:ascii="Times New Roman" w:hAnsi="Times New Roman" w:cs="Times New Roman"/>
          <w:spacing w:val="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je</w:t>
      </w:r>
      <w:r w:rsidRPr="007B1532">
        <w:rPr>
          <w:rFonts w:ascii="Times New Roman" w:hAnsi="Times New Roman" w:cs="Times New Roman"/>
          <w:spacing w:val="7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osigurati</w:t>
      </w:r>
      <w:r w:rsidRPr="007B1532">
        <w:rPr>
          <w:rFonts w:ascii="Times New Roman" w:hAnsi="Times New Roman" w:cs="Times New Roman"/>
          <w:spacing w:val="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uvjete</w:t>
      </w:r>
      <w:r w:rsidRPr="007B1532">
        <w:rPr>
          <w:rFonts w:ascii="Times New Roman" w:hAnsi="Times New Roman" w:cs="Times New Roman"/>
          <w:spacing w:val="9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za</w:t>
      </w:r>
      <w:r w:rsidRPr="007B1532">
        <w:rPr>
          <w:rFonts w:ascii="Times New Roman" w:hAnsi="Times New Roman" w:cs="Times New Roman"/>
          <w:spacing w:val="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pravodobno</w:t>
      </w:r>
      <w:r w:rsidRPr="007B1532">
        <w:rPr>
          <w:rFonts w:ascii="Times New Roman" w:hAnsi="Times New Roman" w:cs="Times New Roman"/>
          <w:spacing w:val="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izvješćivanje</w:t>
      </w:r>
      <w:r w:rsidRPr="007B1532">
        <w:rPr>
          <w:rFonts w:ascii="Times New Roman" w:hAnsi="Times New Roman" w:cs="Times New Roman"/>
          <w:spacing w:val="9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javnosti</w:t>
      </w:r>
      <w:r w:rsidRPr="007B1532">
        <w:rPr>
          <w:rFonts w:ascii="Times New Roman" w:hAnsi="Times New Roman" w:cs="Times New Roman"/>
          <w:spacing w:val="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o</w:t>
      </w:r>
      <w:r w:rsidRPr="007B1532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aktivnostima općinskih</w:t>
      </w:r>
      <w:r w:rsidRPr="007B1532">
        <w:rPr>
          <w:rFonts w:ascii="Times New Roman" w:hAnsi="Times New Roman" w:cs="Times New Roman"/>
          <w:spacing w:val="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tijela</w:t>
      </w:r>
      <w:r w:rsidRPr="007B1532">
        <w:rPr>
          <w:rFonts w:ascii="Times New Roman" w:hAnsi="Times New Roman" w:cs="Times New Roman"/>
          <w:spacing w:val="9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i</w:t>
      </w:r>
      <w:r w:rsidRPr="007B1532">
        <w:rPr>
          <w:rFonts w:ascii="Times New Roman" w:hAnsi="Times New Roman" w:cs="Times New Roman"/>
          <w:spacing w:val="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osiguranje</w:t>
      </w:r>
      <w:r w:rsidRPr="007B1532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uvjeta</w:t>
      </w:r>
      <w:r w:rsidRPr="007B1532">
        <w:rPr>
          <w:rFonts w:ascii="Times New Roman" w:hAnsi="Times New Roman" w:cs="Times New Roman"/>
          <w:spacing w:val="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za</w:t>
      </w:r>
      <w:r w:rsidRPr="007B1532">
        <w:rPr>
          <w:rFonts w:ascii="Times New Roman" w:hAnsi="Times New Roman" w:cs="Times New Roman"/>
          <w:spacing w:val="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rekreativno</w:t>
      </w:r>
      <w:r w:rsidRPr="007B1532">
        <w:rPr>
          <w:rFonts w:ascii="Times New Roman" w:hAnsi="Times New Roman" w:cs="Times New Roman"/>
          <w:spacing w:val="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bavljenje</w:t>
      </w:r>
      <w:r w:rsidRPr="007B1532">
        <w:rPr>
          <w:rFonts w:ascii="Times New Roman" w:hAnsi="Times New Roman" w:cs="Times New Roman"/>
          <w:spacing w:val="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sportom</w:t>
      </w:r>
      <w:r w:rsidRPr="007B1532">
        <w:rPr>
          <w:rFonts w:ascii="Times New Roman" w:hAnsi="Times New Roman" w:cs="Times New Roman"/>
          <w:spacing w:val="2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i kulturnim</w:t>
      </w:r>
      <w:r w:rsidRPr="007B1532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aktivnostima</w:t>
      </w:r>
      <w:r w:rsidR="001F6A67">
        <w:rPr>
          <w:rFonts w:ascii="Times New Roman" w:hAnsi="Times New Roman" w:cs="Times New Roman"/>
          <w:lang w:val="hr-HR"/>
        </w:rPr>
        <w:t>.</w:t>
      </w:r>
    </w:p>
    <w:p w14:paraId="5A0CA63C" w14:textId="77777777" w:rsidR="007B1532" w:rsidRPr="007B1532" w:rsidRDefault="007B1532" w:rsidP="007D6CB2">
      <w:pPr>
        <w:pStyle w:val="Tijeloteksta"/>
        <w:spacing w:before="96" w:line="238" w:lineRule="auto"/>
        <w:ind w:firstLine="720"/>
        <w:rPr>
          <w:rFonts w:ascii="Times New Roman" w:hAnsi="Times New Roman" w:cs="Times New Roman"/>
          <w:lang w:val="hr-HR"/>
        </w:rPr>
      </w:pPr>
      <w:r w:rsidRPr="007B1532">
        <w:rPr>
          <w:rFonts w:ascii="Times New Roman" w:hAnsi="Times New Roman" w:cs="Times New Roman"/>
          <w:lang w:val="hr-HR"/>
        </w:rPr>
        <w:t>Pokazatelj</w:t>
      </w:r>
      <w:r w:rsidRPr="007B1532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uspješnosti</w:t>
      </w:r>
      <w:r w:rsidRPr="007B1532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je</w:t>
      </w:r>
      <w:r w:rsidRPr="007B1532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broj</w:t>
      </w:r>
      <w:r w:rsidRPr="007B1532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objavljenih</w:t>
      </w:r>
      <w:r w:rsidRPr="007B1532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informacija</w:t>
      </w:r>
      <w:r w:rsidR="001F6A67">
        <w:rPr>
          <w:rFonts w:ascii="Times New Roman" w:hAnsi="Times New Roman" w:cs="Times New Roman"/>
          <w:spacing w:val="-1"/>
          <w:lang w:val="hr-HR"/>
        </w:rPr>
        <w:t xml:space="preserve">, </w:t>
      </w:r>
      <w:r w:rsidRPr="007B1532">
        <w:rPr>
          <w:rFonts w:ascii="Times New Roman" w:hAnsi="Times New Roman" w:cs="Times New Roman"/>
          <w:lang w:val="hr-HR"/>
        </w:rPr>
        <w:t>opremljeni</w:t>
      </w:r>
      <w:r w:rsidRPr="007B1532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i</w:t>
      </w:r>
      <w:r w:rsidRPr="007B1532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uređeni</w:t>
      </w:r>
      <w:r w:rsidRPr="007B1532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sportski</w:t>
      </w:r>
      <w:r w:rsidRPr="007B1532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tereni,</w:t>
      </w:r>
      <w:r w:rsidRPr="007B1532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organizirane</w:t>
      </w:r>
      <w:r w:rsidRPr="007B1532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kulturne</w:t>
      </w:r>
      <w:r w:rsidRPr="007B1532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7B1532">
        <w:rPr>
          <w:rFonts w:ascii="Times New Roman" w:hAnsi="Times New Roman" w:cs="Times New Roman"/>
          <w:lang w:val="hr-HR"/>
        </w:rPr>
        <w:t>manifestacije.</w:t>
      </w:r>
    </w:p>
    <w:p w14:paraId="32521EF8" w14:textId="77777777" w:rsidR="007B1532" w:rsidRPr="007B1532" w:rsidRDefault="007B1532" w:rsidP="007B1532">
      <w:pPr>
        <w:pStyle w:val="Tijeloteksta"/>
        <w:spacing w:before="9"/>
        <w:rPr>
          <w:rFonts w:ascii="Times New Roman" w:hAnsi="Times New Roman" w:cs="Times New Roman"/>
          <w:lang w:val="hr-HR"/>
        </w:rPr>
      </w:pPr>
    </w:p>
    <w:p w14:paraId="137ADB66" w14:textId="77777777" w:rsidR="007B1532" w:rsidRPr="007B1532" w:rsidRDefault="007B1532" w:rsidP="007B1532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ind w:left="1256" w:hanging="361"/>
        <w:rPr>
          <w:sz w:val="22"/>
          <w:szCs w:val="22"/>
        </w:rPr>
      </w:pPr>
      <w:r w:rsidRPr="007B1532">
        <w:rPr>
          <w:sz w:val="22"/>
          <w:szCs w:val="22"/>
        </w:rPr>
        <w:t>AKTIVNOST</w:t>
      </w:r>
      <w:r w:rsidRPr="007B1532">
        <w:rPr>
          <w:spacing w:val="-6"/>
          <w:sz w:val="22"/>
          <w:szCs w:val="22"/>
        </w:rPr>
        <w:t xml:space="preserve"> </w:t>
      </w:r>
      <w:r w:rsidRPr="007B1532">
        <w:rPr>
          <w:sz w:val="22"/>
          <w:szCs w:val="22"/>
        </w:rPr>
        <w:t>–</w:t>
      </w:r>
      <w:r w:rsidRPr="007B1532">
        <w:rPr>
          <w:spacing w:val="-5"/>
          <w:sz w:val="22"/>
          <w:szCs w:val="22"/>
        </w:rPr>
        <w:t xml:space="preserve"> </w:t>
      </w:r>
      <w:r w:rsidRPr="007B1532">
        <w:rPr>
          <w:sz w:val="22"/>
          <w:szCs w:val="22"/>
        </w:rPr>
        <w:t>A101301</w:t>
      </w:r>
      <w:r w:rsidRPr="007B1532">
        <w:rPr>
          <w:spacing w:val="-1"/>
          <w:sz w:val="22"/>
          <w:szCs w:val="22"/>
        </w:rPr>
        <w:t xml:space="preserve"> </w:t>
      </w:r>
      <w:r w:rsidRPr="007B1532">
        <w:rPr>
          <w:sz w:val="22"/>
          <w:szCs w:val="22"/>
        </w:rPr>
        <w:t>Djelatnost</w:t>
      </w:r>
      <w:r w:rsidRPr="007B1532">
        <w:rPr>
          <w:spacing w:val="-5"/>
          <w:sz w:val="22"/>
          <w:szCs w:val="22"/>
        </w:rPr>
        <w:t xml:space="preserve"> </w:t>
      </w:r>
      <w:r w:rsidRPr="007B1532">
        <w:rPr>
          <w:sz w:val="22"/>
          <w:szCs w:val="22"/>
        </w:rPr>
        <w:t>udruga</w:t>
      </w:r>
      <w:r w:rsidRPr="007B1532">
        <w:rPr>
          <w:spacing w:val="-5"/>
          <w:sz w:val="22"/>
          <w:szCs w:val="22"/>
        </w:rPr>
        <w:t xml:space="preserve"> </w:t>
      </w:r>
      <w:r w:rsidRPr="007B1532">
        <w:rPr>
          <w:sz w:val="22"/>
          <w:szCs w:val="22"/>
        </w:rPr>
        <w:t>u</w:t>
      </w:r>
      <w:r w:rsidRPr="007B1532">
        <w:rPr>
          <w:spacing w:val="-1"/>
          <w:sz w:val="22"/>
          <w:szCs w:val="22"/>
        </w:rPr>
        <w:t xml:space="preserve"> </w:t>
      </w:r>
      <w:r w:rsidRPr="007B1532">
        <w:rPr>
          <w:sz w:val="22"/>
          <w:szCs w:val="22"/>
        </w:rPr>
        <w:t>kulturi</w:t>
      </w:r>
    </w:p>
    <w:p w14:paraId="6B3FA095" w14:textId="77777777" w:rsidR="006B269E" w:rsidRPr="006B269E" w:rsidRDefault="007B1532" w:rsidP="006B269E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ind w:left="1256" w:hanging="361"/>
        <w:rPr>
          <w:sz w:val="22"/>
          <w:szCs w:val="22"/>
        </w:rPr>
      </w:pPr>
      <w:r w:rsidRPr="007B1532">
        <w:rPr>
          <w:sz w:val="22"/>
          <w:szCs w:val="22"/>
        </w:rPr>
        <w:t>AKTIVNOST</w:t>
      </w:r>
      <w:r w:rsidRPr="007B1532">
        <w:rPr>
          <w:spacing w:val="-6"/>
          <w:sz w:val="22"/>
          <w:szCs w:val="22"/>
        </w:rPr>
        <w:t xml:space="preserve"> </w:t>
      </w:r>
      <w:r w:rsidRPr="007B1532">
        <w:rPr>
          <w:sz w:val="22"/>
          <w:szCs w:val="22"/>
        </w:rPr>
        <w:t>–</w:t>
      </w:r>
      <w:r w:rsidRPr="007B1532">
        <w:rPr>
          <w:spacing w:val="-5"/>
          <w:sz w:val="22"/>
          <w:szCs w:val="22"/>
        </w:rPr>
        <w:t xml:space="preserve"> </w:t>
      </w:r>
      <w:r w:rsidRPr="007B1532">
        <w:rPr>
          <w:sz w:val="22"/>
          <w:szCs w:val="22"/>
        </w:rPr>
        <w:t>A101302 Građanske</w:t>
      </w:r>
      <w:r w:rsidRPr="007B1532">
        <w:rPr>
          <w:spacing w:val="-5"/>
          <w:sz w:val="22"/>
          <w:szCs w:val="22"/>
        </w:rPr>
        <w:t xml:space="preserve"> </w:t>
      </w:r>
      <w:r w:rsidRPr="007B1532">
        <w:rPr>
          <w:sz w:val="22"/>
          <w:szCs w:val="22"/>
        </w:rPr>
        <w:t>udruge</w:t>
      </w:r>
      <w:r w:rsidRPr="007B1532">
        <w:rPr>
          <w:spacing w:val="-1"/>
          <w:sz w:val="22"/>
          <w:szCs w:val="22"/>
        </w:rPr>
        <w:t xml:space="preserve"> </w:t>
      </w:r>
      <w:r w:rsidRPr="007B1532">
        <w:rPr>
          <w:sz w:val="22"/>
          <w:szCs w:val="22"/>
        </w:rPr>
        <w:t>i</w:t>
      </w:r>
      <w:r w:rsidRPr="007B1532">
        <w:rPr>
          <w:spacing w:val="-3"/>
          <w:sz w:val="22"/>
          <w:szCs w:val="22"/>
        </w:rPr>
        <w:t xml:space="preserve"> </w:t>
      </w:r>
      <w:r w:rsidRPr="007B1532">
        <w:rPr>
          <w:sz w:val="22"/>
          <w:szCs w:val="22"/>
        </w:rPr>
        <w:t>udruge</w:t>
      </w:r>
      <w:r w:rsidRPr="007B1532">
        <w:rPr>
          <w:spacing w:val="-4"/>
          <w:sz w:val="22"/>
          <w:szCs w:val="22"/>
        </w:rPr>
        <w:t xml:space="preserve"> </w:t>
      </w:r>
      <w:r w:rsidRPr="007B1532">
        <w:rPr>
          <w:sz w:val="22"/>
          <w:szCs w:val="22"/>
        </w:rPr>
        <w:t>proizašle</w:t>
      </w:r>
      <w:r w:rsidRPr="007B1532">
        <w:rPr>
          <w:spacing w:val="-1"/>
          <w:sz w:val="22"/>
          <w:szCs w:val="22"/>
        </w:rPr>
        <w:t xml:space="preserve"> </w:t>
      </w:r>
      <w:r w:rsidRPr="007B1532">
        <w:rPr>
          <w:sz w:val="22"/>
          <w:szCs w:val="22"/>
        </w:rPr>
        <w:t>iz</w:t>
      </w:r>
      <w:r w:rsidRPr="007B1532">
        <w:rPr>
          <w:spacing w:val="-6"/>
          <w:sz w:val="22"/>
          <w:szCs w:val="22"/>
        </w:rPr>
        <w:t xml:space="preserve"> </w:t>
      </w:r>
      <w:r w:rsidRPr="007B1532">
        <w:rPr>
          <w:sz w:val="22"/>
          <w:szCs w:val="22"/>
        </w:rPr>
        <w:t>Domovinskog</w:t>
      </w:r>
      <w:r w:rsidRPr="007B1532">
        <w:rPr>
          <w:spacing w:val="-5"/>
          <w:sz w:val="22"/>
          <w:szCs w:val="22"/>
        </w:rPr>
        <w:t xml:space="preserve"> </w:t>
      </w:r>
      <w:r w:rsidRPr="007B1532">
        <w:rPr>
          <w:sz w:val="22"/>
          <w:szCs w:val="22"/>
        </w:rPr>
        <w:t>rata</w:t>
      </w:r>
    </w:p>
    <w:p w14:paraId="03006DBE" w14:textId="77777777" w:rsidR="007B1532" w:rsidRPr="007B1532" w:rsidRDefault="007B1532" w:rsidP="007B1532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 w:rsidRPr="007B1532">
        <w:rPr>
          <w:sz w:val="22"/>
          <w:szCs w:val="22"/>
        </w:rPr>
        <w:t>AKTIVNOST</w:t>
      </w:r>
      <w:r w:rsidRPr="007B1532">
        <w:rPr>
          <w:spacing w:val="-8"/>
          <w:sz w:val="22"/>
          <w:szCs w:val="22"/>
        </w:rPr>
        <w:t xml:space="preserve"> </w:t>
      </w:r>
      <w:r w:rsidRPr="007B1532">
        <w:rPr>
          <w:sz w:val="22"/>
          <w:szCs w:val="22"/>
        </w:rPr>
        <w:t>–</w:t>
      </w:r>
      <w:r w:rsidRPr="007B1532">
        <w:rPr>
          <w:spacing w:val="-7"/>
          <w:sz w:val="22"/>
          <w:szCs w:val="22"/>
        </w:rPr>
        <w:t xml:space="preserve"> </w:t>
      </w:r>
      <w:r w:rsidRPr="007B1532">
        <w:rPr>
          <w:sz w:val="22"/>
          <w:szCs w:val="22"/>
        </w:rPr>
        <w:t>A101305</w:t>
      </w:r>
      <w:r w:rsidRPr="007B1532">
        <w:rPr>
          <w:spacing w:val="-3"/>
          <w:sz w:val="22"/>
          <w:szCs w:val="22"/>
        </w:rPr>
        <w:t xml:space="preserve"> </w:t>
      </w:r>
      <w:r w:rsidRPr="007B1532">
        <w:rPr>
          <w:sz w:val="22"/>
          <w:szCs w:val="22"/>
        </w:rPr>
        <w:t>Javno</w:t>
      </w:r>
      <w:r w:rsidRPr="007B1532">
        <w:rPr>
          <w:spacing w:val="-3"/>
          <w:sz w:val="22"/>
          <w:szCs w:val="22"/>
        </w:rPr>
        <w:t xml:space="preserve"> </w:t>
      </w:r>
      <w:r w:rsidRPr="007B1532">
        <w:rPr>
          <w:sz w:val="22"/>
          <w:szCs w:val="22"/>
        </w:rPr>
        <w:t>informiranje</w:t>
      </w:r>
      <w:r w:rsidRPr="007B1532">
        <w:rPr>
          <w:spacing w:val="2"/>
          <w:sz w:val="22"/>
          <w:szCs w:val="22"/>
        </w:rPr>
        <w:t xml:space="preserve"> </w:t>
      </w:r>
      <w:r w:rsidRPr="007B1532">
        <w:rPr>
          <w:sz w:val="22"/>
          <w:szCs w:val="22"/>
        </w:rPr>
        <w:t>građana</w:t>
      </w:r>
    </w:p>
    <w:p w14:paraId="427EBE02" w14:textId="77777777" w:rsidR="007B1532" w:rsidRPr="007B1532" w:rsidRDefault="007B1532" w:rsidP="007B1532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ind w:left="1256" w:hanging="361"/>
        <w:rPr>
          <w:sz w:val="22"/>
          <w:szCs w:val="22"/>
        </w:rPr>
      </w:pPr>
      <w:r w:rsidRPr="007B1532">
        <w:rPr>
          <w:sz w:val="22"/>
          <w:szCs w:val="22"/>
        </w:rPr>
        <w:t>KAPITALNI</w:t>
      </w:r>
      <w:r w:rsidRPr="007B1532">
        <w:rPr>
          <w:spacing w:val="-5"/>
          <w:sz w:val="22"/>
          <w:szCs w:val="22"/>
        </w:rPr>
        <w:t xml:space="preserve"> </w:t>
      </w:r>
      <w:r w:rsidRPr="007B1532">
        <w:rPr>
          <w:sz w:val="22"/>
          <w:szCs w:val="22"/>
        </w:rPr>
        <w:t>PROJEKT</w:t>
      </w:r>
      <w:r w:rsidRPr="007B1532">
        <w:rPr>
          <w:spacing w:val="1"/>
          <w:sz w:val="22"/>
          <w:szCs w:val="22"/>
        </w:rPr>
        <w:t xml:space="preserve"> </w:t>
      </w:r>
      <w:r w:rsidRPr="007B1532">
        <w:rPr>
          <w:sz w:val="22"/>
          <w:szCs w:val="22"/>
        </w:rPr>
        <w:t>–</w:t>
      </w:r>
      <w:r w:rsidRPr="007B1532">
        <w:rPr>
          <w:spacing w:val="-4"/>
          <w:sz w:val="22"/>
          <w:szCs w:val="22"/>
        </w:rPr>
        <w:t xml:space="preserve"> </w:t>
      </w:r>
      <w:r w:rsidRPr="007B1532">
        <w:rPr>
          <w:sz w:val="22"/>
          <w:szCs w:val="22"/>
        </w:rPr>
        <w:t>K101302</w:t>
      </w:r>
      <w:r w:rsidRPr="007B1532">
        <w:rPr>
          <w:spacing w:val="-4"/>
          <w:sz w:val="22"/>
          <w:szCs w:val="22"/>
        </w:rPr>
        <w:t xml:space="preserve"> </w:t>
      </w:r>
      <w:r w:rsidRPr="007B1532">
        <w:rPr>
          <w:sz w:val="22"/>
          <w:szCs w:val="22"/>
        </w:rPr>
        <w:t>Adaptacija</w:t>
      </w:r>
      <w:r w:rsidRPr="007B1532">
        <w:rPr>
          <w:spacing w:val="-3"/>
          <w:sz w:val="22"/>
          <w:szCs w:val="22"/>
        </w:rPr>
        <w:t xml:space="preserve"> </w:t>
      </w:r>
      <w:r w:rsidR="006B269E">
        <w:rPr>
          <w:sz w:val="22"/>
          <w:szCs w:val="22"/>
        </w:rPr>
        <w:t>crkve</w:t>
      </w:r>
    </w:p>
    <w:p w14:paraId="134C1E1C" w14:textId="77777777" w:rsidR="007B1532" w:rsidRPr="007B1532" w:rsidRDefault="007B1532" w:rsidP="007B1532">
      <w:pPr>
        <w:pStyle w:val="Tijeloteksta"/>
        <w:spacing w:before="2"/>
        <w:rPr>
          <w:rFonts w:ascii="Times New Roman" w:hAnsi="Times New Roman" w:cs="Times New Roman"/>
        </w:rPr>
      </w:pPr>
    </w:p>
    <w:tbl>
      <w:tblPr>
        <w:tblStyle w:val="TableNormal2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1701"/>
        <w:gridCol w:w="1701"/>
        <w:gridCol w:w="1701"/>
      </w:tblGrid>
      <w:tr w:rsidR="007D6CB2" w:rsidRPr="007D6CB2" w14:paraId="1EAD4E99" w14:textId="77777777" w:rsidTr="007D6CB2">
        <w:trPr>
          <w:trHeight w:val="737"/>
        </w:trPr>
        <w:tc>
          <w:tcPr>
            <w:tcW w:w="4649" w:type="dxa"/>
            <w:shd w:val="clear" w:color="auto" w:fill="D9E2F3" w:themeFill="accent1" w:themeFillTint="33"/>
            <w:vAlign w:val="center"/>
          </w:tcPr>
          <w:p w14:paraId="6A2BD84F" w14:textId="77777777" w:rsidR="007B1532" w:rsidRPr="007D6CB2" w:rsidRDefault="007B1532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 Aktivnosti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F163B1F" w14:textId="77777777" w:rsidR="007B1532" w:rsidRPr="007D6CB2" w:rsidRDefault="007B1532" w:rsidP="00F45CCF">
            <w:pPr>
              <w:pStyle w:val="TableParagraph"/>
              <w:spacing w:line="251" w:lineRule="exact"/>
              <w:ind w:left="171" w:right="16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Proračun za</w:t>
            </w:r>
          </w:p>
          <w:p w14:paraId="02E6E7BC" w14:textId="77777777" w:rsidR="007B1532" w:rsidRPr="007D6CB2" w:rsidRDefault="007B1532" w:rsidP="00F45CCF">
            <w:pPr>
              <w:pStyle w:val="TableParagraph"/>
              <w:spacing w:before="2" w:line="234" w:lineRule="exact"/>
              <w:ind w:left="173" w:right="16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6B269E">
              <w:rPr>
                <w:rFonts w:ascii="Times New Roman" w:hAnsi="Times New Roman" w:cs="Times New Roman"/>
                <w:b/>
                <w:bCs/>
                <w:lang w:val="hr-HR"/>
              </w:rPr>
              <w:t>5</w:t>
            </w: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F54D81B" w14:textId="77777777" w:rsidR="007B1532" w:rsidRPr="007D6CB2" w:rsidRDefault="007B1532" w:rsidP="007D6CB2">
            <w:pPr>
              <w:pStyle w:val="TableParagraph"/>
              <w:spacing w:line="251" w:lineRule="exact"/>
              <w:ind w:left="106" w:right="93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24F38896" w14:textId="77777777" w:rsidR="007B1532" w:rsidRPr="007D6CB2" w:rsidRDefault="007B1532" w:rsidP="007D6CB2">
            <w:pPr>
              <w:pStyle w:val="TableParagraph"/>
              <w:spacing w:line="251" w:lineRule="exact"/>
              <w:ind w:left="106" w:right="9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</w:p>
          <w:p w14:paraId="2DCBA7F4" w14:textId="77777777" w:rsidR="007B1532" w:rsidRPr="007D6CB2" w:rsidRDefault="007B1532" w:rsidP="007D6CB2">
            <w:pPr>
              <w:pStyle w:val="TableParagraph"/>
              <w:spacing w:before="2" w:line="234" w:lineRule="exact"/>
              <w:ind w:left="106" w:right="92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6B269E">
              <w:rPr>
                <w:rFonts w:ascii="Times New Roman" w:hAnsi="Times New Roman" w:cs="Times New Roman"/>
                <w:b/>
                <w:bCs/>
                <w:lang w:val="hr-HR"/>
              </w:rPr>
              <w:t>6</w:t>
            </w: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8F6FDB9" w14:textId="77777777" w:rsidR="007B1532" w:rsidRPr="007D6CB2" w:rsidRDefault="007B1532" w:rsidP="007D6CB2">
            <w:pPr>
              <w:pStyle w:val="TableParagraph"/>
              <w:spacing w:line="251" w:lineRule="exact"/>
              <w:ind w:left="173" w:right="16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3670AA5A" w14:textId="77777777" w:rsidR="007B1532" w:rsidRPr="007D6CB2" w:rsidRDefault="007B1532" w:rsidP="007D6CB2">
            <w:pPr>
              <w:pStyle w:val="TableParagraph"/>
              <w:spacing w:line="251" w:lineRule="exact"/>
              <w:ind w:left="173" w:right="16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</w:p>
          <w:p w14:paraId="1B441A2F" w14:textId="77777777" w:rsidR="007B1532" w:rsidRPr="007D6CB2" w:rsidRDefault="007B1532" w:rsidP="007D6CB2">
            <w:pPr>
              <w:pStyle w:val="TableParagraph"/>
              <w:spacing w:before="2" w:line="234" w:lineRule="exact"/>
              <w:ind w:left="170" w:right="16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6B269E">
              <w:rPr>
                <w:rFonts w:ascii="Times New Roman" w:hAnsi="Times New Roman" w:cs="Times New Roman"/>
                <w:b/>
                <w:bCs/>
                <w:lang w:val="hr-HR"/>
              </w:rPr>
              <w:t>7</w:t>
            </w: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</w:tr>
      <w:tr w:rsidR="007D6CB2" w:rsidRPr="007B1532" w14:paraId="04EDF4AE" w14:textId="77777777" w:rsidTr="006B269E">
        <w:trPr>
          <w:trHeight w:val="283"/>
        </w:trPr>
        <w:tc>
          <w:tcPr>
            <w:tcW w:w="4649" w:type="dxa"/>
            <w:vAlign w:val="center"/>
          </w:tcPr>
          <w:p w14:paraId="79AD0F08" w14:textId="77777777" w:rsidR="007B1532" w:rsidRPr="007B1532" w:rsidRDefault="007B1532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7B1532">
              <w:rPr>
                <w:rFonts w:ascii="Times New Roman" w:hAnsi="Times New Roman" w:cs="Times New Roman"/>
                <w:lang w:val="hr-HR"/>
              </w:rPr>
              <w:t>Djelatnost</w:t>
            </w:r>
            <w:r w:rsidRPr="007B1532">
              <w:rPr>
                <w:rFonts w:ascii="Times New Roman" w:hAnsi="Times New Roman" w:cs="Times New Roman"/>
                <w:spacing w:val="-6"/>
                <w:lang w:val="hr-HR"/>
              </w:rPr>
              <w:t xml:space="preserve"> </w:t>
            </w:r>
            <w:r w:rsidRPr="007B1532">
              <w:rPr>
                <w:rFonts w:ascii="Times New Roman" w:hAnsi="Times New Roman" w:cs="Times New Roman"/>
                <w:lang w:val="hr-HR"/>
              </w:rPr>
              <w:t>udruga</w:t>
            </w:r>
            <w:r w:rsidRPr="007B1532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7B1532">
              <w:rPr>
                <w:rFonts w:ascii="Times New Roman" w:hAnsi="Times New Roman" w:cs="Times New Roman"/>
                <w:lang w:val="hr-HR"/>
              </w:rPr>
              <w:t>u kulturi</w:t>
            </w:r>
          </w:p>
        </w:tc>
        <w:tc>
          <w:tcPr>
            <w:tcW w:w="1701" w:type="dxa"/>
            <w:vAlign w:val="center"/>
          </w:tcPr>
          <w:p w14:paraId="7F26A2BC" w14:textId="77777777" w:rsidR="007B1532" w:rsidRPr="007B1532" w:rsidRDefault="006B269E" w:rsidP="006B269E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9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701" w:type="dxa"/>
            <w:vAlign w:val="center"/>
          </w:tcPr>
          <w:p w14:paraId="083DF7D1" w14:textId="77777777" w:rsidR="007B1532" w:rsidRPr="007B1532" w:rsidRDefault="007D6CB2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701" w:type="dxa"/>
            <w:vAlign w:val="center"/>
          </w:tcPr>
          <w:p w14:paraId="4C58C798" w14:textId="77777777" w:rsidR="007B1532" w:rsidRPr="007B1532" w:rsidRDefault="007D6CB2" w:rsidP="007D6CB2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</w:tr>
      <w:tr w:rsidR="007D6CB2" w:rsidRPr="007B1532" w14:paraId="6E1C9121" w14:textId="77777777" w:rsidTr="007D6CB2">
        <w:trPr>
          <w:trHeight w:val="567"/>
        </w:trPr>
        <w:tc>
          <w:tcPr>
            <w:tcW w:w="4649" w:type="dxa"/>
            <w:vAlign w:val="center"/>
          </w:tcPr>
          <w:p w14:paraId="37D05E40" w14:textId="77777777" w:rsidR="007B1532" w:rsidRPr="007B1532" w:rsidRDefault="007B1532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7B1532">
              <w:rPr>
                <w:rFonts w:ascii="Times New Roman" w:hAnsi="Times New Roman" w:cs="Times New Roman"/>
                <w:lang w:val="hr-HR"/>
              </w:rPr>
              <w:t>Građanske</w:t>
            </w:r>
            <w:r w:rsidRPr="007B1532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7B1532">
              <w:rPr>
                <w:rFonts w:ascii="Times New Roman" w:hAnsi="Times New Roman" w:cs="Times New Roman"/>
                <w:lang w:val="hr-HR"/>
              </w:rPr>
              <w:t>udruge</w:t>
            </w:r>
            <w:r w:rsidRPr="007B1532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7B1532">
              <w:rPr>
                <w:rFonts w:ascii="Times New Roman" w:hAnsi="Times New Roman" w:cs="Times New Roman"/>
                <w:lang w:val="hr-HR"/>
              </w:rPr>
              <w:t>i</w:t>
            </w:r>
            <w:r w:rsidRPr="007B1532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7B1532">
              <w:rPr>
                <w:rFonts w:ascii="Times New Roman" w:hAnsi="Times New Roman" w:cs="Times New Roman"/>
                <w:lang w:val="hr-HR"/>
              </w:rPr>
              <w:t>udruge</w:t>
            </w:r>
            <w:r w:rsidRPr="007B1532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7B1532">
              <w:rPr>
                <w:rFonts w:ascii="Times New Roman" w:hAnsi="Times New Roman" w:cs="Times New Roman"/>
                <w:lang w:val="hr-HR"/>
              </w:rPr>
              <w:t>proizašle iz</w:t>
            </w:r>
            <w:r w:rsidRPr="007B1532">
              <w:rPr>
                <w:rFonts w:ascii="Times New Roman" w:hAnsi="Times New Roman" w:cs="Times New Roman"/>
                <w:spacing w:val="-1"/>
                <w:lang w:val="hr-HR"/>
              </w:rPr>
              <w:t xml:space="preserve"> </w:t>
            </w:r>
            <w:r w:rsidRPr="007B1532">
              <w:rPr>
                <w:rFonts w:ascii="Times New Roman" w:hAnsi="Times New Roman" w:cs="Times New Roman"/>
                <w:lang w:val="hr-HR"/>
              </w:rPr>
              <w:t>Domovinskog</w:t>
            </w:r>
            <w:r w:rsidRPr="007B1532">
              <w:rPr>
                <w:rFonts w:ascii="Times New Roman" w:hAnsi="Times New Roman" w:cs="Times New Roman"/>
                <w:spacing w:val="-1"/>
                <w:lang w:val="hr-HR"/>
              </w:rPr>
              <w:t xml:space="preserve"> </w:t>
            </w:r>
            <w:r w:rsidRPr="007B1532">
              <w:rPr>
                <w:rFonts w:ascii="Times New Roman" w:hAnsi="Times New Roman" w:cs="Times New Roman"/>
                <w:lang w:val="hr-HR"/>
              </w:rPr>
              <w:t>rata</w:t>
            </w:r>
          </w:p>
        </w:tc>
        <w:tc>
          <w:tcPr>
            <w:tcW w:w="1701" w:type="dxa"/>
            <w:vAlign w:val="center"/>
          </w:tcPr>
          <w:p w14:paraId="4FBC8914" w14:textId="77777777" w:rsidR="007B1532" w:rsidRPr="007B1532" w:rsidRDefault="006B269E" w:rsidP="00F45CC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9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.</w:t>
            </w:r>
            <w:r w:rsidR="007D6CB2">
              <w:rPr>
                <w:rFonts w:ascii="Times New Roman" w:hAnsi="Times New Roman" w:cs="Times New Roman"/>
                <w:lang w:val="hr-HR"/>
              </w:rPr>
              <w:t>0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701" w:type="dxa"/>
            <w:vAlign w:val="center"/>
          </w:tcPr>
          <w:p w14:paraId="0EE39737" w14:textId="77777777" w:rsidR="007B1532" w:rsidRPr="007B1532" w:rsidRDefault="007D6CB2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701" w:type="dxa"/>
            <w:vAlign w:val="center"/>
          </w:tcPr>
          <w:p w14:paraId="4C2CCF61" w14:textId="77777777" w:rsidR="007B1532" w:rsidRPr="007B1532" w:rsidRDefault="007D6CB2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</w:tr>
      <w:tr w:rsidR="007D6CB2" w:rsidRPr="007B1532" w14:paraId="374455B2" w14:textId="77777777" w:rsidTr="007D6CB2">
        <w:trPr>
          <w:trHeight w:val="283"/>
        </w:trPr>
        <w:tc>
          <w:tcPr>
            <w:tcW w:w="4649" w:type="dxa"/>
            <w:vAlign w:val="center"/>
          </w:tcPr>
          <w:p w14:paraId="58F89779" w14:textId="77777777" w:rsidR="007B1532" w:rsidRPr="007B1532" w:rsidRDefault="007B1532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7B1532">
              <w:rPr>
                <w:rFonts w:ascii="Times New Roman" w:hAnsi="Times New Roman" w:cs="Times New Roman"/>
                <w:lang w:val="hr-HR"/>
              </w:rPr>
              <w:t>Javno</w:t>
            </w:r>
            <w:r w:rsidRPr="007B1532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7B1532">
              <w:rPr>
                <w:rFonts w:ascii="Times New Roman" w:hAnsi="Times New Roman" w:cs="Times New Roman"/>
                <w:lang w:val="hr-HR"/>
              </w:rPr>
              <w:t>informiranje</w:t>
            </w:r>
            <w:r w:rsidRPr="007B1532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7B1532">
              <w:rPr>
                <w:rFonts w:ascii="Times New Roman" w:hAnsi="Times New Roman" w:cs="Times New Roman"/>
                <w:lang w:val="hr-HR"/>
              </w:rPr>
              <w:t>građana</w:t>
            </w:r>
          </w:p>
        </w:tc>
        <w:tc>
          <w:tcPr>
            <w:tcW w:w="1701" w:type="dxa"/>
            <w:vAlign w:val="center"/>
          </w:tcPr>
          <w:p w14:paraId="53D7D9CB" w14:textId="77777777" w:rsidR="007B1532" w:rsidRPr="007B1532" w:rsidRDefault="00865096" w:rsidP="00F45CC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6B269E">
              <w:rPr>
                <w:rFonts w:ascii="Times New Roman" w:hAnsi="Times New Roman" w:cs="Times New Roman"/>
                <w:lang w:val="hr-HR"/>
              </w:rPr>
              <w:t>.5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701" w:type="dxa"/>
            <w:vAlign w:val="center"/>
          </w:tcPr>
          <w:p w14:paraId="1ACB1C9C" w14:textId="77777777" w:rsidR="007B1532" w:rsidRPr="007B1532" w:rsidRDefault="007B1532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 w:rsidRPr="007B1532">
              <w:rPr>
                <w:rFonts w:ascii="Times New Roman" w:hAnsi="Times New Roman" w:cs="Times New Roman"/>
                <w:lang w:val="hr-HR"/>
              </w:rPr>
              <w:t>5.500,00</w:t>
            </w:r>
          </w:p>
        </w:tc>
        <w:tc>
          <w:tcPr>
            <w:tcW w:w="1701" w:type="dxa"/>
            <w:vAlign w:val="center"/>
          </w:tcPr>
          <w:p w14:paraId="7D155AAB" w14:textId="77777777" w:rsidR="007B1532" w:rsidRPr="007B1532" w:rsidRDefault="007B1532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 w:rsidRPr="007B1532">
              <w:rPr>
                <w:rFonts w:ascii="Times New Roman" w:hAnsi="Times New Roman" w:cs="Times New Roman"/>
                <w:lang w:val="hr-HR"/>
              </w:rPr>
              <w:t>5.500,00</w:t>
            </w:r>
          </w:p>
        </w:tc>
      </w:tr>
      <w:tr w:rsidR="007D6CB2" w:rsidRPr="007D6CB2" w14:paraId="188E1420" w14:textId="77777777" w:rsidTr="00865096">
        <w:trPr>
          <w:trHeight w:val="510"/>
        </w:trPr>
        <w:tc>
          <w:tcPr>
            <w:tcW w:w="9752" w:type="dxa"/>
            <w:gridSpan w:val="4"/>
            <w:shd w:val="clear" w:color="auto" w:fill="D9E2F3" w:themeFill="accent1" w:themeFillTint="33"/>
            <w:vAlign w:val="center"/>
          </w:tcPr>
          <w:p w14:paraId="53986601" w14:textId="77777777" w:rsidR="007D6CB2" w:rsidRPr="007D6CB2" w:rsidRDefault="007D6CB2" w:rsidP="00865096">
            <w:pPr>
              <w:pStyle w:val="TableParagraph"/>
              <w:spacing w:line="232" w:lineRule="exact"/>
              <w:ind w:left="108"/>
              <w:jc w:val="lef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 Kapitalni</w:t>
            </w:r>
            <w:r w:rsidRPr="007D6CB2">
              <w:rPr>
                <w:rFonts w:ascii="Times New Roman" w:hAnsi="Times New Roman" w:cs="Times New Roman"/>
                <w:b/>
                <w:bCs/>
                <w:spacing w:val="-7"/>
                <w:lang w:val="hr-HR"/>
              </w:rPr>
              <w:t xml:space="preserve"> </w:t>
            </w:r>
            <w:r w:rsidRPr="007D6CB2">
              <w:rPr>
                <w:rFonts w:ascii="Times New Roman" w:hAnsi="Times New Roman" w:cs="Times New Roman"/>
                <w:b/>
                <w:bCs/>
                <w:lang w:val="hr-HR"/>
              </w:rPr>
              <w:t>projekt</w:t>
            </w:r>
          </w:p>
        </w:tc>
      </w:tr>
      <w:tr w:rsidR="007D6CB2" w:rsidRPr="007B1532" w14:paraId="1E33F0E8" w14:textId="77777777" w:rsidTr="007D6CB2">
        <w:trPr>
          <w:trHeight w:val="283"/>
        </w:trPr>
        <w:tc>
          <w:tcPr>
            <w:tcW w:w="4649" w:type="dxa"/>
            <w:vAlign w:val="center"/>
          </w:tcPr>
          <w:p w14:paraId="1DA6C859" w14:textId="77777777" w:rsidR="007B1532" w:rsidRPr="007B1532" w:rsidRDefault="007B1532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7B1532">
              <w:rPr>
                <w:rFonts w:ascii="Times New Roman" w:hAnsi="Times New Roman" w:cs="Times New Roman"/>
                <w:lang w:val="hr-HR"/>
              </w:rPr>
              <w:t>Adaptacija</w:t>
            </w:r>
            <w:r w:rsidRPr="007B1532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7B1532">
              <w:rPr>
                <w:rFonts w:ascii="Times New Roman" w:hAnsi="Times New Roman" w:cs="Times New Roman"/>
                <w:lang w:val="hr-HR"/>
              </w:rPr>
              <w:t>crk</w:t>
            </w:r>
            <w:r w:rsidR="006B269E">
              <w:rPr>
                <w:rFonts w:ascii="Times New Roman" w:hAnsi="Times New Roman" w:cs="Times New Roman"/>
                <w:lang w:val="hr-HR"/>
              </w:rPr>
              <w:t>ve</w:t>
            </w:r>
          </w:p>
        </w:tc>
        <w:tc>
          <w:tcPr>
            <w:tcW w:w="1701" w:type="dxa"/>
            <w:vAlign w:val="center"/>
          </w:tcPr>
          <w:p w14:paraId="2260C511" w14:textId="77777777" w:rsidR="007B1532" w:rsidRPr="007B1532" w:rsidRDefault="006B269E" w:rsidP="006B269E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12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.</w:t>
            </w:r>
            <w:r w:rsidR="00865096">
              <w:rPr>
                <w:rFonts w:ascii="Times New Roman" w:hAnsi="Times New Roman" w:cs="Times New Roman"/>
                <w:lang w:val="hr-HR"/>
              </w:rPr>
              <w:t>0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701" w:type="dxa"/>
            <w:vAlign w:val="center"/>
          </w:tcPr>
          <w:p w14:paraId="7574E2A2" w14:textId="77777777" w:rsidR="007B1532" w:rsidRPr="007B1532" w:rsidRDefault="006B269E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10.00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701" w:type="dxa"/>
            <w:vAlign w:val="center"/>
          </w:tcPr>
          <w:p w14:paraId="2027494E" w14:textId="77777777" w:rsidR="007B1532" w:rsidRPr="007B1532" w:rsidRDefault="006B269E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10.00</w:t>
            </w:r>
            <w:r w:rsidR="007B1532" w:rsidRPr="007B1532"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</w:tbl>
    <w:p w14:paraId="49ADB744" w14:textId="77777777" w:rsidR="007B1532" w:rsidRPr="00865096" w:rsidRDefault="00865096" w:rsidP="006B269E">
      <w:pPr>
        <w:pStyle w:val="Tijelotekst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865096">
        <w:rPr>
          <w:rFonts w:ascii="Times New Roman" w:hAnsi="Times New Roman" w:cs="Times New Roman"/>
          <w:b/>
          <w:bCs/>
          <w:sz w:val="20"/>
          <w:szCs w:val="20"/>
          <w:lang w:val="hr-HR"/>
        </w:rPr>
        <w:t>Tablica 1</w:t>
      </w:r>
      <w:r w:rsidR="00E948CE">
        <w:rPr>
          <w:rFonts w:ascii="Times New Roman" w:hAnsi="Times New Roman" w:cs="Times New Roman"/>
          <w:b/>
          <w:bCs/>
          <w:sz w:val="20"/>
          <w:szCs w:val="20"/>
          <w:lang w:val="hr-HR"/>
        </w:rPr>
        <w:t>8</w:t>
      </w:r>
      <w:r w:rsidRPr="00865096">
        <w:rPr>
          <w:rFonts w:ascii="Times New Roman" w:hAnsi="Times New Roman" w:cs="Times New Roman"/>
          <w:b/>
          <w:bCs/>
          <w:sz w:val="20"/>
          <w:szCs w:val="20"/>
          <w:lang w:val="hr-HR"/>
        </w:rPr>
        <w:t>.</w:t>
      </w:r>
      <w:r w:rsidRPr="00865096">
        <w:rPr>
          <w:rFonts w:ascii="Times New Roman" w:hAnsi="Times New Roman" w:cs="Times New Roman"/>
          <w:sz w:val="20"/>
          <w:szCs w:val="20"/>
          <w:lang w:val="hr-HR"/>
        </w:rPr>
        <w:t xml:space="preserve"> Planirani rashodi u aktivnostima </w:t>
      </w:r>
      <w:r>
        <w:rPr>
          <w:rFonts w:ascii="Times New Roman" w:hAnsi="Times New Roman" w:cs="Times New Roman"/>
          <w:sz w:val="20"/>
          <w:szCs w:val="20"/>
          <w:lang w:val="hr-HR"/>
        </w:rPr>
        <w:t>i</w:t>
      </w:r>
      <w:r w:rsidRPr="00865096">
        <w:rPr>
          <w:rFonts w:ascii="Times New Roman" w:hAnsi="Times New Roman" w:cs="Times New Roman"/>
          <w:sz w:val="20"/>
          <w:szCs w:val="20"/>
          <w:lang w:val="hr-HR"/>
        </w:rPr>
        <w:t xml:space="preserve"> kapitalnom projektu unutar Programa razvoja civilnog društva</w:t>
      </w:r>
      <w:r w:rsidR="006B269E">
        <w:rPr>
          <w:rFonts w:ascii="Times New Roman" w:hAnsi="Times New Roman" w:cs="Times New Roman"/>
          <w:sz w:val="20"/>
          <w:szCs w:val="20"/>
          <w:lang w:val="hr-HR"/>
        </w:rPr>
        <w:t xml:space="preserve"> za 2025. godinu i projekcije za 2026. i 2027. godinu </w:t>
      </w:r>
    </w:p>
    <w:p w14:paraId="285C9461" w14:textId="77777777" w:rsidR="00865096" w:rsidRDefault="00865096" w:rsidP="00865096">
      <w:pPr>
        <w:pStyle w:val="Naslov3"/>
        <w:tabs>
          <w:tab w:val="left" w:pos="1814"/>
        </w:tabs>
        <w:rPr>
          <w:rFonts w:ascii="Times New Roman" w:hAnsi="Times New Roman" w:cs="Times New Roman"/>
          <w:color w:val="auto"/>
        </w:rPr>
      </w:pPr>
    </w:p>
    <w:p w14:paraId="02B51D91" w14:textId="77777777" w:rsidR="00EE11AC" w:rsidRDefault="00EE11AC" w:rsidP="00EE11AC"/>
    <w:p w14:paraId="793BEC5C" w14:textId="77777777" w:rsidR="00EE11AC" w:rsidRDefault="00EE11AC" w:rsidP="00EE11AC"/>
    <w:p w14:paraId="0AE77778" w14:textId="77777777" w:rsidR="00EE11AC" w:rsidRDefault="00EE11AC" w:rsidP="00EE11AC"/>
    <w:p w14:paraId="6CDEEC51" w14:textId="77777777" w:rsidR="00EE11AC" w:rsidRDefault="00EE11AC" w:rsidP="00EE11AC"/>
    <w:p w14:paraId="3F1CC255" w14:textId="77777777" w:rsidR="00EE11AC" w:rsidRDefault="00EE11AC" w:rsidP="00EE11AC"/>
    <w:p w14:paraId="4D5807BA" w14:textId="77777777" w:rsidR="00EE11AC" w:rsidRDefault="00EE11AC" w:rsidP="00EE11AC"/>
    <w:p w14:paraId="452D4409" w14:textId="77777777" w:rsidR="00EE11AC" w:rsidRDefault="00EE11AC" w:rsidP="00EE11AC"/>
    <w:p w14:paraId="7497E276" w14:textId="77777777" w:rsidR="00EE11AC" w:rsidRDefault="00EE11AC" w:rsidP="00EE11AC"/>
    <w:p w14:paraId="01D7B6DE" w14:textId="77777777" w:rsidR="00EE11AC" w:rsidRDefault="00EE11AC" w:rsidP="00EE11AC"/>
    <w:p w14:paraId="4B8F08A3" w14:textId="77777777" w:rsidR="006B269E" w:rsidRDefault="006B269E" w:rsidP="006B269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94B3294" w14:textId="77777777" w:rsidR="00EE11AC" w:rsidRPr="003150F6" w:rsidRDefault="00EE11AC" w:rsidP="00EE11A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21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Proračun Općine Dragalić za 202</w:t>
      </w:r>
      <w:r w:rsidR="006B269E">
        <w:rPr>
          <w:rFonts w:ascii="Times New Roman" w:hAnsi="Times New Roman" w:cs="Times New Roman"/>
          <w:sz w:val="16"/>
          <w:szCs w:val="16"/>
        </w:rPr>
        <w:t>5</w:t>
      </w:r>
      <w:r w:rsidRPr="003150F6">
        <w:rPr>
          <w:rFonts w:ascii="Times New Roman" w:hAnsi="Times New Roman" w:cs="Times New Roman"/>
          <w:sz w:val="16"/>
          <w:szCs w:val="16"/>
        </w:rPr>
        <w:t>. godin</w:t>
      </w:r>
      <w:r w:rsidR="006B269E">
        <w:rPr>
          <w:rFonts w:ascii="Times New Roman" w:hAnsi="Times New Roman" w:cs="Times New Roman"/>
          <w:sz w:val="16"/>
          <w:szCs w:val="16"/>
        </w:rPr>
        <w:t>u i projekcije proračuna za 2026</w:t>
      </w:r>
      <w:r w:rsidRPr="003150F6">
        <w:rPr>
          <w:rFonts w:ascii="Times New Roman" w:hAnsi="Times New Roman" w:cs="Times New Roman"/>
          <w:sz w:val="16"/>
          <w:szCs w:val="16"/>
        </w:rPr>
        <w:t>. i 202</w:t>
      </w:r>
      <w:r w:rsidR="006B269E">
        <w:rPr>
          <w:rFonts w:ascii="Times New Roman" w:hAnsi="Times New Roman" w:cs="Times New Roman"/>
          <w:sz w:val="16"/>
          <w:szCs w:val="16"/>
        </w:rPr>
        <w:t>7</w:t>
      </w:r>
      <w:r w:rsidRPr="003150F6">
        <w:rPr>
          <w:rFonts w:ascii="Times New Roman" w:hAnsi="Times New Roman" w:cs="Times New Roman"/>
          <w:sz w:val="16"/>
          <w:szCs w:val="16"/>
        </w:rPr>
        <w:t>. – Obrazloženje</w:t>
      </w:r>
    </w:p>
    <w:p w14:paraId="64E02EAE" w14:textId="77777777" w:rsidR="00865096" w:rsidRPr="00865096" w:rsidRDefault="00865096" w:rsidP="00865096">
      <w:pPr>
        <w:pStyle w:val="Naslov3"/>
        <w:tabs>
          <w:tab w:val="left" w:pos="1814"/>
        </w:tabs>
        <w:rPr>
          <w:rFonts w:ascii="Times New Roman" w:hAnsi="Times New Roman" w:cs="Times New Roman"/>
          <w:color w:val="auto"/>
        </w:rPr>
      </w:pPr>
      <w:r w:rsidRPr="00865096">
        <w:rPr>
          <w:rFonts w:ascii="Times New Roman" w:hAnsi="Times New Roman" w:cs="Times New Roman"/>
          <w:color w:val="auto"/>
        </w:rPr>
        <w:t>3.</w:t>
      </w:r>
      <w:r w:rsidR="00E14631">
        <w:rPr>
          <w:rFonts w:ascii="Times New Roman" w:hAnsi="Times New Roman" w:cs="Times New Roman"/>
          <w:color w:val="auto"/>
        </w:rPr>
        <w:t>5</w:t>
      </w:r>
      <w:r w:rsidR="006B269E">
        <w:rPr>
          <w:rFonts w:ascii="Times New Roman" w:hAnsi="Times New Roman" w:cs="Times New Roman"/>
          <w:color w:val="auto"/>
        </w:rPr>
        <w:t>.12</w:t>
      </w:r>
      <w:r w:rsidRPr="00865096">
        <w:rPr>
          <w:rFonts w:ascii="Times New Roman" w:hAnsi="Times New Roman" w:cs="Times New Roman"/>
          <w:color w:val="auto"/>
        </w:rPr>
        <w:t xml:space="preserve">. </w:t>
      </w:r>
      <w:r w:rsidR="00E14631">
        <w:rPr>
          <w:rFonts w:ascii="Times New Roman" w:hAnsi="Times New Roman" w:cs="Times New Roman"/>
          <w:color w:val="auto"/>
        </w:rPr>
        <w:t xml:space="preserve">  </w:t>
      </w:r>
      <w:r w:rsidRPr="00865096">
        <w:rPr>
          <w:rFonts w:ascii="Times New Roman" w:hAnsi="Times New Roman" w:cs="Times New Roman"/>
          <w:color w:val="auto"/>
        </w:rPr>
        <w:t>Program</w:t>
      </w:r>
      <w:r w:rsidRPr="00865096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865096">
        <w:rPr>
          <w:rFonts w:ascii="Times New Roman" w:hAnsi="Times New Roman" w:cs="Times New Roman"/>
          <w:color w:val="auto"/>
        </w:rPr>
        <w:t>–</w:t>
      </w:r>
      <w:r w:rsidRPr="00865096">
        <w:rPr>
          <w:rFonts w:ascii="Times New Roman" w:hAnsi="Times New Roman" w:cs="Times New Roman"/>
          <w:color w:val="auto"/>
          <w:spacing w:val="2"/>
        </w:rPr>
        <w:t xml:space="preserve"> </w:t>
      </w:r>
      <w:r w:rsidRPr="00865096">
        <w:rPr>
          <w:rFonts w:ascii="Times New Roman" w:hAnsi="Times New Roman" w:cs="Times New Roman"/>
          <w:color w:val="auto"/>
        </w:rPr>
        <w:t>P1014</w:t>
      </w:r>
      <w:r w:rsidRPr="0086509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65096">
        <w:rPr>
          <w:rFonts w:ascii="Times New Roman" w:hAnsi="Times New Roman" w:cs="Times New Roman"/>
          <w:color w:val="auto"/>
        </w:rPr>
        <w:t>Program</w:t>
      </w:r>
      <w:r w:rsidRPr="00865096">
        <w:rPr>
          <w:rFonts w:ascii="Times New Roman" w:hAnsi="Times New Roman" w:cs="Times New Roman"/>
          <w:color w:val="auto"/>
          <w:spacing w:val="-5"/>
        </w:rPr>
        <w:t xml:space="preserve"> razvoja</w:t>
      </w:r>
      <w:r w:rsidRPr="00865096">
        <w:rPr>
          <w:rFonts w:ascii="Times New Roman" w:hAnsi="Times New Roman" w:cs="Times New Roman"/>
          <w:color w:val="auto"/>
          <w:spacing w:val="1"/>
        </w:rPr>
        <w:t xml:space="preserve"> sporta</w:t>
      </w:r>
    </w:p>
    <w:p w14:paraId="076BBE07" w14:textId="77777777" w:rsidR="00865096" w:rsidRDefault="00865096" w:rsidP="00865096">
      <w:pPr>
        <w:pStyle w:val="Tijeloteksta"/>
        <w:spacing w:before="1"/>
        <w:ind w:right="110"/>
        <w:jc w:val="both"/>
        <w:rPr>
          <w:rFonts w:ascii="Times New Roman" w:hAnsi="Times New Roman" w:cs="Times New Roman"/>
          <w:lang w:val="hr-HR"/>
        </w:rPr>
      </w:pPr>
    </w:p>
    <w:p w14:paraId="4B65CCD6" w14:textId="77777777" w:rsidR="00865096" w:rsidRPr="00865096" w:rsidRDefault="00865096" w:rsidP="00EE11AC">
      <w:pPr>
        <w:tabs>
          <w:tab w:val="left" w:pos="1256"/>
          <w:tab w:val="left" w:pos="1257"/>
        </w:tabs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65096">
        <w:rPr>
          <w:rFonts w:ascii="Times New Roman" w:hAnsi="Times New Roman" w:cs="Times New Roman"/>
        </w:rPr>
        <w:t xml:space="preserve">Razvoj sporta popraćen je u Proračunu Općine Dragalić sa </w:t>
      </w:r>
      <w:r w:rsidR="006B269E">
        <w:rPr>
          <w:rFonts w:ascii="Times New Roman" w:hAnsi="Times New Roman" w:cs="Times New Roman"/>
        </w:rPr>
        <w:t xml:space="preserve">jednom </w:t>
      </w:r>
      <w:r w:rsidRPr="00865096">
        <w:rPr>
          <w:rFonts w:ascii="Times New Roman" w:hAnsi="Times New Roman" w:cs="Times New Roman"/>
        </w:rPr>
        <w:t>aktivnosti</w:t>
      </w:r>
      <w:r w:rsidR="006B269E">
        <w:rPr>
          <w:rFonts w:ascii="Times New Roman" w:hAnsi="Times New Roman" w:cs="Times New Roman"/>
        </w:rPr>
        <w:t xml:space="preserve"> i jednim kapitalnim projektom</w:t>
      </w:r>
      <w:r w:rsidRPr="00865096">
        <w:rPr>
          <w:rFonts w:ascii="Times New Roman" w:hAnsi="Times New Roman" w:cs="Times New Roman"/>
        </w:rPr>
        <w:t>. Aktivnost se očituje u planiranim</w:t>
      </w:r>
      <w:r w:rsidRPr="00865096">
        <w:rPr>
          <w:rFonts w:ascii="Times New Roman" w:hAnsi="Times New Roman" w:cs="Times New Roman"/>
          <w:spacing w:val="1"/>
        </w:rPr>
        <w:t xml:space="preserve"> </w:t>
      </w:r>
      <w:r w:rsidRPr="00865096">
        <w:rPr>
          <w:rFonts w:ascii="Times New Roman" w:hAnsi="Times New Roman" w:cs="Times New Roman"/>
        </w:rPr>
        <w:t>sredstvima tekućih donacija za sport. Sredstva se dodjeljuju temeljem javnog natječaja na koji se kandidiraju udruge koje dostavljaju svoje</w:t>
      </w:r>
      <w:r w:rsidRPr="00865096">
        <w:rPr>
          <w:rFonts w:ascii="Times New Roman" w:hAnsi="Times New Roman" w:cs="Times New Roman"/>
          <w:spacing w:val="1"/>
        </w:rPr>
        <w:t xml:space="preserve"> </w:t>
      </w:r>
      <w:r w:rsidRPr="00865096">
        <w:rPr>
          <w:rFonts w:ascii="Times New Roman" w:hAnsi="Times New Roman" w:cs="Times New Roman"/>
        </w:rPr>
        <w:t xml:space="preserve">Programe kojima planski žele opravdati povjerenje članova Povjerenstva za donošenje odluke o dodjeli sredstava. </w:t>
      </w:r>
      <w:r w:rsidR="006B269E">
        <w:rPr>
          <w:rFonts w:ascii="Times New Roman" w:hAnsi="Times New Roman" w:cs="Times New Roman"/>
        </w:rPr>
        <w:t xml:space="preserve">Sredstva unutar kapitalnog projekta su planirana za dodatna ulaganja u objekt uz nogometno igralište u naselju Dragalić. </w:t>
      </w:r>
      <w:r w:rsidRPr="00865096">
        <w:rPr>
          <w:rFonts w:ascii="Times New Roman" w:hAnsi="Times New Roman" w:cs="Times New Roman"/>
        </w:rPr>
        <w:t>Za</w:t>
      </w:r>
      <w:r w:rsidRPr="00865096">
        <w:rPr>
          <w:rFonts w:ascii="Times New Roman" w:hAnsi="Times New Roman" w:cs="Times New Roman"/>
          <w:spacing w:val="-12"/>
        </w:rPr>
        <w:t xml:space="preserve"> </w:t>
      </w:r>
      <w:r w:rsidRPr="00865096">
        <w:rPr>
          <w:rFonts w:ascii="Times New Roman" w:hAnsi="Times New Roman" w:cs="Times New Roman"/>
        </w:rPr>
        <w:t>ovaj</w:t>
      </w:r>
      <w:r w:rsidRPr="00865096">
        <w:rPr>
          <w:rFonts w:ascii="Times New Roman" w:hAnsi="Times New Roman" w:cs="Times New Roman"/>
          <w:spacing w:val="-15"/>
        </w:rPr>
        <w:t xml:space="preserve"> </w:t>
      </w:r>
      <w:r w:rsidRPr="00865096">
        <w:rPr>
          <w:rFonts w:ascii="Times New Roman" w:hAnsi="Times New Roman" w:cs="Times New Roman"/>
        </w:rPr>
        <w:t>program</w:t>
      </w:r>
      <w:r w:rsidRPr="00865096">
        <w:rPr>
          <w:rFonts w:ascii="Times New Roman" w:hAnsi="Times New Roman" w:cs="Times New Roman"/>
          <w:spacing w:val="-15"/>
        </w:rPr>
        <w:t xml:space="preserve"> </w:t>
      </w:r>
      <w:r w:rsidRPr="00865096">
        <w:rPr>
          <w:rFonts w:ascii="Times New Roman" w:hAnsi="Times New Roman" w:cs="Times New Roman"/>
        </w:rPr>
        <w:t>u</w:t>
      </w:r>
      <w:r w:rsidRPr="00865096">
        <w:rPr>
          <w:rFonts w:ascii="Times New Roman" w:hAnsi="Times New Roman" w:cs="Times New Roman"/>
          <w:spacing w:val="-12"/>
        </w:rPr>
        <w:t xml:space="preserve"> </w:t>
      </w:r>
      <w:r w:rsidRPr="00865096">
        <w:rPr>
          <w:rFonts w:ascii="Times New Roman" w:hAnsi="Times New Roman" w:cs="Times New Roman"/>
        </w:rPr>
        <w:t>20</w:t>
      </w:r>
      <w:r w:rsidR="006B269E">
        <w:rPr>
          <w:rFonts w:ascii="Times New Roman" w:hAnsi="Times New Roman" w:cs="Times New Roman"/>
        </w:rPr>
        <w:t>25</w:t>
      </w:r>
      <w:r w:rsidRPr="00865096">
        <w:rPr>
          <w:rFonts w:ascii="Times New Roman" w:hAnsi="Times New Roman" w:cs="Times New Roman"/>
        </w:rPr>
        <w:t>. godini</w:t>
      </w:r>
      <w:r w:rsidRPr="00865096">
        <w:rPr>
          <w:rFonts w:ascii="Times New Roman" w:hAnsi="Times New Roman" w:cs="Times New Roman"/>
          <w:spacing w:val="-14"/>
        </w:rPr>
        <w:t xml:space="preserve"> </w:t>
      </w:r>
      <w:r w:rsidRPr="00865096">
        <w:rPr>
          <w:rFonts w:ascii="Times New Roman" w:hAnsi="Times New Roman" w:cs="Times New Roman"/>
        </w:rPr>
        <w:t>ukupno</w:t>
      </w:r>
      <w:r w:rsidRPr="00865096">
        <w:rPr>
          <w:rFonts w:ascii="Times New Roman" w:hAnsi="Times New Roman" w:cs="Times New Roman"/>
          <w:spacing w:val="1"/>
        </w:rPr>
        <w:t xml:space="preserve"> </w:t>
      </w:r>
      <w:r w:rsidRPr="00865096">
        <w:rPr>
          <w:rFonts w:ascii="Times New Roman" w:hAnsi="Times New Roman" w:cs="Times New Roman"/>
        </w:rPr>
        <w:t>je</w:t>
      </w:r>
      <w:r w:rsidRPr="00865096">
        <w:rPr>
          <w:rFonts w:ascii="Times New Roman" w:hAnsi="Times New Roman" w:cs="Times New Roman"/>
          <w:spacing w:val="1"/>
        </w:rPr>
        <w:t xml:space="preserve"> </w:t>
      </w:r>
      <w:r w:rsidRPr="00865096">
        <w:rPr>
          <w:rFonts w:ascii="Times New Roman" w:hAnsi="Times New Roman" w:cs="Times New Roman"/>
        </w:rPr>
        <w:t>planirano</w:t>
      </w:r>
      <w:r w:rsidRPr="00865096">
        <w:rPr>
          <w:rFonts w:ascii="Times New Roman" w:hAnsi="Times New Roman" w:cs="Times New Roman"/>
          <w:spacing w:val="-2"/>
        </w:rPr>
        <w:t xml:space="preserve"> </w:t>
      </w:r>
      <w:r w:rsidR="006B269E">
        <w:rPr>
          <w:rFonts w:ascii="Times New Roman" w:hAnsi="Times New Roman" w:cs="Times New Roman"/>
          <w:spacing w:val="-2"/>
        </w:rPr>
        <w:t>8</w:t>
      </w:r>
      <w:r w:rsidR="006B269E">
        <w:rPr>
          <w:rFonts w:ascii="Times New Roman" w:hAnsi="Times New Roman" w:cs="Times New Roman"/>
        </w:rPr>
        <w:t>.3</w:t>
      </w:r>
      <w:r w:rsidRPr="00865096">
        <w:rPr>
          <w:rFonts w:ascii="Times New Roman" w:hAnsi="Times New Roman" w:cs="Times New Roman"/>
        </w:rPr>
        <w:t>00,00</w:t>
      </w:r>
      <w:r w:rsidRPr="00865096">
        <w:rPr>
          <w:rFonts w:ascii="Times New Roman" w:hAnsi="Times New Roman" w:cs="Times New Roman"/>
          <w:spacing w:val="-2"/>
        </w:rPr>
        <w:t xml:space="preserve"> eura</w:t>
      </w:r>
      <w:r>
        <w:rPr>
          <w:rFonts w:ascii="Times New Roman" w:hAnsi="Times New Roman" w:cs="Times New Roman"/>
          <w:spacing w:val="-2"/>
        </w:rPr>
        <w:t>.</w:t>
      </w:r>
      <w:r w:rsidR="00EE11AC">
        <w:rPr>
          <w:rFonts w:ascii="Times New Roman" w:hAnsi="Times New Roman" w:cs="Times New Roman"/>
          <w:spacing w:val="-2"/>
        </w:rPr>
        <w:t xml:space="preserve"> </w:t>
      </w:r>
    </w:p>
    <w:p w14:paraId="1B7013B9" w14:textId="77777777" w:rsidR="00865096" w:rsidRDefault="00865096" w:rsidP="00865096">
      <w:pPr>
        <w:pStyle w:val="Tijeloteksta"/>
        <w:spacing w:before="1"/>
        <w:ind w:right="110" w:firstLine="720"/>
        <w:jc w:val="both"/>
        <w:rPr>
          <w:rFonts w:ascii="Times New Roman" w:hAnsi="Times New Roman" w:cs="Times New Roman"/>
          <w:lang w:val="hr-HR"/>
        </w:rPr>
      </w:pPr>
      <w:r w:rsidRPr="00865096">
        <w:rPr>
          <w:rFonts w:ascii="Times New Roman" w:hAnsi="Times New Roman" w:cs="Times New Roman"/>
          <w:lang w:val="hr-HR"/>
        </w:rPr>
        <w:t>Cilj aktivnosti je omogućiti</w:t>
      </w:r>
      <w:r w:rsidRPr="00865096">
        <w:rPr>
          <w:rFonts w:ascii="Times New Roman" w:hAnsi="Times New Roman" w:cs="Times New Roman"/>
          <w:spacing w:val="1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udrugama</w:t>
      </w:r>
      <w:r w:rsidRPr="00865096">
        <w:rPr>
          <w:rFonts w:ascii="Times New Roman" w:hAnsi="Times New Roman" w:cs="Times New Roman"/>
          <w:spacing w:val="-17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da</w:t>
      </w:r>
      <w:r w:rsidRPr="00865096">
        <w:rPr>
          <w:rFonts w:ascii="Times New Roman" w:hAnsi="Times New Roman" w:cs="Times New Roman"/>
          <w:spacing w:val="-17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okupe</w:t>
      </w:r>
      <w:r w:rsidRPr="00865096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što</w:t>
      </w:r>
      <w:r w:rsidRPr="00865096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više</w:t>
      </w:r>
      <w:r w:rsidRPr="00865096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mladih,</w:t>
      </w:r>
      <w:r w:rsidRPr="00865096">
        <w:rPr>
          <w:rFonts w:ascii="Times New Roman" w:hAnsi="Times New Roman" w:cs="Times New Roman"/>
          <w:spacing w:val="-16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pa</w:t>
      </w:r>
      <w:r w:rsidRPr="00865096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i</w:t>
      </w:r>
      <w:r w:rsidRPr="00865096">
        <w:rPr>
          <w:rFonts w:ascii="Times New Roman" w:hAnsi="Times New Roman" w:cs="Times New Roman"/>
          <w:spacing w:val="-15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starijih</w:t>
      </w:r>
      <w:r w:rsidRPr="00865096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rekreativaca</w:t>
      </w:r>
      <w:r w:rsidRPr="00865096">
        <w:rPr>
          <w:rFonts w:ascii="Times New Roman" w:hAnsi="Times New Roman" w:cs="Times New Roman"/>
          <w:spacing w:val="-17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kroz</w:t>
      </w:r>
      <w:r w:rsidRPr="00865096">
        <w:rPr>
          <w:rFonts w:ascii="Times New Roman" w:hAnsi="Times New Roman" w:cs="Times New Roman"/>
          <w:spacing w:val="-13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svoje</w:t>
      </w:r>
      <w:r w:rsidRPr="00865096">
        <w:rPr>
          <w:rFonts w:ascii="Times New Roman" w:hAnsi="Times New Roman" w:cs="Times New Roman"/>
          <w:spacing w:val="-17"/>
          <w:lang w:val="hr-HR"/>
        </w:rPr>
        <w:t xml:space="preserve"> </w:t>
      </w:r>
      <w:r w:rsidRPr="00865096">
        <w:rPr>
          <w:rFonts w:ascii="Times New Roman" w:hAnsi="Times New Roman" w:cs="Times New Roman"/>
          <w:spacing w:val="-1"/>
          <w:lang w:val="hr-HR"/>
        </w:rPr>
        <w:t>aktivnosti</w:t>
      </w:r>
      <w:r w:rsidRPr="00865096">
        <w:rPr>
          <w:rFonts w:ascii="Times New Roman" w:hAnsi="Times New Roman" w:cs="Times New Roman"/>
          <w:spacing w:val="-15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i</w:t>
      </w:r>
      <w:r w:rsidRPr="00865096">
        <w:rPr>
          <w:rFonts w:ascii="Times New Roman" w:hAnsi="Times New Roman" w:cs="Times New Roman"/>
          <w:spacing w:val="-18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na</w:t>
      </w:r>
      <w:r w:rsidRPr="00865096">
        <w:rPr>
          <w:rFonts w:ascii="Times New Roman" w:hAnsi="Times New Roman" w:cs="Times New Roman"/>
          <w:spacing w:val="-17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taj</w:t>
      </w:r>
      <w:r w:rsidRPr="00865096">
        <w:rPr>
          <w:rFonts w:ascii="Times New Roman" w:hAnsi="Times New Roman" w:cs="Times New Roman"/>
          <w:spacing w:val="-19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način</w:t>
      </w:r>
      <w:r w:rsidRPr="00865096">
        <w:rPr>
          <w:rFonts w:ascii="Times New Roman" w:hAnsi="Times New Roman" w:cs="Times New Roman"/>
          <w:spacing w:val="-16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doprinesu</w:t>
      </w:r>
      <w:r w:rsidRPr="00865096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općem</w:t>
      </w:r>
      <w:r w:rsidRPr="00865096">
        <w:rPr>
          <w:rFonts w:ascii="Times New Roman" w:hAnsi="Times New Roman" w:cs="Times New Roman"/>
          <w:spacing w:val="-15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zdravlju</w:t>
      </w:r>
      <w:r w:rsidRPr="00865096">
        <w:rPr>
          <w:rFonts w:ascii="Times New Roman" w:hAnsi="Times New Roman" w:cs="Times New Roman"/>
          <w:spacing w:val="-16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populacije</w:t>
      </w:r>
      <w:r w:rsidRPr="00865096">
        <w:rPr>
          <w:rFonts w:ascii="Times New Roman" w:hAnsi="Times New Roman" w:cs="Times New Roman"/>
          <w:spacing w:val="-12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i</w:t>
      </w:r>
      <w:r w:rsidRPr="00865096">
        <w:rPr>
          <w:rFonts w:ascii="Times New Roman" w:hAnsi="Times New Roman" w:cs="Times New Roman"/>
          <w:spacing w:val="-19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popunjavanju</w:t>
      </w:r>
      <w:r w:rsidRPr="00865096">
        <w:rPr>
          <w:rFonts w:ascii="Times New Roman" w:hAnsi="Times New Roman" w:cs="Times New Roman"/>
          <w:spacing w:val="1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 xml:space="preserve">aktivnosti unutar društvenog života zajednice.  </w:t>
      </w:r>
    </w:p>
    <w:p w14:paraId="35B15BDA" w14:textId="77777777" w:rsidR="00865096" w:rsidRDefault="00865096" w:rsidP="00865096">
      <w:pPr>
        <w:pStyle w:val="Tijeloteksta"/>
        <w:spacing w:before="1"/>
        <w:ind w:right="110"/>
        <w:jc w:val="both"/>
        <w:rPr>
          <w:rFonts w:ascii="Times New Roman" w:hAnsi="Times New Roman" w:cs="Times New Roman"/>
          <w:lang w:val="hr-HR"/>
        </w:rPr>
      </w:pPr>
    </w:p>
    <w:p w14:paraId="701D8426" w14:textId="77777777" w:rsidR="00865096" w:rsidRPr="00865096" w:rsidRDefault="00865096" w:rsidP="00865096">
      <w:pPr>
        <w:pStyle w:val="Tijeloteksta"/>
        <w:spacing w:before="1"/>
        <w:ind w:right="110" w:firstLine="598"/>
        <w:jc w:val="both"/>
        <w:rPr>
          <w:rFonts w:ascii="Times New Roman" w:hAnsi="Times New Roman" w:cs="Times New Roman"/>
          <w:lang w:val="hr-HR"/>
        </w:rPr>
      </w:pPr>
      <w:r w:rsidRPr="00865096">
        <w:rPr>
          <w:rFonts w:ascii="Times New Roman" w:eastAsia="Times New Roman" w:hAnsi="Times New Roman" w:cs="Times New Roman"/>
          <w:bCs/>
          <w:iCs/>
          <w:lang w:val="hr-HR"/>
        </w:rPr>
        <w:t>Pokazatelj uspješnosti je broj djece i mladih uključenih u sportsku udrugu, broj odigranih utakmica.</w:t>
      </w:r>
    </w:p>
    <w:p w14:paraId="37638A5C" w14:textId="77777777" w:rsidR="00865096" w:rsidRPr="00865096" w:rsidRDefault="00865096" w:rsidP="00865096">
      <w:pPr>
        <w:pStyle w:val="Tijeloteksta"/>
        <w:spacing w:before="1"/>
        <w:rPr>
          <w:rFonts w:ascii="Times New Roman" w:eastAsia="Times New Roman" w:hAnsi="Times New Roman" w:cs="Times New Roman"/>
          <w:bCs/>
          <w:iCs/>
          <w:lang w:val="hr-HR"/>
        </w:rPr>
      </w:pPr>
    </w:p>
    <w:p w14:paraId="00BFBC46" w14:textId="77777777" w:rsidR="00865096" w:rsidRDefault="00865096" w:rsidP="00EE11AC">
      <w:pPr>
        <w:pStyle w:val="Tijeloteksta"/>
        <w:numPr>
          <w:ilvl w:val="0"/>
          <w:numId w:val="5"/>
        </w:numPr>
        <w:spacing w:before="1"/>
        <w:rPr>
          <w:rFonts w:ascii="Times New Roman" w:hAnsi="Times New Roman" w:cs="Times New Roman"/>
          <w:lang w:val="hr-HR"/>
        </w:rPr>
      </w:pPr>
      <w:r w:rsidRPr="00865096">
        <w:rPr>
          <w:rFonts w:ascii="Times New Roman" w:hAnsi="Times New Roman" w:cs="Times New Roman"/>
          <w:lang w:val="hr-HR"/>
        </w:rPr>
        <w:t>AKTIVNOST</w:t>
      </w:r>
      <w:r w:rsidRPr="00865096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–</w:t>
      </w:r>
      <w:r w:rsidRPr="00865096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A101401</w:t>
      </w:r>
      <w:r w:rsidRPr="00865096">
        <w:rPr>
          <w:rFonts w:ascii="Times New Roman" w:hAnsi="Times New Roman" w:cs="Times New Roman"/>
          <w:spacing w:val="1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Javne</w:t>
      </w:r>
      <w:r w:rsidRPr="00865096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potrebe u</w:t>
      </w:r>
      <w:r w:rsidRPr="00865096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865096">
        <w:rPr>
          <w:rFonts w:ascii="Times New Roman" w:hAnsi="Times New Roman" w:cs="Times New Roman"/>
          <w:lang w:val="hr-HR"/>
        </w:rPr>
        <w:t>sportu</w:t>
      </w:r>
    </w:p>
    <w:p w14:paraId="56A67C88" w14:textId="77777777" w:rsidR="00F93D10" w:rsidRPr="00865096" w:rsidRDefault="00F93D10" w:rsidP="00EE11AC">
      <w:pPr>
        <w:pStyle w:val="Tijeloteksta"/>
        <w:numPr>
          <w:ilvl w:val="0"/>
          <w:numId w:val="5"/>
        </w:numPr>
        <w:spacing w:before="1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KAPITALNI PROJEKT – K101401 Ulaganja u sportske objekte</w:t>
      </w:r>
    </w:p>
    <w:p w14:paraId="4C04429A" w14:textId="77777777" w:rsidR="00865096" w:rsidRPr="00865096" w:rsidRDefault="00865096" w:rsidP="00865096">
      <w:pPr>
        <w:pStyle w:val="Tijeloteksta"/>
        <w:spacing w:before="1"/>
        <w:rPr>
          <w:rFonts w:ascii="Times New Roman" w:hAnsi="Times New Roman" w:cs="Times New Roman"/>
          <w:lang w:val="hr-HR"/>
        </w:rPr>
      </w:pPr>
    </w:p>
    <w:tbl>
      <w:tblPr>
        <w:tblStyle w:val="TableNormal2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2"/>
        <w:gridCol w:w="2410"/>
        <w:gridCol w:w="2410"/>
      </w:tblGrid>
      <w:tr w:rsidR="00865096" w:rsidRPr="00EE11AC" w14:paraId="71277CD8" w14:textId="77777777" w:rsidTr="00EE11AC">
        <w:trPr>
          <w:trHeight w:val="794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5A7BE10A" w14:textId="77777777" w:rsidR="00865096" w:rsidRPr="00EE11AC" w:rsidRDefault="00865096" w:rsidP="00F45CCF">
            <w:pPr>
              <w:pStyle w:val="TableParagraph"/>
              <w:spacing w:before="1"/>
              <w:ind w:left="110"/>
              <w:jc w:val="lef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Aktivnosti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D752754" w14:textId="77777777" w:rsidR="00865096" w:rsidRPr="00EE11AC" w:rsidRDefault="00865096" w:rsidP="00F45CCF">
            <w:pPr>
              <w:pStyle w:val="TableParagraph"/>
              <w:spacing w:line="251" w:lineRule="exact"/>
              <w:ind w:left="171" w:right="16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Proračun za</w:t>
            </w:r>
          </w:p>
          <w:p w14:paraId="7272B487" w14:textId="77777777" w:rsidR="00865096" w:rsidRPr="00EE11AC" w:rsidRDefault="00865096" w:rsidP="00F45CCF">
            <w:pPr>
              <w:pStyle w:val="TableParagraph"/>
              <w:spacing w:before="2" w:line="234" w:lineRule="exact"/>
              <w:ind w:left="173" w:right="16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F93D10">
              <w:rPr>
                <w:rFonts w:ascii="Times New Roman" w:hAnsi="Times New Roman" w:cs="Times New Roman"/>
                <w:b/>
                <w:bCs/>
                <w:lang w:val="hr-HR"/>
              </w:rPr>
              <w:t>5</w:t>
            </w: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35849847" w14:textId="77777777" w:rsidR="00865096" w:rsidRPr="00EE11AC" w:rsidRDefault="00865096" w:rsidP="00F45CCF">
            <w:pPr>
              <w:pStyle w:val="TableParagraph"/>
              <w:spacing w:line="251" w:lineRule="exact"/>
              <w:ind w:left="106" w:right="93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3AD2B1BD" w14:textId="77777777" w:rsidR="00865096" w:rsidRPr="00EE11AC" w:rsidRDefault="00865096" w:rsidP="00F45CCF">
            <w:pPr>
              <w:pStyle w:val="TableParagraph"/>
              <w:spacing w:line="251" w:lineRule="exact"/>
              <w:ind w:left="106" w:right="9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</w:p>
          <w:p w14:paraId="3FF96040" w14:textId="77777777" w:rsidR="00865096" w:rsidRPr="00EE11AC" w:rsidRDefault="00865096" w:rsidP="00F45CCF">
            <w:pPr>
              <w:pStyle w:val="TableParagraph"/>
              <w:spacing w:before="2" w:line="234" w:lineRule="exact"/>
              <w:ind w:left="106" w:right="92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F93D10">
              <w:rPr>
                <w:rFonts w:ascii="Times New Roman" w:hAnsi="Times New Roman" w:cs="Times New Roman"/>
                <w:b/>
                <w:bCs/>
                <w:lang w:val="hr-HR"/>
              </w:rPr>
              <w:t>6</w:t>
            </w: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5CEE40C1" w14:textId="77777777" w:rsidR="00865096" w:rsidRPr="00EE11AC" w:rsidRDefault="00865096" w:rsidP="00F45CCF">
            <w:pPr>
              <w:pStyle w:val="TableParagraph"/>
              <w:spacing w:line="251" w:lineRule="exact"/>
              <w:ind w:left="173" w:right="16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3B370D39" w14:textId="77777777" w:rsidR="00865096" w:rsidRPr="00EE11AC" w:rsidRDefault="00865096" w:rsidP="00F45CCF">
            <w:pPr>
              <w:pStyle w:val="TableParagraph"/>
              <w:spacing w:line="251" w:lineRule="exact"/>
              <w:ind w:left="173" w:right="16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</w:p>
          <w:p w14:paraId="4A0306C4" w14:textId="77777777" w:rsidR="00865096" w:rsidRPr="00EE11AC" w:rsidRDefault="00865096" w:rsidP="00F45CCF">
            <w:pPr>
              <w:pStyle w:val="TableParagraph"/>
              <w:spacing w:before="2" w:line="234" w:lineRule="exact"/>
              <w:ind w:left="170" w:right="16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F93D10">
              <w:rPr>
                <w:rFonts w:ascii="Times New Roman" w:hAnsi="Times New Roman" w:cs="Times New Roman"/>
                <w:b/>
                <w:bCs/>
                <w:lang w:val="hr-HR"/>
              </w:rPr>
              <w:t>7</w:t>
            </w:r>
            <w:r w:rsidRPr="00EE11AC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</w:tr>
      <w:tr w:rsidR="00865096" w:rsidRPr="00865096" w14:paraId="3286CC2B" w14:textId="77777777" w:rsidTr="00EE11AC">
        <w:trPr>
          <w:trHeight w:val="283"/>
        </w:trPr>
        <w:tc>
          <w:tcPr>
            <w:tcW w:w="3261" w:type="dxa"/>
            <w:vAlign w:val="center"/>
          </w:tcPr>
          <w:p w14:paraId="12ED5D0A" w14:textId="77777777" w:rsidR="00865096" w:rsidRPr="00865096" w:rsidRDefault="00865096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865096">
              <w:rPr>
                <w:rFonts w:ascii="Times New Roman" w:hAnsi="Times New Roman" w:cs="Times New Roman"/>
                <w:lang w:val="hr-HR"/>
              </w:rPr>
              <w:t>Javne</w:t>
            </w:r>
            <w:r w:rsidRPr="00865096">
              <w:rPr>
                <w:rFonts w:ascii="Times New Roman" w:hAnsi="Times New Roman" w:cs="Times New Roman"/>
                <w:spacing w:val="-1"/>
                <w:lang w:val="hr-HR"/>
              </w:rPr>
              <w:t xml:space="preserve"> </w:t>
            </w:r>
            <w:r w:rsidRPr="00865096">
              <w:rPr>
                <w:rFonts w:ascii="Times New Roman" w:hAnsi="Times New Roman" w:cs="Times New Roman"/>
                <w:lang w:val="hr-HR"/>
              </w:rPr>
              <w:t>potrebe u</w:t>
            </w:r>
            <w:r w:rsidRPr="00865096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865096">
              <w:rPr>
                <w:rFonts w:ascii="Times New Roman" w:hAnsi="Times New Roman" w:cs="Times New Roman"/>
                <w:lang w:val="hr-HR"/>
              </w:rPr>
              <w:t>sportu</w:t>
            </w:r>
          </w:p>
        </w:tc>
        <w:tc>
          <w:tcPr>
            <w:tcW w:w="1842" w:type="dxa"/>
            <w:vAlign w:val="center"/>
          </w:tcPr>
          <w:p w14:paraId="3716F1C5" w14:textId="77777777" w:rsidR="00865096" w:rsidRPr="00865096" w:rsidRDefault="00865096" w:rsidP="00F45CC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 w:rsidRPr="00865096">
              <w:rPr>
                <w:rFonts w:ascii="Times New Roman" w:hAnsi="Times New Roman" w:cs="Times New Roman"/>
                <w:lang w:val="hr-HR"/>
              </w:rPr>
              <w:t>4.800,00</w:t>
            </w:r>
          </w:p>
        </w:tc>
        <w:tc>
          <w:tcPr>
            <w:tcW w:w="2410" w:type="dxa"/>
            <w:vAlign w:val="center"/>
          </w:tcPr>
          <w:p w14:paraId="0645E1B2" w14:textId="77777777" w:rsidR="00865096" w:rsidRPr="00865096" w:rsidRDefault="00865096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 w:rsidRPr="00865096">
              <w:rPr>
                <w:rFonts w:ascii="Times New Roman" w:hAnsi="Times New Roman" w:cs="Times New Roman"/>
                <w:lang w:val="hr-HR"/>
              </w:rPr>
              <w:t>4.800,00</w:t>
            </w:r>
          </w:p>
        </w:tc>
        <w:tc>
          <w:tcPr>
            <w:tcW w:w="2410" w:type="dxa"/>
            <w:vAlign w:val="center"/>
          </w:tcPr>
          <w:p w14:paraId="41F015F2" w14:textId="77777777" w:rsidR="00865096" w:rsidRPr="00865096" w:rsidRDefault="00865096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 w:rsidRPr="00865096">
              <w:rPr>
                <w:rFonts w:ascii="Times New Roman" w:hAnsi="Times New Roman" w:cs="Times New Roman"/>
                <w:lang w:val="hr-HR"/>
              </w:rPr>
              <w:t>4.800,00</w:t>
            </w:r>
          </w:p>
        </w:tc>
      </w:tr>
      <w:tr w:rsidR="00F93D10" w:rsidRPr="00865096" w14:paraId="5FDF11EF" w14:textId="77777777" w:rsidTr="00F93D10">
        <w:trPr>
          <w:trHeight w:val="28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78534CA2" w14:textId="77777777" w:rsidR="00F93D10" w:rsidRPr="00865096" w:rsidRDefault="00F93D10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Kapitalni projekt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2EAFD9D7" w14:textId="77777777" w:rsidR="00F93D10" w:rsidRPr="00865096" w:rsidRDefault="00F93D10" w:rsidP="00F45CC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2B44D1AB" w14:textId="77777777" w:rsidR="00F93D10" w:rsidRPr="00865096" w:rsidRDefault="00F93D10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0A2C4851" w14:textId="77777777" w:rsidR="00F93D10" w:rsidRPr="00865096" w:rsidRDefault="00F93D10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93D10" w:rsidRPr="00865096" w14:paraId="1F77F719" w14:textId="77777777" w:rsidTr="00EE11AC">
        <w:trPr>
          <w:trHeight w:val="283"/>
        </w:trPr>
        <w:tc>
          <w:tcPr>
            <w:tcW w:w="3261" w:type="dxa"/>
            <w:vAlign w:val="center"/>
          </w:tcPr>
          <w:p w14:paraId="0BBFD4BF" w14:textId="77777777" w:rsidR="00F93D10" w:rsidRPr="00865096" w:rsidRDefault="00F93D10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Ulaganja u sportske objekte</w:t>
            </w:r>
          </w:p>
        </w:tc>
        <w:tc>
          <w:tcPr>
            <w:tcW w:w="1842" w:type="dxa"/>
            <w:vAlign w:val="center"/>
          </w:tcPr>
          <w:p w14:paraId="59514B79" w14:textId="77777777" w:rsidR="00F93D10" w:rsidRPr="00865096" w:rsidRDefault="00F93D10" w:rsidP="00F45CC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3.500,00</w:t>
            </w:r>
          </w:p>
        </w:tc>
        <w:tc>
          <w:tcPr>
            <w:tcW w:w="2410" w:type="dxa"/>
            <w:vAlign w:val="center"/>
          </w:tcPr>
          <w:p w14:paraId="1EC9419E" w14:textId="77777777" w:rsidR="00F93D10" w:rsidRPr="00865096" w:rsidRDefault="00F93D10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2410" w:type="dxa"/>
            <w:vAlign w:val="center"/>
          </w:tcPr>
          <w:p w14:paraId="29E70A04" w14:textId="77777777" w:rsidR="00F93D10" w:rsidRPr="00865096" w:rsidRDefault="00F93D10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</w:tbl>
    <w:p w14:paraId="584F4409" w14:textId="77777777" w:rsidR="00865096" w:rsidRPr="00EE11AC" w:rsidRDefault="00E948CE" w:rsidP="00865096">
      <w:pPr>
        <w:pStyle w:val="Tijeloteksta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>Tablica 19</w:t>
      </w:r>
      <w:r w:rsidR="00EE11AC" w:rsidRPr="00EE11AC">
        <w:rPr>
          <w:rFonts w:ascii="Times New Roman" w:hAnsi="Times New Roman" w:cs="Times New Roman"/>
          <w:b/>
          <w:bCs/>
          <w:sz w:val="20"/>
          <w:szCs w:val="20"/>
          <w:lang w:val="hr-HR"/>
        </w:rPr>
        <w:t>.</w:t>
      </w:r>
      <w:r w:rsidR="00EE11AC" w:rsidRPr="00EE11AC">
        <w:rPr>
          <w:rFonts w:ascii="Times New Roman" w:hAnsi="Times New Roman" w:cs="Times New Roman"/>
          <w:sz w:val="20"/>
          <w:szCs w:val="20"/>
          <w:lang w:val="hr-HR"/>
        </w:rPr>
        <w:t xml:space="preserve"> Planirani rashodi u aktivnosti </w:t>
      </w:r>
      <w:r w:rsidR="00F93D10">
        <w:rPr>
          <w:rFonts w:ascii="Times New Roman" w:hAnsi="Times New Roman" w:cs="Times New Roman"/>
          <w:sz w:val="20"/>
          <w:szCs w:val="20"/>
          <w:lang w:val="hr-HR"/>
        </w:rPr>
        <w:t xml:space="preserve">i kapitalnom projektu </w:t>
      </w:r>
      <w:r w:rsidR="00EE11AC" w:rsidRPr="00EE11AC">
        <w:rPr>
          <w:rFonts w:ascii="Times New Roman" w:hAnsi="Times New Roman" w:cs="Times New Roman"/>
          <w:sz w:val="20"/>
          <w:szCs w:val="20"/>
          <w:lang w:val="hr-HR"/>
        </w:rPr>
        <w:t>unutar Programa razvoja sporta</w:t>
      </w:r>
      <w:r w:rsidR="00F93D10">
        <w:rPr>
          <w:rFonts w:ascii="Times New Roman" w:hAnsi="Times New Roman" w:cs="Times New Roman"/>
          <w:sz w:val="20"/>
          <w:szCs w:val="20"/>
          <w:lang w:val="hr-HR"/>
        </w:rPr>
        <w:t xml:space="preserve"> za 2025. godinu i projekcije za 2026. i 2027. godinu </w:t>
      </w:r>
    </w:p>
    <w:p w14:paraId="73F1F1D2" w14:textId="77777777" w:rsidR="00EE11AC" w:rsidRPr="00F93D10" w:rsidRDefault="00EE11AC" w:rsidP="00865096">
      <w:pPr>
        <w:pStyle w:val="Tijeloteksta"/>
        <w:rPr>
          <w:sz w:val="24"/>
          <w:lang w:val="hr-HR"/>
        </w:rPr>
      </w:pPr>
    </w:p>
    <w:p w14:paraId="23D6FC5A" w14:textId="77777777" w:rsidR="00EE11AC" w:rsidRPr="00EE11AC" w:rsidRDefault="00EE11AC" w:rsidP="00EE11AC">
      <w:pPr>
        <w:pStyle w:val="Naslov3"/>
        <w:tabs>
          <w:tab w:val="left" w:pos="1814"/>
        </w:tabs>
        <w:spacing w:before="204"/>
        <w:rPr>
          <w:rFonts w:ascii="Times New Roman" w:hAnsi="Times New Roman" w:cs="Times New Roman"/>
          <w:color w:val="auto"/>
        </w:rPr>
      </w:pPr>
      <w:r w:rsidRPr="00EE11AC">
        <w:rPr>
          <w:rFonts w:ascii="Times New Roman" w:hAnsi="Times New Roman" w:cs="Times New Roman"/>
          <w:color w:val="auto"/>
        </w:rPr>
        <w:t>3.</w:t>
      </w:r>
      <w:r w:rsidR="00E14631">
        <w:rPr>
          <w:rFonts w:ascii="Times New Roman" w:hAnsi="Times New Roman" w:cs="Times New Roman"/>
          <w:color w:val="auto"/>
        </w:rPr>
        <w:t>5</w:t>
      </w:r>
      <w:r w:rsidR="00F93D10">
        <w:rPr>
          <w:rFonts w:ascii="Times New Roman" w:hAnsi="Times New Roman" w:cs="Times New Roman"/>
          <w:color w:val="auto"/>
        </w:rPr>
        <w:t>.13</w:t>
      </w:r>
      <w:r w:rsidRPr="00EE11AC">
        <w:rPr>
          <w:rFonts w:ascii="Times New Roman" w:hAnsi="Times New Roman" w:cs="Times New Roman"/>
          <w:color w:val="auto"/>
        </w:rPr>
        <w:t xml:space="preserve">. </w:t>
      </w:r>
      <w:r w:rsidR="00E14631">
        <w:rPr>
          <w:rFonts w:ascii="Times New Roman" w:hAnsi="Times New Roman" w:cs="Times New Roman"/>
          <w:color w:val="auto"/>
        </w:rPr>
        <w:t xml:space="preserve">  </w:t>
      </w:r>
      <w:r w:rsidRPr="00EE11AC">
        <w:rPr>
          <w:rFonts w:ascii="Times New Roman" w:hAnsi="Times New Roman" w:cs="Times New Roman"/>
          <w:color w:val="auto"/>
        </w:rPr>
        <w:t>Program</w:t>
      </w:r>
      <w:r w:rsidRPr="00EE11A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EE11AC">
        <w:rPr>
          <w:rFonts w:ascii="Times New Roman" w:hAnsi="Times New Roman" w:cs="Times New Roman"/>
          <w:color w:val="auto"/>
        </w:rPr>
        <w:t>–</w:t>
      </w:r>
      <w:r w:rsidRPr="00EE11AC">
        <w:rPr>
          <w:rFonts w:ascii="Times New Roman" w:hAnsi="Times New Roman" w:cs="Times New Roman"/>
          <w:color w:val="auto"/>
          <w:spacing w:val="3"/>
        </w:rPr>
        <w:t xml:space="preserve"> </w:t>
      </w:r>
      <w:r w:rsidRPr="00EE11AC">
        <w:rPr>
          <w:rFonts w:ascii="Times New Roman" w:hAnsi="Times New Roman" w:cs="Times New Roman"/>
          <w:color w:val="auto"/>
        </w:rPr>
        <w:t>P1015</w:t>
      </w:r>
      <w:r w:rsidRPr="00EE11A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E11AC">
        <w:rPr>
          <w:rFonts w:ascii="Times New Roman" w:hAnsi="Times New Roman" w:cs="Times New Roman"/>
          <w:color w:val="auto"/>
        </w:rPr>
        <w:t>Program</w:t>
      </w:r>
      <w:r w:rsidRPr="00EE11AC">
        <w:rPr>
          <w:rFonts w:ascii="Times New Roman" w:hAnsi="Times New Roman" w:cs="Times New Roman"/>
          <w:color w:val="auto"/>
          <w:spacing w:val="-3"/>
        </w:rPr>
        <w:t xml:space="preserve"> organiziranja</w:t>
      </w:r>
      <w:r w:rsidRPr="00EE11AC">
        <w:rPr>
          <w:rFonts w:ascii="Times New Roman" w:hAnsi="Times New Roman" w:cs="Times New Roman"/>
          <w:color w:val="auto"/>
          <w:spacing w:val="-10"/>
        </w:rPr>
        <w:t xml:space="preserve"> i</w:t>
      </w:r>
      <w:r w:rsidRPr="00EE11AC">
        <w:rPr>
          <w:rFonts w:ascii="Times New Roman" w:hAnsi="Times New Roman" w:cs="Times New Roman"/>
          <w:color w:val="auto"/>
          <w:spacing w:val="-3"/>
        </w:rPr>
        <w:t xml:space="preserve"> provođenja</w:t>
      </w:r>
      <w:r w:rsidRPr="00EE11AC">
        <w:rPr>
          <w:rFonts w:ascii="Times New Roman" w:hAnsi="Times New Roman" w:cs="Times New Roman"/>
          <w:color w:val="auto"/>
          <w:spacing w:val="-10"/>
        </w:rPr>
        <w:t xml:space="preserve"> zaštite</w:t>
      </w:r>
      <w:r w:rsidRPr="00EE11AC">
        <w:rPr>
          <w:rFonts w:ascii="Times New Roman" w:hAnsi="Times New Roman" w:cs="Times New Roman"/>
          <w:color w:val="auto"/>
          <w:spacing w:val="2"/>
        </w:rPr>
        <w:t xml:space="preserve"> i</w:t>
      </w:r>
      <w:r w:rsidRPr="00EE11AC">
        <w:rPr>
          <w:rFonts w:ascii="Times New Roman" w:hAnsi="Times New Roman" w:cs="Times New Roman"/>
          <w:color w:val="auto"/>
          <w:spacing w:val="-3"/>
        </w:rPr>
        <w:t xml:space="preserve"> spašavanja</w:t>
      </w:r>
    </w:p>
    <w:p w14:paraId="099BD44D" w14:textId="77777777" w:rsidR="00EE11AC" w:rsidRPr="00EE11AC" w:rsidRDefault="00EE11AC" w:rsidP="00EE11AC">
      <w:pPr>
        <w:pStyle w:val="Naslov3"/>
        <w:tabs>
          <w:tab w:val="left" w:pos="1814"/>
        </w:tabs>
        <w:spacing w:before="204"/>
        <w:rPr>
          <w:rFonts w:ascii="Times New Roman" w:hAnsi="Times New Roman" w:cs="Times New Roman"/>
        </w:rPr>
      </w:pPr>
    </w:p>
    <w:p w14:paraId="3A2C4C04" w14:textId="77777777" w:rsidR="00EE11AC" w:rsidRPr="00EE11AC" w:rsidRDefault="00EE11AC" w:rsidP="00EE11AC">
      <w:pPr>
        <w:pStyle w:val="Tijeloteksta"/>
        <w:spacing w:before="6"/>
        <w:ind w:firstLine="720"/>
        <w:jc w:val="both"/>
        <w:rPr>
          <w:rFonts w:ascii="Times New Roman" w:hAnsi="Times New Roman" w:cs="Times New Roman"/>
          <w:lang w:val="hr-HR"/>
        </w:rPr>
      </w:pPr>
      <w:r w:rsidRPr="00EE11AC">
        <w:rPr>
          <w:rFonts w:ascii="Times New Roman" w:hAnsi="Times New Roman" w:cs="Times New Roman"/>
          <w:lang w:val="hr-HR"/>
        </w:rPr>
        <w:t>Program</w:t>
      </w:r>
      <w:r w:rsidRPr="00EE11AC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obuhvaća</w:t>
      </w:r>
      <w:r w:rsidRPr="00EE11AC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aktivnosti</w:t>
      </w:r>
      <w:r w:rsidRPr="00EE11AC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u</w:t>
      </w:r>
      <w:r w:rsidRPr="00EE11AC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području</w:t>
      </w:r>
      <w:r w:rsidRPr="00EE11AC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zaštite</w:t>
      </w:r>
      <w:r w:rsidRPr="00EE11AC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od požara i</w:t>
      </w:r>
      <w:r w:rsidRPr="00EE11A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zaštite</w:t>
      </w:r>
      <w:r w:rsidRPr="00EE11AC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i</w:t>
      </w:r>
      <w:r w:rsidRPr="00EE11A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spašavanja.</w:t>
      </w:r>
      <w:r>
        <w:rPr>
          <w:rFonts w:ascii="Times New Roman" w:hAnsi="Times New Roman" w:cs="Times New Roman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Osnovna</w:t>
      </w:r>
      <w:r w:rsidRPr="00EE11AC">
        <w:rPr>
          <w:rFonts w:ascii="Times New Roman" w:hAnsi="Times New Roman" w:cs="Times New Roman"/>
          <w:iCs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djelatnost</w:t>
      </w:r>
      <w:r w:rsidRPr="00EE11AC">
        <w:rPr>
          <w:rFonts w:ascii="Times New Roman" w:hAnsi="Times New Roman" w:cs="Times New Roman"/>
          <w:iCs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DVD-a</w:t>
      </w:r>
      <w:r w:rsidRPr="00EE11AC">
        <w:rPr>
          <w:rFonts w:ascii="Times New Roman" w:hAnsi="Times New Roman" w:cs="Times New Roman"/>
          <w:iCs/>
          <w:spacing w:val="-4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Dragalić obuhvaća</w:t>
      </w:r>
      <w:r w:rsidRPr="00EE11A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financiranje</w:t>
      </w:r>
      <w:r w:rsidRPr="00EE11AC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redovne</w:t>
      </w:r>
      <w:r w:rsidRPr="00EE11AC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djelatnosti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DVD-a</w:t>
      </w:r>
      <w:r w:rsidRPr="00EE11AC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Dragalić</w:t>
      </w:r>
      <w:r w:rsidRPr="00EE11AC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i</w:t>
      </w:r>
      <w:r w:rsidRPr="00EE11AC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nabavu</w:t>
      </w:r>
      <w:r w:rsidRPr="00EE11AC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nedostajuće</w:t>
      </w:r>
      <w:r w:rsidRPr="00EE11AC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opreme.</w:t>
      </w:r>
      <w:r>
        <w:rPr>
          <w:rFonts w:ascii="Times New Roman" w:hAnsi="Times New Roman" w:cs="Times New Roman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Razvoj</w:t>
      </w:r>
      <w:r w:rsidRPr="00EE11AC">
        <w:rPr>
          <w:rFonts w:ascii="Times New Roman" w:hAnsi="Times New Roman" w:cs="Times New Roman"/>
          <w:iCs/>
          <w:spacing w:val="-5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civilne</w:t>
      </w:r>
      <w:r w:rsidRPr="00EE11AC">
        <w:rPr>
          <w:rFonts w:ascii="Times New Roman" w:hAnsi="Times New Roman" w:cs="Times New Roman"/>
          <w:iCs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zaštite obuhvaća</w:t>
      </w:r>
      <w:r w:rsidRPr="00EE11AC">
        <w:rPr>
          <w:rFonts w:ascii="Times New Roman" w:hAnsi="Times New Roman" w:cs="Times New Roman"/>
          <w:spacing w:val="56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sredstva</w:t>
      </w:r>
      <w:r w:rsidRPr="00EE11AC">
        <w:rPr>
          <w:rFonts w:ascii="Times New Roman" w:hAnsi="Times New Roman" w:cs="Times New Roman"/>
          <w:spacing w:val="56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potrebna</w:t>
      </w:r>
      <w:r w:rsidRPr="00EE11AC">
        <w:rPr>
          <w:rFonts w:ascii="Times New Roman" w:hAnsi="Times New Roman" w:cs="Times New Roman"/>
          <w:spacing w:val="5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za</w:t>
      </w:r>
      <w:r w:rsidRPr="00EE11AC">
        <w:rPr>
          <w:rFonts w:ascii="Times New Roman" w:hAnsi="Times New Roman" w:cs="Times New Roman"/>
          <w:spacing w:val="58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opremanje</w:t>
      </w:r>
      <w:r w:rsidRPr="00EE11AC">
        <w:rPr>
          <w:rFonts w:ascii="Times New Roman" w:hAnsi="Times New Roman" w:cs="Times New Roman"/>
          <w:spacing w:val="5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i</w:t>
      </w:r>
      <w:r w:rsidRPr="00EE11AC">
        <w:rPr>
          <w:rFonts w:ascii="Times New Roman" w:hAnsi="Times New Roman" w:cs="Times New Roman"/>
          <w:spacing w:val="48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osposobljavanje</w:t>
      </w:r>
      <w:r w:rsidRPr="00EE11AC">
        <w:rPr>
          <w:rFonts w:ascii="Times New Roman" w:hAnsi="Times New Roman" w:cs="Times New Roman"/>
          <w:spacing w:val="51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pripadnika</w:t>
      </w:r>
      <w:r w:rsidRPr="00EE11AC">
        <w:rPr>
          <w:rFonts w:ascii="Times New Roman" w:hAnsi="Times New Roman" w:cs="Times New Roman"/>
          <w:spacing w:val="56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civilne</w:t>
      </w:r>
      <w:r w:rsidRPr="00EE11AC">
        <w:rPr>
          <w:rFonts w:ascii="Times New Roman" w:hAnsi="Times New Roman" w:cs="Times New Roman"/>
          <w:spacing w:val="5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zaštite</w:t>
      </w:r>
      <w:r w:rsidRPr="00EE11AC">
        <w:rPr>
          <w:rFonts w:ascii="Times New Roman" w:hAnsi="Times New Roman" w:cs="Times New Roman"/>
          <w:spacing w:val="56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te</w:t>
      </w:r>
      <w:r w:rsidRPr="00EE11AC">
        <w:rPr>
          <w:rFonts w:ascii="Times New Roman" w:hAnsi="Times New Roman" w:cs="Times New Roman"/>
          <w:spacing w:val="56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za</w:t>
      </w:r>
      <w:r w:rsidRPr="00EE11AC">
        <w:rPr>
          <w:rFonts w:ascii="Times New Roman" w:hAnsi="Times New Roman" w:cs="Times New Roman"/>
          <w:spacing w:val="51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izradu</w:t>
      </w:r>
      <w:r w:rsidRPr="00EE11AC">
        <w:rPr>
          <w:rFonts w:ascii="Times New Roman" w:hAnsi="Times New Roman" w:cs="Times New Roman"/>
          <w:spacing w:val="5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i</w:t>
      </w:r>
      <w:r w:rsidRPr="00EE11AC">
        <w:rPr>
          <w:rFonts w:ascii="Times New Roman" w:hAnsi="Times New Roman" w:cs="Times New Roman"/>
          <w:spacing w:val="48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 xml:space="preserve">ažuriranje </w:t>
      </w:r>
      <w:r w:rsidRPr="00EE11AC">
        <w:rPr>
          <w:rFonts w:ascii="Times New Roman" w:hAnsi="Times New Roman" w:cs="Times New Roman"/>
          <w:spacing w:val="-59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dokumenata</w:t>
      </w:r>
      <w:r w:rsidRPr="00EE11A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zaštite</w:t>
      </w:r>
      <w:r w:rsidRPr="00EE11AC">
        <w:rPr>
          <w:rFonts w:ascii="Times New Roman" w:hAnsi="Times New Roman" w:cs="Times New Roman"/>
          <w:spacing w:val="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i</w:t>
      </w:r>
      <w:r w:rsidRPr="00EE11AC">
        <w:rPr>
          <w:rFonts w:ascii="Times New Roman" w:hAnsi="Times New Roman" w:cs="Times New Roman"/>
          <w:spacing w:val="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spašavanja.</w:t>
      </w:r>
      <w:r>
        <w:rPr>
          <w:rFonts w:ascii="Times New Roman" w:hAnsi="Times New Roman" w:cs="Times New Roman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Sufinanciranje</w:t>
      </w:r>
      <w:r w:rsidRPr="00EE11AC">
        <w:rPr>
          <w:rFonts w:ascii="Times New Roman" w:hAnsi="Times New Roman" w:cs="Times New Roman"/>
          <w:iCs/>
          <w:spacing w:val="-4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Hrvatske</w:t>
      </w:r>
      <w:r w:rsidRPr="00EE11AC">
        <w:rPr>
          <w:rFonts w:ascii="Times New Roman" w:hAnsi="Times New Roman" w:cs="Times New Roman"/>
          <w:iCs/>
          <w:spacing w:val="-7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gorske</w:t>
      </w:r>
      <w:r w:rsidRPr="00EE11AC">
        <w:rPr>
          <w:rFonts w:ascii="Times New Roman" w:hAnsi="Times New Roman" w:cs="Times New Roman"/>
          <w:iCs/>
          <w:spacing w:val="1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službe</w:t>
      </w:r>
      <w:r w:rsidRPr="00EE11AC">
        <w:rPr>
          <w:rFonts w:ascii="Times New Roman" w:hAnsi="Times New Roman" w:cs="Times New Roman"/>
          <w:iCs/>
          <w:spacing w:val="-4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spašavanja</w:t>
      </w:r>
      <w:r w:rsidRPr="00EE11AC">
        <w:rPr>
          <w:rFonts w:ascii="Times New Roman" w:hAnsi="Times New Roman" w:cs="Times New Roman"/>
          <w:iCs/>
          <w:spacing w:val="-8"/>
          <w:lang w:val="hr-HR"/>
        </w:rPr>
        <w:t xml:space="preserve"> </w:t>
      </w:r>
      <w:r w:rsidRPr="00EE11AC">
        <w:rPr>
          <w:rFonts w:ascii="Times New Roman" w:hAnsi="Times New Roman" w:cs="Times New Roman"/>
          <w:iCs/>
          <w:lang w:val="hr-HR"/>
        </w:rPr>
        <w:t>podrazumijeva</w:t>
      </w:r>
      <w:r w:rsidRPr="00EE11AC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osiguranje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sredstava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za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redovan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rad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Hrvatske</w:t>
      </w:r>
      <w:r w:rsidRPr="00EE11AC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gorske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službe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spašavanja.</w:t>
      </w:r>
    </w:p>
    <w:p w14:paraId="506CF837" w14:textId="77777777" w:rsidR="00EE11AC" w:rsidRDefault="00EE11AC" w:rsidP="00EE11AC">
      <w:pPr>
        <w:pStyle w:val="Tijeloteksta"/>
        <w:spacing w:before="3" w:line="237" w:lineRule="auto"/>
        <w:ind w:right="2073"/>
        <w:jc w:val="both"/>
        <w:rPr>
          <w:rFonts w:ascii="Times New Roman" w:hAnsi="Times New Roman" w:cs="Times New Roman"/>
          <w:lang w:val="hr-HR"/>
        </w:rPr>
      </w:pPr>
    </w:p>
    <w:p w14:paraId="7F7B29BF" w14:textId="77777777" w:rsidR="00EE11AC" w:rsidRDefault="00EE11AC" w:rsidP="00F93D10">
      <w:pPr>
        <w:pStyle w:val="Tijeloteksta"/>
        <w:spacing w:before="3" w:line="238" w:lineRule="auto"/>
        <w:ind w:firstLine="720"/>
        <w:jc w:val="both"/>
        <w:rPr>
          <w:rFonts w:ascii="Times New Roman" w:hAnsi="Times New Roman" w:cs="Times New Roman"/>
          <w:lang w:val="hr-HR"/>
        </w:rPr>
      </w:pPr>
      <w:r w:rsidRPr="00EE11AC">
        <w:rPr>
          <w:rFonts w:ascii="Times New Roman" w:hAnsi="Times New Roman" w:cs="Times New Roman"/>
          <w:lang w:val="hr-HR"/>
        </w:rPr>
        <w:t>Cilj programa je</w:t>
      </w:r>
      <w:r w:rsidRPr="00EE11AC">
        <w:rPr>
          <w:rFonts w:ascii="Times New Roman" w:hAnsi="Times New Roman" w:cs="Times New Roman"/>
          <w:spacing w:val="1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osigurati redovito funkcioniranj</w:t>
      </w:r>
      <w:r w:rsidR="00F93D10">
        <w:rPr>
          <w:rFonts w:ascii="Times New Roman" w:hAnsi="Times New Roman" w:cs="Times New Roman"/>
          <w:lang w:val="hr-HR"/>
        </w:rPr>
        <w:t xml:space="preserve">e i unapređenje sustava zaštite </w:t>
      </w:r>
      <w:r w:rsidRPr="00EE11AC">
        <w:rPr>
          <w:rFonts w:ascii="Times New Roman" w:hAnsi="Times New Roman" w:cs="Times New Roman"/>
          <w:lang w:val="hr-HR"/>
        </w:rPr>
        <w:t>od požara i sustava civilne zaštite.</w:t>
      </w:r>
    </w:p>
    <w:p w14:paraId="32FD8770" w14:textId="77777777" w:rsidR="00EE11AC" w:rsidRPr="00EE11AC" w:rsidRDefault="00EE11AC" w:rsidP="00EE11AC">
      <w:pPr>
        <w:pStyle w:val="Tijeloteksta"/>
        <w:spacing w:before="3" w:line="237" w:lineRule="auto"/>
        <w:ind w:right="2073"/>
        <w:jc w:val="both"/>
        <w:rPr>
          <w:rFonts w:ascii="Times New Roman" w:hAnsi="Times New Roman" w:cs="Times New Roman"/>
          <w:lang w:val="hr-HR"/>
        </w:rPr>
      </w:pPr>
      <w:r w:rsidRPr="00EE11AC">
        <w:rPr>
          <w:rFonts w:ascii="Times New Roman" w:hAnsi="Times New Roman" w:cs="Times New Roman"/>
          <w:spacing w:val="-59"/>
          <w:lang w:val="hr-HR"/>
        </w:rPr>
        <w:t xml:space="preserve"> </w:t>
      </w:r>
      <w:r>
        <w:rPr>
          <w:rFonts w:ascii="Times New Roman" w:hAnsi="Times New Roman" w:cs="Times New Roman"/>
          <w:spacing w:val="-59"/>
          <w:lang w:val="hr-HR"/>
        </w:rPr>
        <w:tab/>
      </w:r>
      <w:r w:rsidRPr="00EE11AC">
        <w:rPr>
          <w:rFonts w:ascii="Times New Roman" w:hAnsi="Times New Roman" w:cs="Times New Roman"/>
          <w:lang w:val="hr-HR"/>
        </w:rPr>
        <w:t>Pokazatelji</w:t>
      </w:r>
      <w:r w:rsidRPr="00EE11AC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uspješnosti su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broj</w:t>
      </w:r>
      <w:r w:rsidRPr="00EE11AC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uspješno</w:t>
      </w:r>
      <w:r w:rsidRPr="00EE11AC">
        <w:rPr>
          <w:rFonts w:ascii="Times New Roman" w:hAnsi="Times New Roman" w:cs="Times New Roman"/>
          <w:spacing w:val="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izvedenih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vježbi i</w:t>
      </w:r>
      <w:r w:rsidRPr="00EE11AC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intervencija.</w:t>
      </w:r>
    </w:p>
    <w:p w14:paraId="4341A1B0" w14:textId="77777777" w:rsidR="00EE11AC" w:rsidRPr="00EE11AC" w:rsidRDefault="00EE11AC" w:rsidP="00EE11AC">
      <w:pPr>
        <w:pStyle w:val="Tijeloteksta"/>
        <w:spacing w:before="2"/>
        <w:rPr>
          <w:rFonts w:ascii="Times New Roman" w:hAnsi="Times New Roman" w:cs="Times New Roman"/>
          <w:lang w:val="hr-HR"/>
        </w:rPr>
      </w:pPr>
    </w:p>
    <w:p w14:paraId="47E4BA26" w14:textId="77777777" w:rsidR="00EE11AC" w:rsidRPr="00EE11AC" w:rsidRDefault="00EE11AC" w:rsidP="00EE11AC">
      <w:pPr>
        <w:pStyle w:val="Tijeloteksta"/>
        <w:spacing w:before="2"/>
        <w:ind w:firstLine="720"/>
        <w:rPr>
          <w:rFonts w:ascii="Times New Roman" w:hAnsi="Times New Roman" w:cs="Times New Roman"/>
          <w:lang w:val="hr-HR"/>
        </w:rPr>
      </w:pPr>
      <w:r w:rsidRPr="00EE11AC">
        <w:rPr>
          <w:rFonts w:ascii="Times New Roman" w:hAnsi="Times New Roman" w:cs="Times New Roman"/>
          <w:lang w:val="hr-HR"/>
        </w:rPr>
        <w:t>Ovaj</w:t>
      </w:r>
      <w:r w:rsidRPr="00EE11A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Program</w:t>
      </w:r>
      <w:r w:rsidRPr="00EE11AC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sastoji</w:t>
      </w:r>
      <w:r w:rsidRPr="00EE11A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se od</w:t>
      </w:r>
      <w:r w:rsidRPr="00EE11AC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dvije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aktivnosti</w:t>
      </w:r>
      <w:r w:rsidRPr="00EE11A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i</w:t>
      </w:r>
      <w:r w:rsidRPr="00EE11AC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tri</w:t>
      </w:r>
      <w:r w:rsidRPr="00EE11A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kapitalna</w:t>
      </w:r>
      <w:r w:rsidRPr="00EE11AC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projekta i</w:t>
      </w:r>
      <w:r w:rsidRPr="00EE11A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to:</w:t>
      </w:r>
    </w:p>
    <w:p w14:paraId="2CC61C26" w14:textId="77777777" w:rsidR="00EE11AC" w:rsidRPr="00EE11AC" w:rsidRDefault="00EE11AC" w:rsidP="00EE11AC">
      <w:pPr>
        <w:pStyle w:val="Tijeloteksta"/>
        <w:spacing w:before="9"/>
        <w:rPr>
          <w:rFonts w:ascii="Times New Roman" w:hAnsi="Times New Roman" w:cs="Times New Roman"/>
          <w:lang w:val="hr-HR"/>
        </w:rPr>
      </w:pPr>
    </w:p>
    <w:p w14:paraId="47329733" w14:textId="77777777" w:rsidR="00EE11AC" w:rsidRPr="00EE11AC" w:rsidRDefault="00EE11AC" w:rsidP="00EE11AC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ind w:left="1256" w:hanging="361"/>
        <w:rPr>
          <w:sz w:val="22"/>
          <w:szCs w:val="22"/>
        </w:rPr>
      </w:pPr>
      <w:r w:rsidRPr="00EE11AC">
        <w:rPr>
          <w:sz w:val="22"/>
          <w:szCs w:val="22"/>
        </w:rPr>
        <w:t>AKTIVNOST</w:t>
      </w:r>
      <w:r w:rsidRPr="00EE11AC">
        <w:rPr>
          <w:spacing w:val="-7"/>
          <w:sz w:val="22"/>
          <w:szCs w:val="22"/>
        </w:rPr>
        <w:t xml:space="preserve"> </w:t>
      </w:r>
      <w:r w:rsidRPr="00EE11AC">
        <w:rPr>
          <w:sz w:val="22"/>
          <w:szCs w:val="22"/>
        </w:rPr>
        <w:t>–</w:t>
      </w:r>
      <w:r w:rsidRPr="00EE11AC">
        <w:rPr>
          <w:spacing w:val="-5"/>
          <w:sz w:val="22"/>
          <w:szCs w:val="22"/>
        </w:rPr>
        <w:t xml:space="preserve"> </w:t>
      </w:r>
      <w:r w:rsidRPr="00EE11AC">
        <w:rPr>
          <w:sz w:val="22"/>
          <w:szCs w:val="22"/>
        </w:rPr>
        <w:t>A101501</w:t>
      </w:r>
      <w:r w:rsidRPr="00EE11AC">
        <w:rPr>
          <w:spacing w:val="-1"/>
          <w:sz w:val="22"/>
          <w:szCs w:val="22"/>
        </w:rPr>
        <w:t xml:space="preserve"> </w:t>
      </w:r>
      <w:r w:rsidRPr="00EE11AC">
        <w:rPr>
          <w:sz w:val="22"/>
          <w:szCs w:val="22"/>
        </w:rPr>
        <w:t>Dobrovoljno</w:t>
      </w:r>
      <w:r w:rsidRPr="00EE11AC">
        <w:rPr>
          <w:spacing w:val="-2"/>
          <w:sz w:val="22"/>
          <w:szCs w:val="22"/>
        </w:rPr>
        <w:t xml:space="preserve"> </w:t>
      </w:r>
      <w:r w:rsidRPr="00EE11AC">
        <w:rPr>
          <w:sz w:val="22"/>
          <w:szCs w:val="22"/>
        </w:rPr>
        <w:t>vatrogasno</w:t>
      </w:r>
      <w:r w:rsidRPr="00EE11AC">
        <w:rPr>
          <w:spacing w:val="-5"/>
          <w:sz w:val="22"/>
          <w:szCs w:val="22"/>
        </w:rPr>
        <w:t xml:space="preserve"> </w:t>
      </w:r>
      <w:r w:rsidRPr="00EE11AC">
        <w:rPr>
          <w:sz w:val="22"/>
          <w:szCs w:val="22"/>
        </w:rPr>
        <w:t>društvo</w:t>
      </w:r>
    </w:p>
    <w:p w14:paraId="7ADF5E9C" w14:textId="77777777" w:rsidR="00EE11AC" w:rsidRPr="00EE11AC" w:rsidRDefault="00EE11AC" w:rsidP="00EE11AC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ind w:left="1256" w:hanging="361"/>
        <w:rPr>
          <w:sz w:val="22"/>
          <w:szCs w:val="22"/>
        </w:rPr>
      </w:pPr>
      <w:r w:rsidRPr="00EE11AC">
        <w:rPr>
          <w:sz w:val="22"/>
          <w:szCs w:val="22"/>
        </w:rPr>
        <w:t>AKTIVNOST</w:t>
      </w:r>
      <w:r w:rsidRPr="00EE11AC">
        <w:rPr>
          <w:spacing w:val="-6"/>
          <w:sz w:val="22"/>
          <w:szCs w:val="22"/>
        </w:rPr>
        <w:t xml:space="preserve"> </w:t>
      </w:r>
      <w:r w:rsidRPr="00EE11AC">
        <w:rPr>
          <w:sz w:val="22"/>
          <w:szCs w:val="22"/>
        </w:rPr>
        <w:t>–</w:t>
      </w:r>
      <w:r w:rsidRPr="00EE11AC">
        <w:rPr>
          <w:spacing w:val="-4"/>
          <w:sz w:val="22"/>
          <w:szCs w:val="22"/>
        </w:rPr>
        <w:t xml:space="preserve"> </w:t>
      </w:r>
      <w:r w:rsidRPr="00EE11AC">
        <w:rPr>
          <w:sz w:val="22"/>
          <w:szCs w:val="22"/>
        </w:rPr>
        <w:t>A101502 Civilna</w:t>
      </w:r>
      <w:r w:rsidRPr="00EE11AC">
        <w:rPr>
          <w:spacing w:val="-1"/>
          <w:sz w:val="22"/>
          <w:szCs w:val="22"/>
        </w:rPr>
        <w:t xml:space="preserve"> </w:t>
      </w:r>
      <w:r w:rsidRPr="00EE11AC">
        <w:rPr>
          <w:sz w:val="22"/>
          <w:szCs w:val="22"/>
        </w:rPr>
        <w:t>zaštita</w:t>
      </w:r>
    </w:p>
    <w:p w14:paraId="663D73C4" w14:textId="77777777" w:rsidR="00EE11AC" w:rsidRPr="00EE11AC" w:rsidRDefault="00EE11AC" w:rsidP="00EE11AC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ind w:left="1256" w:hanging="361"/>
        <w:rPr>
          <w:sz w:val="22"/>
          <w:szCs w:val="22"/>
        </w:rPr>
      </w:pPr>
      <w:r w:rsidRPr="00EE11AC">
        <w:rPr>
          <w:sz w:val="22"/>
          <w:szCs w:val="22"/>
        </w:rPr>
        <w:t>KAPITALNI</w:t>
      </w:r>
      <w:r w:rsidRPr="00EE11AC">
        <w:rPr>
          <w:spacing w:val="-6"/>
          <w:sz w:val="22"/>
          <w:szCs w:val="22"/>
        </w:rPr>
        <w:t xml:space="preserve"> </w:t>
      </w:r>
      <w:r w:rsidRPr="00EE11AC">
        <w:rPr>
          <w:sz w:val="22"/>
          <w:szCs w:val="22"/>
        </w:rPr>
        <w:t>PROJEKT</w:t>
      </w:r>
      <w:r w:rsidRPr="00EE11AC">
        <w:rPr>
          <w:spacing w:val="1"/>
          <w:sz w:val="22"/>
          <w:szCs w:val="22"/>
        </w:rPr>
        <w:t xml:space="preserve"> </w:t>
      </w:r>
      <w:r w:rsidRPr="00EE11AC">
        <w:rPr>
          <w:sz w:val="22"/>
          <w:szCs w:val="22"/>
        </w:rPr>
        <w:t>–</w:t>
      </w:r>
      <w:r w:rsidRPr="00EE11AC">
        <w:rPr>
          <w:spacing w:val="-5"/>
          <w:sz w:val="22"/>
          <w:szCs w:val="22"/>
        </w:rPr>
        <w:t xml:space="preserve"> </w:t>
      </w:r>
      <w:r w:rsidRPr="00EE11AC">
        <w:rPr>
          <w:sz w:val="22"/>
          <w:szCs w:val="22"/>
        </w:rPr>
        <w:t>K101501</w:t>
      </w:r>
      <w:r w:rsidRPr="00EE11AC">
        <w:rPr>
          <w:spacing w:val="-4"/>
          <w:sz w:val="22"/>
          <w:szCs w:val="22"/>
        </w:rPr>
        <w:t xml:space="preserve"> </w:t>
      </w:r>
      <w:r w:rsidRPr="00EE11AC">
        <w:rPr>
          <w:sz w:val="22"/>
          <w:szCs w:val="22"/>
        </w:rPr>
        <w:t>Oprema</w:t>
      </w:r>
      <w:r w:rsidRPr="00EE11AC">
        <w:rPr>
          <w:spacing w:val="-1"/>
          <w:sz w:val="22"/>
          <w:szCs w:val="22"/>
        </w:rPr>
        <w:t xml:space="preserve"> </w:t>
      </w:r>
      <w:r w:rsidRPr="00EE11AC">
        <w:rPr>
          <w:sz w:val="22"/>
          <w:szCs w:val="22"/>
        </w:rPr>
        <w:t>za DVD</w:t>
      </w:r>
    </w:p>
    <w:p w14:paraId="5E8F1206" w14:textId="77777777" w:rsidR="00EE11AC" w:rsidRPr="00EE11AC" w:rsidRDefault="00EE11AC" w:rsidP="00EE11AC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 w:rsidRPr="00EE11AC">
        <w:rPr>
          <w:sz w:val="22"/>
          <w:szCs w:val="22"/>
        </w:rPr>
        <w:t>KAPITALNI</w:t>
      </w:r>
      <w:r w:rsidRPr="00EE11AC">
        <w:rPr>
          <w:spacing w:val="-7"/>
          <w:sz w:val="22"/>
          <w:szCs w:val="22"/>
        </w:rPr>
        <w:t xml:space="preserve"> </w:t>
      </w:r>
      <w:r w:rsidRPr="00EE11AC">
        <w:rPr>
          <w:sz w:val="22"/>
          <w:szCs w:val="22"/>
        </w:rPr>
        <w:t>PROJEKT</w:t>
      </w:r>
      <w:r w:rsidRPr="00EE11AC">
        <w:rPr>
          <w:spacing w:val="-1"/>
          <w:sz w:val="22"/>
          <w:szCs w:val="22"/>
        </w:rPr>
        <w:t xml:space="preserve"> </w:t>
      </w:r>
      <w:r w:rsidRPr="00EE11AC">
        <w:rPr>
          <w:sz w:val="22"/>
          <w:szCs w:val="22"/>
        </w:rPr>
        <w:t>–</w:t>
      </w:r>
      <w:r w:rsidRPr="00EE11AC">
        <w:rPr>
          <w:spacing w:val="-6"/>
          <w:sz w:val="22"/>
          <w:szCs w:val="22"/>
        </w:rPr>
        <w:t xml:space="preserve"> </w:t>
      </w:r>
      <w:r w:rsidRPr="00EE11AC">
        <w:rPr>
          <w:sz w:val="22"/>
          <w:szCs w:val="22"/>
        </w:rPr>
        <w:t>K101502</w:t>
      </w:r>
      <w:r w:rsidRPr="00EE11AC">
        <w:rPr>
          <w:spacing w:val="-2"/>
          <w:sz w:val="22"/>
          <w:szCs w:val="22"/>
        </w:rPr>
        <w:t xml:space="preserve"> </w:t>
      </w:r>
      <w:r w:rsidRPr="00EE11AC">
        <w:rPr>
          <w:sz w:val="22"/>
          <w:szCs w:val="22"/>
        </w:rPr>
        <w:t>Izgradnja</w:t>
      </w:r>
      <w:r w:rsidRPr="00EE11AC">
        <w:rPr>
          <w:spacing w:val="-2"/>
          <w:sz w:val="22"/>
          <w:szCs w:val="22"/>
        </w:rPr>
        <w:t xml:space="preserve"> </w:t>
      </w:r>
      <w:r w:rsidRPr="00EE11AC">
        <w:rPr>
          <w:sz w:val="22"/>
          <w:szCs w:val="22"/>
        </w:rPr>
        <w:t>vatrogasnog</w:t>
      </w:r>
      <w:r w:rsidRPr="00EE11AC">
        <w:rPr>
          <w:spacing w:val="-1"/>
          <w:sz w:val="22"/>
          <w:szCs w:val="22"/>
        </w:rPr>
        <w:t xml:space="preserve"> </w:t>
      </w:r>
      <w:r w:rsidRPr="00EE11AC">
        <w:rPr>
          <w:sz w:val="22"/>
          <w:szCs w:val="22"/>
        </w:rPr>
        <w:t>doma</w:t>
      </w:r>
    </w:p>
    <w:p w14:paraId="31B358A2" w14:textId="77777777" w:rsidR="00EE11AC" w:rsidRPr="00EE11AC" w:rsidRDefault="00EE11AC" w:rsidP="00EE11AC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 w:rsidRPr="00EE11AC">
        <w:rPr>
          <w:sz w:val="22"/>
          <w:szCs w:val="22"/>
        </w:rPr>
        <w:t>KAPITALNI</w:t>
      </w:r>
      <w:r w:rsidRPr="00EE11AC">
        <w:rPr>
          <w:spacing w:val="-7"/>
          <w:sz w:val="22"/>
          <w:szCs w:val="22"/>
        </w:rPr>
        <w:t xml:space="preserve"> </w:t>
      </w:r>
      <w:r w:rsidRPr="00EE11AC">
        <w:rPr>
          <w:sz w:val="22"/>
          <w:szCs w:val="22"/>
        </w:rPr>
        <w:t>PROJEKT –</w:t>
      </w:r>
      <w:r w:rsidRPr="00EE11AC">
        <w:rPr>
          <w:spacing w:val="-6"/>
          <w:sz w:val="22"/>
          <w:szCs w:val="22"/>
        </w:rPr>
        <w:t xml:space="preserve"> </w:t>
      </w:r>
      <w:r w:rsidRPr="00EE11AC">
        <w:rPr>
          <w:sz w:val="22"/>
          <w:szCs w:val="22"/>
        </w:rPr>
        <w:t>K101503</w:t>
      </w:r>
      <w:r w:rsidRPr="00EE11AC">
        <w:rPr>
          <w:spacing w:val="-1"/>
          <w:sz w:val="22"/>
          <w:szCs w:val="22"/>
        </w:rPr>
        <w:t xml:space="preserve"> </w:t>
      </w:r>
      <w:r w:rsidRPr="00EE11AC">
        <w:rPr>
          <w:sz w:val="22"/>
          <w:szCs w:val="22"/>
        </w:rPr>
        <w:t>Dokumenti</w:t>
      </w:r>
      <w:r w:rsidRPr="00EE11AC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sustava </w:t>
      </w:r>
      <w:r w:rsidRPr="00EE11AC">
        <w:rPr>
          <w:sz w:val="22"/>
          <w:szCs w:val="22"/>
        </w:rPr>
        <w:t>civilne</w:t>
      </w:r>
      <w:r w:rsidRPr="00EE11AC">
        <w:rPr>
          <w:spacing w:val="-1"/>
          <w:sz w:val="22"/>
          <w:szCs w:val="22"/>
        </w:rPr>
        <w:t xml:space="preserve"> </w:t>
      </w:r>
      <w:r w:rsidRPr="00EE11AC">
        <w:rPr>
          <w:sz w:val="22"/>
          <w:szCs w:val="22"/>
        </w:rPr>
        <w:t>zaštite</w:t>
      </w:r>
    </w:p>
    <w:p w14:paraId="485BFA45" w14:textId="77777777" w:rsidR="0043242F" w:rsidRDefault="0043242F" w:rsidP="00F93D10">
      <w:pPr>
        <w:pStyle w:val="Tijeloteksta"/>
        <w:spacing w:before="94"/>
        <w:jc w:val="both"/>
        <w:rPr>
          <w:rFonts w:ascii="Times New Roman" w:hAnsi="Times New Roman" w:cs="Times New Roman"/>
          <w:lang w:val="hr-HR"/>
        </w:rPr>
      </w:pPr>
    </w:p>
    <w:p w14:paraId="0B9D047C" w14:textId="77777777" w:rsidR="00541A22" w:rsidRDefault="00541A22" w:rsidP="00F93D10">
      <w:pPr>
        <w:pStyle w:val="Tijeloteksta"/>
        <w:spacing w:before="94"/>
        <w:jc w:val="both"/>
        <w:rPr>
          <w:rFonts w:ascii="Times New Roman" w:hAnsi="Times New Roman" w:cs="Times New Roman"/>
          <w:lang w:val="hr-HR"/>
        </w:rPr>
      </w:pPr>
    </w:p>
    <w:p w14:paraId="21C1AD3D" w14:textId="77777777" w:rsidR="0043242F" w:rsidRPr="003150F6" w:rsidRDefault="0043242F" w:rsidP="0043242F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22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</w:t>
      </w:r>
      <w:r w:rsidR="00F93D10">
        <w:rPr>
          <w:rFonts w:ascii="Times New Roman" w:hAnsi="Times New Roman" w:cs="Times New Roman"/>
          <w:sz w:val="16"/>
          <w:szCs w:val="16"/>
        </w:rPr>
        <w:t>Proračun Općine Dragalić za 2025</w:t>
      </w:r>
      <w:r w:rsidRPr="003150F6">
        <w:rPr>
          <w:rFonts w:ascii="Times New Roman" w:hAnsi="Times New Roman" w:cs="Times New Roman"/>
          <w:sz w:val="16"/>
          <w:szCs w:val="16"/>
        </w:rPr>
        <w:t>. godinu i projekcije proračuna za 202</w:t>
      </w:r>
      <w:r w:rsidR="00F93D10">
        <w:rPr>
          <w:rFonts w:ascii="Times New Roman" w:hAnsi="Times New Roman" w:cs="Times New Roman"/>
          <w:sz w:val="16"/>
          <w:szCs w:val="16"/>
        </w:rPr>
        <w:t>6. i 2027</w:t>
      </w:r>
      <w:r w:rsidRPr="003150F6">
        <w:rPr>
          <w:rFonts w:ascii="Times New Roman" w:hAnsi="Times New Roman" w:cs="Times New Roman"/>
          <w:sz w:val="16"/>
          <w:szCs w:val="16"/>
        </w:rPr>
        <w:t>. – Obrazloženje</w:t>
      </w:r>
    </w:p>
    <w:p w14:paraId="1E1FCCBD" w14:textId="77777777" w:rsidR="00EE11AC" w:rsidRPr="00EE11AC" w:rsidRDefault="00EE11AC" w:rsidP="001329FE">
      <w:pPr>
        <w:pStyle w:val="Tijeloteksta"/>
        <w:spacing w:before="94"/>
        <w:ind w:left="536"/>
        <w:jc w:val="both"/>
        <w:rPr>
          <w:rFonts w:ascii="Times New Roman" w:hAnsi="Times New Roman" w:cs="Times New Roman"/>
          <w:lang w:val="hr-HR"/>
        </w:rPr>
      </w:pPr>
      <w:r w:rsidRPr="00EE11AC">
        <w:rPr>
          <w:rFonts w:ascii="Times New Roman" w:hAnsi="Times New Roman" w:cs="Times New Roman"/>
          <w:lang w:val="hr-HR"/>
        </w:rPr>
        <w:t>Za</w:t>
      </w:r>
      <w:r w:rsidRPr="00EE11A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realizaciju</w:t>
      </w:r>
      <w:r w:rsidRPr="00EE11AC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programa</w:t>
      </w:r>
      <w:r w:rsidRPr="00EE11AC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predviđena</w:t>
      </w:r>
      <w:r w:rsidRPr="00EE11AC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su</w:t>
      </w:r>
      <w:r w:rsidRPr="00EE11AC">
        <w:rPr>
          <w:rFonts w:ascii="Times New Roman" w:hAnsi="Times New Roman" w:cs="Times New Roman"/>
          <w:spacing w:val="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ukupna</w:t>
      </w:r>
      <w:r w:rsidRPr="00EE11AC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sredstva</w:t>
      </w:r>
      <w:r w:rsidRPr="00EE11AC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u</w:t>
      </w:r>
      <w:r w:rsidRPr="00EE11AC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iznosu</w:t>
      </w:r>
      <w:r w:rsidRPr="00EE11AC">
        <w:rPr>
          <w:rFonts w:ascii="Times New Roman" w:hAnsi="Times New Roman" w:cs="Times New Roman"/>
          <w:spacing w:val="-5"/>
          <w:lang w:val="hr-HR"/>
        </w:rPr>
        <w:t xml:space="preserve"> </w:t>
      </w:r>
      <w:r w:rsidR="00F93D10">
        <w:rPr>
          <w:rFonts w:ascii="Times New Roman" w:hAnsi="Times New Roman" w:cs="Times New Roman"/>
          <w:spacing w:val="-5"/>
          <w:lang w:val="hr-HR"/>
        </w:rPr>
        <w:t>36</w:t>
      </w:r>
      <w:r w:rsidRPr="00EE11AC">
        <w:rPr>
          <w:rFonts w:ascii="Times New Roman" w:hAnsi="Times New Roman" w:cs="Times New Roman"/>
          <w:lang w:val="hr-HR"/>
        </w:rPr>
        <w:t>.</w:t>
      </w:r>
      <w:r w:rsidR="00F93D10">
        <w:rPr>
          <w:rFonts w:ascii="Times New Roman" w:hAnsi="Times New Roman" w:cs="Times New Roman"/>
          <w:lang w:val="hr-HR"/>
        </w:rPr>
        <w:t>600</w:t>
      </w:r>
      <w:r w:rsidRPr="00EE11AC">
        <w:rPr>
          <w:rFonts w:ascii="Times New Roman" w:hAnsi="Times New Roman" w:cs="Times New Roman"/>
          <w:lang w:val="hr-HR"/>
        </w:rPr>
        <w:t>,00</w:t>
      </w:r>
      <w:r w:rsidRPr="00EE11AC">
        <w:rPr>
          <w:rFonts w:ascii="Times New Roman" w:hAnsi="Times New Roman" w:cs="Times New Roman"/>
          <w:spacing w:val="-1"/>
          <w:lang w:val="hr-HR"/>
        </w:rPr>
        <w:t xml:space="preserve"> eura</w:t>
      </w:r>
      <w:r w:rsidRPr="00EE11AC">
        <w:rPr>
          <w:rFonts w:ascii="Times New Roman" w:hAnsi="Times New Roman" w:cs="Times New Roman"/>
          <w:lang w:val="hr-HR"/>
        </w:rPr>
        <w:t>,</w:t>
      </w:r>
      <w:r w:rsidRPr="00EE11AC">
        <w:rPr>
          <w:rFonts w:ascii="Times New Roman" w:hAnsi="Times New Roman" w:cs="Times New Roman"/>
          <w:spacing w:val="2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kako</w:t>
      </w:r>
      <w:r w:rsidRPr="00EE11AC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EE11AC">
        <w:rPr>
          <w:rFonts w:ascii="Times New Roman" w:hAnsi="Times New Roman" w:cs="Times New Roman"/>
          <w:lang w:val="hr-HR"/>
        </w:rPr>
        <w:t>slijedi:</w:t>
      </w:r>
    </w:p>
    <w:p w14:paraId="44FE1E64" w14:textId="77777777" w:rsidR="00EE11AC" w:rsidRPr="00EE11AC" w:rsidRDefault="00EE11AC" w:rsidP="00EE11AC">
      <w:pPr>
        <w:pStyle w:val="Tijeloteksta"/>
        <w:spacing w:before="10"/>
        <w:rPr>
          <w:rFonts w:ascii="Times New Roman" w:hAnsi="Times New Roman" w:cs="Times New Roman"/>
          <w:lang w:val="hr-HR"/>
        </w:rPr>
      </w:pPr>
    </w:p>
    <w:tbl>
      <w:tblPr>
        <w:tblStyle w:val="TableNormal2"/>
        <w:tblW w:w="100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984"/>
        <w:gridCol w:w="1985"/>
        <w:gridCol w:w="1984"/>
      </w:tblGrid>
      <w:tr w:rsidR="0043242F" w:rsidRPr="0043242F" w14:paraId="72C2011E" w14:textId="77777777" w:rsidTr="0043242F">
        <w:trPr>
          <w:trHeight w:val="794"/>
        </w:trPr>
        <w:tc>
          <w:tcPr>
            <w:tcW w:w="4082" w:type="dxa"/>
            <w:shd w:val="clear" w:color="auto" w:fill="D9E2F3" w:themeFill="accent1" w:themeFillTint="33"/>
            <w:vAlign w:val="center"/>
          </w:tcPr>
          <w:p w14:paraId="63E0B0DA" w14:textId="77777777" w:rsidR="00EE11AC" w:rsidRPr="0043242F" w:rsidRDefault="00EE11AC" w:rsidP="0043242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Aktivnosti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DED82D2" w14:textId="77777777" w:rsidR="0043242F" w:rsidRDefault="00EE11AC" w:rsidP="00F45CCF">
            <w:pPr>
              <w:pStyle w:val="TableParagraph"/>
              <w:spacing w:line="254" w:lineRule="exact"/>
              <w:ind w:left="192" w:right="183" w:hanging="5"/>
              <w:jc w:val="center"/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</w:pP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Proračun za</w:t>
            </w:r>
            <w:r w:rsidRPr="0043242F"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  <w:t xml:space="preserve"> </w:t>
            </w:r>
            <w:r w:rsidR="0043242F"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  <w:t xml:space="preserve">  </w:t>
            </w:r>
          </w:p>
          <w:p w14:paraId="5BC09425" w14:textId="77777777" w:rsidR="00EE11AC" w:rsidRPr="0043242F" w:rsidRDefault="00EE11AC" w:rsidP="00F45CCF">
            <w:pPr>
              <w:pStyle w:val="TableParagraph"/>
              <w:spacing w:line="254" w:lineRule="exact"/>
              <w:ind w:left="192" w:right="183" w:hanging="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F93D10">
              <w:rPr>
                <w:rFonts w:ascii="Times New Roman" w:hAnsi="Times New Roman" w:cs="Times New Roman"/>
                <w:b/>
                <w:bCs/>
                <w:lang w:val="hr-HR"/>
              </w:rPr>
              <w:t>5</w:t>
            </w: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60031D3" w14:textId="77777777" w:rsidR="00EE11AC" w:rsidRPr="0043242F" w:rsidRDefault="00EE11AC" w:rsidP="00F93D10">
            <w:pPr>
              <w:pStyle w:val="TableParagraph"/>
              <w:spacing w:line="254" w:lineRule="exact"/>
              <w:ind w:left="106" w:right="91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  <w:r w:rsidRPr="0043242F">
              <w:rPr>
                <w:rFonts w:ascii="Times New Roman" w:hAnsi="Times New Roman" w:cs="Times New Roman"/>
                <w:b/>
                <w:bCs/>
                <w:spacing w:val="1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  <w:r w:rsidR="0043242F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F93D10">
              <w:rPr>
                <w:rFonts w:ascii="Times New Roman" w:hAnsi="Times New Roman" w:cs="Times New Roman"/>
                <w:b/>
                <w:bCs/>
                <w:lang w:val="hr-HR"/>
              </w:rPr>
              <w:t>6</w:t>
            </w: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50843216" w14:textId="77777777" w:rsidR="0043242F" w:rsidRDefault="00EE11AC" w:rsidP="0043242F">
            <w:pPr>
              <w:pStyle w:val="TableParagraph"/>
              <w:spacing w:line="254" w:lineRule="exact"/>
              <w:ind w:left="173" w:right="162"/>
              <w:jc w:val="center"/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</w:pP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  <w:r w:rsidRPr="0043242F">
              <w:rPr>
                <w:rFonts w:ascii="Times New Roman" w:hAnsi="Times New Roman" w:cs="Times New Roman"/>
                <w:b/>
                <w:bCs/>
                <w:spacing w:val="1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  <w:r w:rsidRPr="0043242F"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  <w:t xml:space="preserve"> </w:t>
            </w:r>
            <w:r w:rsidR="0043242F"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  <w:t xml:space="preserve">       </w:t>
            </w:r>
          </w:p>
          <w:p w14:paraId="7A8245F0" w14:textId="77777777" w:rsidR="00EE11AC" w:rsidRPr="0043242F" w:rsidRDefault="00EE11AC" w:rsidP="00F93D10">
            <w:pPr>
              <w:pStyle w:val="TableParagraph"/>
              <w:spacing w:line="254" w:lineRule="exact"/>
              <w:ind w:left="173" w:right="162"/>
              <w:jc w:val="center"/>
              <w:rPr>
                <w:rFonts w:ascii="Times New Roman" w:hAnsi="Times New Roman" w:cs="Times New Roman"/>
                <w:b/>
                <w:bCs/>
                <w:spacing w:val="-59"/>
                <w:lang w:val="hr-HR"/>
              </w:rPr>
            </w:pP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F93D10">
              <w:rPr>
                <w:rFonts w:ascii="Times New Roman" w:hAnsi="Times New Roman" w:cs="Times New Roman"/>
                <w:b/>
                <w:bCs/>
                <w:lang w:val="hr-HR"/>
              </w:rPr>
              <w:t>7</w:t>
            </w: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</w:tr>
      <w:tr w:rsidR="0043242F" w:rsidRPr="00EE11AC" w14:paraId="52EDCE99" w14:textId="77777777" w:rsidTr="0043242F">
        <w:trPr>
          <w:trHeight w:val="283"/>
        </w:trPr>
        <w:tc>
          <w:tcPr>
            <w:tcW w:w="4082" w:type="dxa"/>
            <w:vAlign w:val="center"/>
          </w:tcPr>
          <w:p w14:paraId="17B1E2B2" w14:textId="77777777" w:rsidR="00EE11AC" w:rsidRPr="00EE11AC" w:rsidRDefault="00EE11AC" w:rsidP="00F45CCF">
            <w:pPr>
              <w:pStyle w:val="TableParagraph"/>
              <w:spacing w:line="248" w:lineRule="exact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EE11AC">
              <w:rPr>
                <w:rFonts w:ascii="Times New Roman" w:hAnsi="Times New Roman" w:cs="Times New Roman"/>
                <w:lang w:val="hr-HR"/>
              </w:rPr>
              <w:t>Dobrovoljno</w:t>
            </w:r>
            <w:r w:rsidRPr="00EE11AC">
              <w:rPr>
                <w:rFonts w:ascii="Times New Roman" w:hAnsi="Times New Roman" w:cs="Times New Roman"/>
                <w:spacing w:val="-6"/>
                <w:lang w:val="hr-HR"/>
              </w:rPr>
              <w:t xml:space="preserve"> </w:t>
            </w:r>
            <w:r w:rsidRPr="00EE11AC">
              <w:rPr>
                <w:rFonts w:ascii="Times New Roman" w:hAnsi="Times New Roman" w:cs="Times New Roman"/>
                <w:lang w:val="hr-HR"/>
              </w:rPr>
              <w:t>vatrogasno</w:t>
            </w:r>
            <w:r w:rsidRPr="00EE11AC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EE11AC">
              <w:rPr>
                <w:rFonts w:ascii="Times New Roman" w:hAnsi="Times New Roman" w:cs="Times New Roman"/>
                <w:lang w:val="hr-HR"/>
              </w:rPr>
              <w:t>društvo</w:t>
            </w:r>
          </w:p>
        </w:tc>
        <w:tc>
          <w:tcPr>
            <w:tcW w:w="1984" w:type="dxa"/>
            <w:vAlign w:val="center"/>
          </w:tcPr>
          <w:p w14:paraId="1E5297D0" w14:textId="77777777" w:rsidR="00EE11AC" w:rsidRPr="00EE11AC" w:rsidRDefault="00F93D10" w:rsidP="00F45CCF">
            <w:pPr>
              <w:pStyle w:val="TableParagraph"/>
              <w:spacing w:line="248" w:lineRule="exact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985" w:type="dxa"/>
            <w:vAlign w:val="center"/>
          </w:tcPr>
          <w:p w14:paraId="6196D589" w14:textId="77777777" w:rsidR="00EE11AC" w:rsidRPr="00EE11AC" w:rsidRDefault="0043242F" w:rsidP="00F45CCF">
            <w:pPr>
              <w:pStyle w:val="TableParagraph"/>
              <w:spacing w:line="248" w:lineRule="exact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984" w:type="dxa"/>
            <w:vAlign w:val="center"/>
          </w:tcPr>
          <w:p w14:paraId="728AD3D7" w14:textId="77777777" w:rsidR="00EE11AC" w:rsidRPr="00EE11AC" w:rsidRDefault="0043242F" w:rsidP="00F45CCF">
            <w:pPr>
              <w:pStyle w:val="TableParagraph"/>
              <w:spacing w:line="248" w:lineRule="exact"/>
              <w:ind w:right="95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</w:tr>
      <w:tr w:rsidR="0043242F" w:rsidRPr="00EE11AC" w14:paraId="192F6D02" w14:textId="77777777" w:rsidTr="0043242F">
        <w:trPr>
          <w:trHeight w:val="283"/>
        </w:trPr>
        <w:tc>
          <w:tcPr>
            <w:tcW w:w="4082" w:type="dxa"/>
            <w:vAlign w:val="center"/>
          </w:tcPr>
          <w:p w14:paraId="081BA837" w14:textId="77777777" w:rsidR="00EE11AC" w:rsidRPr="00EE11AC" w:rsidRDefault="00EE11AC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EE11AC">
              <w:rPr>
                <w:rFonts w:ascii="Times New Roman" w:hAnsi="Times New Roman" w:cs="Times New Roman"/>
                <w:lang w:val="hr-HR"/>
              </w:rPr>
              <w:t>Civilna</w:t>
            </w:r>
            <w:r w:rsidRPr="00EE11AC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EE11AC">
              <w:rPr>
                <w:rFonts w:ascii="Times New Roman" w:hAnsi="Times New Roman" w:cs="Times New Roman"/>
                <w:lang w:val="hr-HR"/>
              </w:rPr>
              <w:t>zaštita</w:t>
            </w:r>
          </w:p>
        </w:tc>
        <w:tc>
          <w:tcPr>
            <w:tcW w:w="1984" w:type="dxa"/>
            <w:vAlign w:val="center"/>
          </w:tcPr>
          <w:p w14:paraId="2810F749" w14:textId="77777777" w:rsidR="00EE11AC" w:rsidRPr="00EE11AC" w:rsidRDefault="00F93D10" w:rsidP="00F93D10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250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985" w:type="dxa"/>
            <w:vAlign w:val="center"/>
          </w:tcPr>
          <w:p w14:paraId="2DEB72ED" w14:textId="77777777" w:rsidR="00EE11AC" w:rsidRPr="00EE11AC" w:rsidRDefault="00F93D10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3.5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984" w:type="dxa"/>
            <w:vAlign w:val="center"/>
          </w:tcPr>
          <w:p w14:paraId="3CA4CBE9" w14:textId="77777777" w:rsidR="00EE11AC" w:rsidRPr="00EE11AC" w:rsidRDefault="00F93D10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3.5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</w:tr>
      <w:tr w:rsidR="0043242F" w:rsidRPr="0043242F" w14:paraId="7B353E08" w14:textId="77777777" w:rsidTr="0043242F">
        <w:trPr>
          <w:trHeight w:val="510"/>
        </w:trPr>
        <w:tc>
          <w:tcPr>
            <w:tcW w:w="10035" w:type="dxa"/>
            <w:gridSpan w:val="4"/>
            <w:shd w:val="clear" w:color="auto" w:fill="D9E2F3" w:themeFill="accent1" w:themeFillTint="33"/>
            <w:vAlign w:val="center"/>
          </w:tcPr>
          <w:p w14:paraId="4B75A484" w14:textId="77777777" w:rsidR="0043242F" w:rsidRPr="0043242F" w:rsidRDefault="0043242F" w:rsidP="00F45CCF">
            <w:pPr>
              <w:pStyle w:val="TableParagraph"/>
              <w:spacing w:before="1" w:line="234" w:lineRule="exact"/>
              <w:ind w:left="173" w:right="160"/>
              <w:jc w:val="lef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Kapitalni</w:t>
            </w:r>
            <w:r w:rsidRPr="0043242F">
              <w:rPr>
                <w:rFonts w:ascii="Times New Roman" w:hAnsi="Times New Roman" w:cs="Times New Roman"/>
                <w:b/>
                <w:bCs/>
                <w:spacing w:val="-7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b/>
                <w:bCs/>
                <w:lang w:val="hr-HR"/>
              </w:rPr>
              <w:t>projekt</w:t>
            </w:r>
          </w:p>
        </w:tc>
      </w:tr>
      <w:tr w:rsidR="0043242F" w:rsidRPr="00EE11AC" w14:paraId="380A95A6" w14:textId="77777777" w:rsidTr="0043242F">
        <w:trPr>
          <w:trHeight w:val="283"/>
        </w:trPr>
        <w:tc>
          <w:tcPr>
            <w:tcW w:w="4082" w:type="dxa"/>
          </w:tcPr>
          <w:p w14:paraId="4499B031" w14:textId="77777777" w:rsidR="00EE11AC" w:rsidRPr="00EE11AC" w:rsidRDefault="00EE11AC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EE11AC">
              <w:rPr>
                <w:rFonts w:ascii="Times New Roman" w:hAnsi="Times New Roman" w:cs="Times New Roman"/>
                <w:lang w:val="hr-HR"/>
              </w:rPr>
              <w:t>Oprema</w:t>
            </w:r>
            <w:r w:rsidRPr="00EE11AC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EE11AC">
              <w:rPr>
                <w:rFonts w:ascii="Times New Roman" w:hAnsi="Times New Roman" w:cs="Times New Roman"/>
                <w:lang w:val="hr-HR"/>
              </w:rPr>
              <w:t>za</w:t>
            </w:r>
            <w:r w:rsidRPr="00EE11AC">
              <w:rPr>
                <w:rFonts w:ascii="Times New Roman" w:hAnsi="Times New Roman" w:cs="Times New Roman"/>
                <w:spacing w:val="-1"/>
                <w:lang w:val="hr-HR"/>
              </w:rPr>
              <w:t xml:space="preserve"> </w:t>
            </w:r>
            <w:r w:rsidRPr="00EE11AC">
              <w:rPr>
                <w:rFonts w:ascii="Times New Roman" w:hAnsi="Times New Roman" w:cs="Times New Roman"/>
                <w:lang w:val="hr-HR"/>
              </w:rPr>
              <w:t>DVD</w:t>
            </w:r>
          </w:p>
        </w:tc>
        <w:tc>
          <w:tcPr>
            <w:tcW w:w="1984" w:type="dxa"/>
            <w:vAlign w:val="center"/>
          </w:tcPr>
          <w:p w14:paraId="5709283B" w14:textId="77777777" w:rsidR="00EE11AC" w:rsidRPr="00EE11AC" w:rsidRDefault="00F93D10" w:rsidP="00F45CC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985" w:type="dxa"/>
            <w:vAlign w:val="center"/>
          </w:tcPr>
          <w:p w14:paraId="155956DF" w14:textId="77777777" w:rsidR="00EE11AC" w:rsidRPr="00EE11AC" w:rsidRDefault="0043242F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984" w:type="dxa"/>
            <w:vAlign w:val="center"/>
          </w:tcPr>
          <w:p w14:paraId="1F667105" w14:textId="77777777" w:rsidR="00EE11AC" w:rsidRPr="00EE11AC" w:rsidRDefault="0043242F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</w:tr>
      <w:tr w:rsidR="0043242F" w:rsidRPr="00EE11AC" w14:paraId="4D1E4AC6" w14:textId="77777777" w:rsidTr="0043242F">
        <w:trPr>
          <w:trHeight w:val="283"/>
        </w:trPr>
        <w:tc>
          <w:tcPr>
            <w:tcW w:w="4082" w:type="dxa"/>
            <w:vAlign w:val="center"/>
          </w:tcPr>
          <w:p w14:paraId="091BCA10" w14:textId="77777777" w:rsidR="00EE11AC" w:rsidRPr="00EE11AC" w:rsidRDefault="00EE11AC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EE11AC">
              <w:rPr>
                <w:rFonts w:ascii="Times New Roman" w:hAnsi="Times New Roman" w:cs="Times New Roman"/>
                <w:lang w:val="hr-HR"/>
              </w:rPr>
              <w:t>Izgradnja</w:t>
            </w:r>
            <w:r w:rsidRPr="00EE11AC">
              <w:rPr>
                <w:rFonts w:ascii="Times New Roman" w:hAnsi="Times New Roman" w:cs="Times New Roman"/>
                <w:spacing w:val="-6"/>
                <w:lang w:val="hr-HR"/>
              </w:rPr>
              <w:t xml:space="preserve"> </w:t>
            </w:r>
            <w:r w:rsidRPr="00EE11AC">
              <w:rPr>
                <w:rFonts w:ascii="Times New Roman" w:hAnsi="Times New Roman" w:cs="Times New Roman"/>
                <w:lang w:val="hr-HR"/>
              </w:rPr>
              <w:t>vatrogasnog</w:t>
            </w:r>
            <w:r w:rsidRPr="00EE11AC">
              <w:rPr>
                <w:rFonts w:ascii="Times New Roman" w:hAnsi="Times New Roman" w:cs="Times New Roman"/>
                <w:spacing w:val="-1"/>
                <w:lang w:val="hr-HR"/>
              </w:rPr>
              <w:t xml:space="preserve"> </w:t>
            </w:r>
            <w:r w:rsidRPr="00EE11AC">
              <w:rPr>
                <w:rFonts w:ascii="Times New Roman" w:hAnsi="Times New Roman" w:cs="Times New Roman"/>
                <w:lang w:val="hr-HR"/>
              </w:rPr>
              <w:t>doma</w:t>
            </w:r>
          </w:p>
        </w:tc>
        <w:tc>
          <w:tcPr>
            <w:tcW w:w="1984" w:type="dxa"/>
            <w:vAlign w:val="center"/>
          </w:tcPr>
          <w:p w14:paraId="0A23899A" w14:textId="77777777" w:rsidR="00EE11AC" w:rsidRPr="00EE11AC" w:rsidRDefault="00F93D10" w:rsidP="00F45CC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15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985" w:type="dxa"/>
            <w:vAlign w:val="center"/>
          </w:tcPr>
          <w:p w14:paraId="10629EDB" w14:textId="77777777" w:rsidR="00EE11AC" w:rsidRPr="00EE11AC" w:rsidRDefault="00F93D10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1984" w:type="dxa"/>
            <w:vAlign w:val="center"/>
          </w:tcPr>
          <w:p w14:paraId="3274FD18" w14:textId="77777777" w:rsidR="00EE11AC" w:rsidRPr="00EE11AC" w:rsidRDefault="00EE11AC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 w:rsidRPr="00EE11AC">
              <w:rPr>
                <w:rFonts w:ascii="Times New Roman" w:hAnsi="Times New Roman" w:cs="Times New Roman"/>
                <w:lang w:val="hr-HR"/>
              </w:rPr>
              <w:t>0.000,00</w:t>
            </w:r>
          </w:p>
        </w:tc>
      </w:tr>
      <w:tr w:rsidR="0043242F" w:rsidRPr="00EE11AC" w14:paraId="3E6B3159" w14:textId="77777777" w:rsidTr="0043242F">
        <w:trPr>
          <w:trHeight w:val="283"/>
        </w:trPr>
        <w:tc>
          <w:tcPr>
            <w:tcW w:w="4082" w:type="dxa"/>
            <w:vAlign w:val="center"/>
          </w:tcPr>
          <w:p w14:paraId="1E276B98" w14:textId="77777777" w:rsidR="00EE11AC" w:rsidRPr="00EE11AC" w:rsidRDefault="00EE11AC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EE11AC">
              <w:rPr>
                <w:rFonts w:ascii="Times New Roman" w:hAnsi="Times New Roman" w:cs="Times New Roman"/>
                <w:lang w:val="hr-HR"/>
              </w:rPr>
              <w:t>Dokumenti</w:t>
            </w:r>
            <w:r w:rsidRPr="00EE11AC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="00F93D10">
              <w:rPr>
                <w:rFonts w:ascii="Times New Roman" w:hAnsi="Times New Roman" w:cs="Times New Roman"/>
                <w:spacing w:val="-5"/>
                <w:lang w:val="hr-HR"/>
              </w:rPr>
              <w:t xml:space="preserve">sustava </w:t>
            </w:r>
            <w:r w:rsidRPr="00EE11AC">
              <w:rPr>
                <w:rFonts w:ascii="Times New Roman" w:hAnsi="Times New Roman" w:cs="Times New Roman"/>
                <w:lang w:val="hr-HR"/>
              </w:rPr>
              <w:t>civilne</w:t>
            </w:r>
            <w:r w:rsidRPr="00EE11AC">
              <w:rPr>
                <w:rFonts w:ascii="Times New Roman" w:hAnsi="Times New Roman" w:cs="Times New Roman"/>
                <w:spacing w:val="-3"/>
                <w:lang w:val="hr-HR"/>
              </w:rPr>
              <w:t xml:space="preserve"> </w:t>
            </w:r>
            <w:r w:rsidRPr="00EE11AC">
              <w:rPr>
                <w:rFonts w:ascii="Times New Roman" w:hAnsi="Times New Roman" w:cs="Times New Roman"/>
                <w:lang w:val="hr-HR"/>
              </w:rPr>
              <w:t>zaštite</w:t>
            </w:r>
          </w:p>
        </w:tc>
        <w:tc>
          <w:tcPr>
            <w:tcW w:w="1984" w:type="dxa"/>
            <w:vAlign w:val="center"/>
          </w:tcPr>
          <w:p w14:paraId="69575BA4" w14:textId="77777777" w:rsidR="00EE11AC" w:rsidRPr="00EE11AC" w:rsidRDefault="00F93D10" w:rsidP="00F93D10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35</w:t>
            </w:r>
            <w:r w:rsidR="00EE11AC" w:rsidRPr="00EE11AC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985" w:type="dxa"/>
            <w:vAlign w:val="center"/>
          </w:tcPr>
          <w:p w14:paraId="57638FF9" w14:textId="77777777" w:rsidR="00EE11AC" w:rsidRPr="00EE11AC" w:rsidRDefault="00EE11AC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 w:rsidRPr="00EE11AC">
              <w:rPr>
                <w:rFonts w:ascii="Times New Roman" w:hAnsi="Times New Roman" w:cs="Times New Roman"/>
                <w:lang w:val="hr-HR"/>
              </w:rPr>
              <w:t>1.000,00</w:t>
            </w:r>
          </w:p>
        </w:tc>
        <w:tc>
          <w:tcPr>
            <w:tcW w:w="1984" w:type="dxa"/>
            <w:vAlign w:val="center"/>
          </w:tcPr>
          <w:p w14:paraId="219724CB" w14:textId="77777777" w:rsidR="00EE11AC" w:rsidRPr="00EE11AC" w:rsidRDefault="00EE11AC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 w:rsidRPr="00EE11AC">
              <w:rPr>
                <w:rFonts w:ascii="Times New Roman" w:hAnsi="Times New Roman" w:cs="Times New Roman"/>
                <w:lang w:val="hr-HR"/>
              </w:rPr>
              <w:t>1.000,00</w:t>
            </w:r>
          </w:p>
        </w:tc>
      </w:tr>
    </w:tbl>
    <w:p w14:paraId="3151069D" w14:textId="77777777" w:rsidR="00EE11AC" w:rsidRPr="0043242F" w:rsidRDefault="0043242F" w:rsidP="004E0637">
      <w:pPr>
        <w:pStyle w:val="Tijelotekst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43242F">
        <w:rPr>
          <w:rFonts w:ascii="Times New Roman" w:hAnsi="Times New Roman" w:cs="Times New Roman"/>
          <w:b/>
          <w:bCs/>
          <w:sz w:val="20"/>
          <w:szCs w:val="20"/>
          <w:lang w:val="hr-HR"/>
        </w:rPr>
        <w:t>Tablica 2</w:t>
      </w:r>
      <w:r w:rsidR="00E948CE">
        <w:rPr>
          <w:rFonts w:ascii="Times New Roman" w:hAnsi="Times New Roman" w:cs="Times New Roman"/>
          <w:b/>
          <w:bCs/>
          <w:sz w:val="20"/>
          <w:szCs w:val="20"/>
          <w:lang w:val="hr-HR"/>
        </w:rPr>
        <w:t>0</w:t>
      </w:r>
      <w:r w:rsidRPr="0043242F">
        <w:rPr>
          <w:rFonts w:ascii="Times New Roman" w:hAnsi="Times New Roman" w:cs="Times New Roman"/>
          <w:sz w:val="20"/>
          <w:szCs w:val="20"/>
          <w:lang w:val="hr-HR"/>
        </w:rPr>
        <w:t xml:space="preserve">. Planirani rashodi u aktivnostima </w:t>
      </w:r>
      <w:r>
        <w:rPr>
          <w:rFonts w:ascii="Times New Roman" w:hAnsi="Times New Roman" w:cs="Times New Roman"/>
          <w:sz w:val="20"/>
          <w:szCs w:val="20"/>
          <w:lang w:val="hr-HR"/>
        </w:rPr>
        <w:t>i</w:t>
      </w:r>
      <w:r w:rsidRPr="0043242F">
        <w:rPr>
          <w:rFonts w:ascii="Times New Roman" w:hAnsi="Times New Roman" w:cs="Times New Roman"/>
          <w:sz w:val="20"/>
          <w:szCs w:val="20"/>
          <w:lang w:val="hr-HR"/>
        </w:rPr>
        <w:t xml:space="preserve"> kapitalnim projektima unutar Programa organiziranja </w:t>
      </w:r>
      <w:r>
        <w:rPr>
          <w:rFonts w:ascii="Times New Roman" w:hAnsi="Times New Roman" w:cs="Times New Roman"/>
          <w:sz w:val="20"/>
          <w:szCs w:val="20"/>
          <w:lang w:val="hr-HR"/>
        </w:rPr>
        <w:t>i</w:t>
      </w:r>
      <w:r w:rsidRPr="0043242F">
        <w:rPr>
          <w:rFonts w:ascii="Times New Roman" w:hAnsi="Times New Roman" w:cs="Times New Roman"/>
          <w:sz w:val="20"/>
          <w:szCs w:val="20"/>
          <w:lang w:val="hr-HR"/>
        </w:rPr>
        <w:t xml:space="preserve"> provođenja zaštite </w:t>
      </w:r>
      <w:r>
        <w:rPr>
          <w:rFonts w:ascii="Times New Roman" w:hAnsi="Times New Roman" w:cs="Times New Roman"/>
          <w:sz w:val="20"/>
          <w:szCs w:val="20"/>
          <w:lang w:val="hr-HR"/>
        </w:rPr>
        <w:t>i</w:t>
      </w:r>
      <w:r w:rsidRPr="0043242F">
        <w:rPr>
          <w:rFonts w:ascii="Times New Roman" w:hAnsi="Times New Roman" w:cs="Times New Roman"/>
          <w:sz w:val="20"/>
          <w:szCs w:val="20"/>
          <w:lang w:val="hr-HR"/>
        </w:rPr>
        <w:t xml:space="preserve"> spašavanja</w:t>
      </w:r>
      <w:r w:rsidR="004E0637">
        <w:rPr>
          <w:rFonts w:ascii="Times New Roman" w:hAnsi="Times New Roman" w:cs="Times New Roman"/>
          <w:sz w:val="20"/>
          <w:szCs w:val="20"/>
          <w:lang w:val="hr-HR"/>
        </w:rPr>
        <w:t xml:space="preserve"> za</w:t>
      </w:r>
      <w:r w:rsidR="00F93D10">
        <w:rPr>
          <w:rFonts w:ascii="Times New Roman" w:hAnsi="Times New Roman" w:cs="Times New Roman"/>
          <w:sz w:val="20"/>
          <w:szCs w:val="20"/>
          <w:lang w:val="hr-HR"/>
        </w:rPr>
        <w:t xml:space="preserve"> 2025. godin</w:t>
      </w:r>
      <w:r w:rsidR="004E0637">
        <w:rPr>
          <w:rFonts w:ascii="Times New Roman" w:hAnsi="Times New Roman" w:cs="Times New Roman"/>
          <w:sz w:val="20"/>
          <w:szCs w:val="20"/>
          <w:lang w:val="hr-HR"/>
        </w:rPr>
        <w:t>u</w:t>
      </w:r>
      <w:r w:rsidR="00F93D10">
        <w:rPr>
          <w:rFonts w:ascii="Times New Roman" w:hAnsi="Times New Roman" w:cs="Times New Roman"/>
          <w:sz w:val="20"/>
          <w:szCs w:val="20"/>
          <w:lang w:val="hr-HR"/>
        </w:rPr>
        <w:t xml:space="preserve"> i projekcij</w:t>
      </w:r>
      <w:r w:rsidR="004E0637">
        <w:rPr>
          <w:rFonts w:ascii="Times New Roman" w:hAnsi="Times New Roman" w:cs="Times New Roman"/>
          <w:sz w:val="20"/>
          <w:szCs w:val="20"/>
          <w:lang w:val="hr-HR"/>
        </w:rPr>
        <w:t>e</w:t>
      </w:r>
      <w:r w:rsidR="00F93D10">
        <w:rPr>
          <w:rFonts w:ascii="Times New Roman" w:hAnsi="Times New Roman" w:cs="Times New Roman"/>
          <w:sz w:val="20"/>
          <w:szCs w:val="20"/>
          <w:lang w:val="hr-HR"/>
        </w:rPr>
        <w:t xml:space="preserve"> za 2026. i 2027. godinu </w:t>
      </w:r>
    </w:p>
    <w:p w14:paraId="0C77825D" w14:textId="77777777" w:rsidR="0042001A" w:rsidRDefault="0042001A" w:rsidP="001D5BDF">
      <w:pPr>
        <w:pStyle w:val="Tijeloteksta"/>
        <w:jc w:val="both"/>
        <w:rPr>
          <w:rFonts w:ascii="Times New Roman" w:hAnsi="Times New Roman" w:cs="Times New Roman"/>
          <w:lang w:val="hr-HR"/>
        </w:rPr>
      </w:pPr>
    </w:p>
    <w:p w14:paraId="5FD0EEA5" w14:textId="77777777" w:rsidR="0043242F" w:rsidRPr="0043242F" w:rsidRDefault="0043242F" w:rsidP="0043242F">
      <w:pPr>
        <w:pStyle w:val="Naslov3"/>
        <w:tabs>
          <w:tab w:val="left" w:pos="1814"/>
        </w:tabs>
        <w:rPr>
          <w:rFonts w:ascii="Times New Roman" w:hAnsi="Times New Roman" w:cs="Times New Roman"/>
          <w:color w:val="auto"/>
        </w:rPr>
      </w:pPr>
      <w:bookmarkStart w:id="9" w:name="_TOC_250000"/>
      <w:r w:rsidRPr="0043242F">
        <w:rPr>
          <w:rFonts w:ascii="Times New Roman" w:hAnsi="Times New Roman" w:cs="Times New Roman"/>
          <w:color w:val="auto"/>
        </w:rPr>
        <w:t>3.</w:t>
      </w:r>
      <w:r w:rsidR="00E14631">
        <w:rPr>
          <w:rFonts w:ascii="Times New Roman" w:hAnsi="Times New Roman" w:cs="Times New Roman"/>
          <w:color w:val="auto"/>
        </w:rPr>
        <w:t>5</w:t>
      </w:r>
      <w:r w:rsidRPr="0043242F">
        <w:rPr>
          <w:rFonts w:ascii="Times New Roman" w:hAnsi="Times New Roman" w:cs="Times New Roman"/>
          <w:color w:val="auto"/>
        </w:rPr>
        <w:t>.1</w:t>
      </w:r>
      <w:r w:rsidR="004E0637">
        <w:rPr>
          <w:rFonts w:ascii="Times New Roman" w:hAnsi="Times New Roman" w:cs="Times New Roman"/>
          <w:color w:val="auto"/>
        </w:rPr>
        <w:t>4</w:t>
      </w:r>
      <w:r w:rsidRPr="0043242F">
        <w:rPr>
          <w:rFonts w:ascii="Times New Roman" w:hAnsi="Times New Roman" w:cs="Times New Roman"/>
          <w:color w:val="auto"/>
        </w:rPr>
        <w:t xml:space="preserve">. </w:t>
      </w:r>
      <w:r w:rsidR="00E14631">
        <w:rPr>
          <w:rFonts w:ascii="Times New Roman" w:hAnsi="Times New Roman" w:cs="Times New Roman"/>
          <w:color w:val="auto"/>
        </w:rPr>
        <w:t xml:space="preserve">  </w:t>
      </w:r>
      <w:r w:rsidRPr="0043242F">
        <w:rPr>
          <w:rFonts w:ascii="Times New Roman" w:hAnsi="Times New Roman" w:cs="Times New Roman"/>
          <w:color w:val="auto"/>
        </w:rPr>
        <w:t>Program – P1016</w:t>
      </w:r>
      <w:r w:rsidRPr="0043242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43242F">
        <w:rPr>
          <w:rFonts w:ascii="Times New Roman" w:hAnsi="Times New Roman" w:cs="Times New Roman"/>
          <w:color w:val="auto"/>
        </w:rPr>
        <w:t>Program</w:t>
      </w:r>
      <w:r w:rsidRPr="0043242F">
        <w:rPr>
          <w:rFonts w:ascii="Times New Roman" w:hAnsi="Times New Roman" w:cs="Times New Roman"/>
          <w:color w:val="auto"/>
          <w:spacing w:val="-6"/>
        </w:rPr>
        <w:t xml:space="preserve"> socijalne skrbi</w:t>
      </w:r>
      <w:r w:rsidRPr="0043242F">
        <w:rPr>
          <w:rFonts w:ascii="Times New Roman" w:hAnsi="Times New Roman" w:cs="Times New Roman"/>
          <w:color w:val="auto"/>
          <w:spacing w:val="-5"/>
        </w:rPr>
        <w:t xml:space="preserve"> i</w:t>
      </w:r>
      <w:r w:rsidRPr="0043242F">
        <w:rPr>
          <w:rFonts w:ascii="Times New Roman" w:hAnsi="Times New Roman" w:cs="Times New Roman"/>
          <w:color w:val="auto"/>
        </w:rPr>
        <w:t xml:space="preserve"> novčanih</w:t>
      </w:r>
      <w:r w:rsidRPr="0043242F">
        <w:rPr>
          <w:rFonts w:ascii="Times New Roman" w:hAnsi="Times New Roman" w:cs="Times New Roman"/>
          <w:color w:val="auto"/>
          <w:spacing w:val="-7"/>
        </w:rPr>
        <w:t xml:space="preserve"> </w:t>
      </w:r>
      <w:bookmarkEnd w:id="9"/>
      <w:r w:rsidRPr="0043242F">
        <w:rPr>
          <w:rFonts w:ascii="Times New Roman" w:hAnsi="Times New Roman" w:cs="Times New Roman"/>
          <w:color w:val="auto"/>
          <w:spacing w:val="-7"/>
        </w:rPr>
        <w:t>pomoći</w:t>
      </w:r>
    </w:p>
    <w:p w14:paraId="6D600701" w14:textId="77777777" w:rsidR="0043242F" w:rsidRPr="0043242F" w:rsidRDefault="0043242F" w:rsidP="0043242F">
      <w:pPr>
        <w:pStyle w:val="Tijeloteksta"/>
        <w:spacing w:before="7"/>
        <w:ind w:left="536" w:right="112"/>
        <w:jc w:val="both"/>
        <w:rPr>
          <w:rFonts w:ascii="Times New Roman" w:hAnsi="Times New Roman" w:cs="Times New Roman"/>
          <w:lang w:val="hr-HR"/>
        </w:rPr>
      </w:pPr>
    </w:p>
    <w:p w14:paraId="17F9B41E" w14:textId="77777777" w:rsidR="001329FE" w:rsidRPr="001329FE" w:rsidRDefault="0043242F" w:rsidP="001329FE">
      <w:pPr>
        <w:pStyle w:val="Tijeloteksta"/>
        <w:spacing w:before="7"/>
        <w:ind w:right="112" w:firstLine="720"/>
        <w:jc w:val="both"/>
        <w:rPr>
          <w:rFonts w:ascii="Times New Roman" w:hAnsi="Times New Roman" w:cs="Times New Roman"/>
          <w:lang w:val="hr-HR"/>
        </w:rPr>
      </w:pPr>
      <w:r w:rsidRPr="0043242F">
        <w:rPr>
          <w:rFonts w:ascii="Times New Roman" w:hAnsi="Times New Roman" w:cs="Times New Roman"/>
          <w:lang w:val="hr-HR"/>
        </w:rPr>
        <w:t>Program podrazumijeva pružanje/osiguranje socijalnih naknada socijalno ugroženim građanima i to: naknade troškova stanovanja (obveze</w:t>
      </w:r>
      <w:r w:rsidRPr="0043242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sukladno Zakonu o socijalnoj skrbi "NN" 18/22, 46/22</w:t>
      </w:r>
      <w:r w:rsidR="001329FE">
        <w:rPr>
          <w:rFonts w:ascii="Times New Roman" w:hAnsi="Times New Roman" w:cs="Times New Roman"/>
          <w:lang w:val="hr-HR"/>
        </w:rPr>
        <w:t xml:space="preserve">, </w:t>
      </w:r>
      <w:r w:rsidRPr="0043242F">
        <w:rPr>
          <w:rFonts w:ascii="Times New Roman" w:hAnsi="Times New Roman" w:cs="Times New Roman"/>
          <w:lang w:val="hr-HR"/>
        </w:rPr>
        <w:t>119/22</w:t>
      </w:r>
      <w:r w:rsidR="001329FE">
        <w:rPr>
          <w:rFonts w:ascii="Times New Roman" w:hAnsi="Times New Roman" w:cs="Times New Roman"/>
          <w:lang w:val="hr-HR"/>
        </w:rPr>
        <w:t>, 71/23 i 156/23</w:t>
      </w:r>
      <w:r w:rsidRPr="0043242F">
        <w:rPr>
          <w:rFonts w:ascii="Times New Roman" w:hAnsi="Times New Roman" w:cs="Times New Roman"/>
          <w:lang w:val="hr-HR"/>
        </w:rPr>
        <w:t>),</w:t>
      </w:r>
      <w:r w:rsidRPr="0043242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novčanu</w:t>
      </w:r>
      <w:r w:rsidRPr="0043242F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pomoć staračkim</w:t>
      </w:r>
      <w:r w:rsidRPr="0043242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kućanstvima,</w:t>
      </w:r>
      <w:r w:rsidRPr="0043242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jednokratne potpore,</w:t>
      </w:r>
      <w:r w:rsidRPr="0043242F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darove</w:t>
      </w:r>
      <w:r w:rsidRPr="0043242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za</w:t>
      </w:r>
      <w:r w:rsidRPr="0043242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svetog</w:t>
      </w:r>
      <w:r w:rsidRPr="0043242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Nikolu i</w:t>
      </w:r>
      <w:r w:rsidRPr="0043242F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novčani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dar</w:t>
      </w:r>
      <w:r w:rsidRPr="0043242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za</w:t>
      </w:r>
      <w:r w:rsidRPr="0043242F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novorođenčad.</w:t>
      </w:r>
      <w:r w:rsidR="001329FE">
        <w:rPr>
          <w:rFonts w:ascii="Times New Roman" w:hAnsi="Times New Roman" w:cs="Times New Roman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Pomoć</w:t>
      </w:r>
      <w:r w:rsidRPr="0043242F">
        <w:rPr>
          <w:rFonts w:ascii="Times New Roman" w:hAnsi="Times New Roman" w:cs="Times New Roman"/>
          <w:iCs/>
          <w:spacing w:val="-7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obiteljima i</w:t>
      </w:r>
      <w:r w:rsidRPr="0043242F">
        <w:rPr>
          <w:rFonts w:ascii="Times New Roman" w:hAnsi="Times New Roman" w:cs="Times New Roman"/>
          <w:iCs/>
          <w:spacing w:val="-7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kućanstvima je aktivnost</w:t>
      </w:r>
      <w:r w:rsidRPr="0043242F">
        <w:rPr>
          <w:rFonts w:ascii="Times New Roman" w:hAnsi="Times New Roman" w:cs="Times New Roman"/>
          <w:lang w:val="hr-HR"/>
        </w:rPr>
        <w:t xml:space="preserve"> koja obuhvaća pomoć za podmirenje troškova stanovanja samcima i obiteljima sukladno odredbama Zakona o socijalnoj skrbi i Odluci</w:t>
      </w:r>
      <w:r w:rsidRPr="0043242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Općinskog</w:t>
      </w:r>
      <w:r w:rsidRPr="0043242F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vijeća, jednokratne</w:t>
      </w:r>
      <w:r w:rsidRPr="0043242F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pomoći</w:t>
      </w:r>
      <w:r w:rsidRPr="0043242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pojedincima</w:t>
      </w:r>
      <w:r w:rsidRPr="0043242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i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obiteljima</w:t>
      </w:r>
      <w:r w:rsidRPr="0043242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u</w:t>
      </w:r>
      <w:r w:rsidRPr="0043242F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potrebi.</w:t>
      </w:r>
      <w:r w:rsidR="001329FE">
        <w:rPr>
          <w:rFonts w:ascii="Times New Roman" w:hAnsi="Times New Roman" w:cs="Times New Roman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Potpora</w:t>
      </w:r>
      <w:r w:rsidRPr="0043242F">
        <w:rPr>
          <w:rFonts w:ascii="Times New Roman" w:hAnsi="Times New Roman" w:cs="Times New Roman"/>
          <w:iCs/>
          <w:spacing w:val="-6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za</w:t>
      </w:r>
      <w:r w:rsidRPr="0043242F">
        <w:rPr>
          <w:rFonts w:ascii="Times New Roman" w:hAnsi="Times New Roman" w:cs="Times New Roman"/>
          <w:iCs/>
          <w:spacing w:val="-2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novorođeno</w:t>
      </w:r>
      <w:r w:rsidRPr="0043242F">
        <w:rPr>
          <w:rFonts w:ascii="Times New Roman" w:hAnsi="Times New Roman" w:cs="Times New Roman"/>
          <w:iCs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dijete je aktivnost</w:t>
      </w:r>
      <w:r w:rsidRPr="0043242F">
        <w:rPr>
          <w:rFonts w:ascii="Times New Roman" w:hAnsi="Times New Roman" w:cs="Times New Roman"/>
          <w:lang w:val="hr-HR"/>
        </w:rPr>
        <w:t xml:space="preserve"> koja podrazumijeva dodjelu novčanih sredstava obiteljima za svako novorođeno dijete sukladno Odluci o novčanoj pomoći za opremu</w:t>
      </w:r>
      <w:r w:rsidRPr="0043242F">
        <w:rPr>
          <w:rFonts w:ascii="Times New Roman" w:hAnsi="Times New Roman" w:cs="Times New Roman"/>
          <w:spacing w:val="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novorođenog</w:t>
      </w:r>
      <w:r w:rsidRPr="0043242F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djeteta.</w:t>
      </w:r>
      <w:r w:rsidR="001329FE">
        <w:rPr>
          <w:rFonts w:ascii="Times New Roman" w:hAnsi="Times New Roman" w:cs="Times New Roman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Dar</w:t>
      </w:r>
      <w:r w:rsidRPr="0043242F">
        <w:rPr>
          <w:rFonts w:ascii="Times New Roman" w:hAnsi="Times New Roman" w:cs="Times New Roman"/>
          <w:iCs/>
          <w:spacing w:val="-4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za</w:t>
      </w:r>
      <w:r w:rsidRPr="0043242F">
        <w:rPr>
          <w:rFonts w:ascii="Times New Roman" w:hAnsi="Times New Roman" w:cs="Times New Roman"/>
          <w:iCs/>
          <w:spacing w:val="-2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svetog</w:t>
      </w:r>
      <w:r w:rsidRPr="0043242F">
        <w:rPr>
          <w:rFonts w:ascii="Times New Roman" w:hAnsi="Times New Roman" w:cs="Times New Roman"/>
          <w:iCs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Nikolu je aktivnost</w:t>
      </w:r>
      <w:r w:rsidRPr="0043242F">
        <w:rPr>
          <w:rFonts w:ascii="Times New Roman" w:hAnsi="Times New Roman" w:cs="Times New Roman"/>
          <w:spacing w:val="-6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koja se odnosi na</w:t>
      </w:r>
      <w:r w:rsidRPr="0043242F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nabavu</w:t>
      </w:r>
      <w:r w:rsidRPr="0043242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poklon</w:t>
      </w:r>
      <w:r w:rsidRPr="0043242F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paketića</w:t>
      </w:r>
      <w:r w:rsidRPr="0043242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za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svetog Nikolu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za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djecu</w:t>
      </w:r>
      <w:r w:rsidRPr="0043242F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predškolskog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i</w:t>
      </w:r>
      <w:r w:rsidRPr="0043242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osnovnoškolskog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uzrasta.</w:t>
      </w:r>
      <w:r w:rsidR="001329FE" w:rsidRPr="00F45CCF">
        <w:rPr>
          <w:rFonts w:ascii="Times New Roman" w:hAnsi="Times New Roman" w:cs="Times New Roman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Humanitarna</w:t>
      </w:r>
      <w:r w:rsidRPr="0043242F">
        <w:rPr>
          <w:rFonts w:ascii="Times New Roman" w:hAnsi="Times New Roman" w:cs="Times New Roman"/>
          <w:iCs/>
          <w:spacing w:val="-5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djelatnost</w:t>
      </w:r>
      <w:r w:rsidRPr="0043242F">
        <w:rPr>
          <w:rFonts w:ascii="Times New Roman" w:hAnsi="Times New Roman" w:cs="Times New Roman"/>
          <w:iCs/>
          <w:spacing w:val="-5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Crvenog</w:t>
      </w:r>
      <w:r w:rsidRPr="0043242F">
        <w:rPr>
          <w:rFonts w:ascii="Times New Roman" w:hAnsi="Times New Roman" w:cs="Times New Roman"/>
          <w:iCs/>
          <w:spacing w:val="-5"/>
          <w:lang w:val="hr-HR"/>
        </w:rPr>
        <w:t xml:space="preserve"> </w:t>
      </w:r>
      <w:r w:rsidRPr="0043242F">
        <w:rPr>
          <w:rFonts w:ascii="Times New Roman" w:hAnsi="Times New Roman" w:cs="Times New Roman"/>
          <w:iCs/>
          <w:lang w:val="hr-HR"/>
        </w:rPr>
        <w:t>križa je aktivnost</w:t>
      </w:r>
      <w:r w:rsidRPr="0043242F">
        <w:rPr>
          <w:rFonts w:ascii="Times New Roman" w:hAnsi="Times New Roman" w:cs="Times New Roman"/>
          <w:spacing w:val="-6"/>
          <w:lang w:val="hr-HR"/>
        </w:rPr>
        <w:t xml:space="preserve"> kojom se </w:t>
      </w:r>
      <w:r w:rsidRPr="0043242F">
        <w:rPr>
          <w:rFonts w:ascii="Times New Roman" w:hAnsi="Times New Roman" w:cs="Times New Roman"/>
          <w:lang w:val="hr-HR"/>
        </w:rPr>
        <w:t>podrazumijeva</w:t>
      </w:r>
      <w:r w:rsidRPr="0043242F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financiranje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rada i</w:t>
      </w:r>
      <w:r w:rsidRPr="0043242F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djelovanja</w:t>
      </w:r>
      <w:r w:rsidRPr="0043242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Crvenog križa sukladno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odredbama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Zakona</w:t>
      </w:r>
      <w:r w:rsidRPr="0043242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o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Hrvatskom</w:t>
      </w:r>
      <w:r w:rsidRPr="0043242F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crvenom</w:t>
      </w:r>
      <w:r w:rsidRPr="0043242F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križu</w:t>
      </w:r>
      <w:r w:rsidR="001329FE">
        <w:rPr>
          <w:rFonts w:ascii="Times New Roman" w:hAnsi="Times New Roman" w:cs="Times New Roman"/>
          <w:lang w:val="hr-HR"/>
        </w:rPr>
        <w:t xml:space="preserve">. </w:t>
      </w:r>
      <w:r w:rsidR="001329FE" w:rsidRPr="0043242F">
        <w:rPr>
          <w:rFonts w:ascii="Times New Roman" w:hAnsi="Times New Roman" w:cs="Times New Roman"/>
          <w:lang w:val="hr-HR"/>
        </w:rPr>
        <w:t>Ukupna</w:t>
      </w:r>
      <w:r w:rsidR="001329FE" w:rsidRPr="0043242F">
        <w:rPr>
          <w:rFonts w:ascii="Times New Roman" w:hAnsi="Times New Roman" w:cs="Times New Roman"/>
          <w:spacing w:val="-5"/>
          <w:lang w:val="hr-HR"/>
        </w:rPr>
        <w:t xml:space="preserve"> </w:t>
      </w:r>
      <w:r w:rsidR="001329FE" w:rsidRPr="0043242F">
        <w:rPr>
          <w:rFonts w:ascii="Times New Roman" w:hAnsi="Times New Roman" w:cs="Times New Roman"/>
          <w:lang w:val="hr-HR"/>
        </w:rPr>
        <w:t>planirana sredstva</w:t>
      </w:r>
      <w:r w:rsidR="001329FE" w:rsidRPr="0043242F">
        <w:rPr>
          <w:rFonts w:ascii="Times New Roman" w:hAnsi="Times New Roman" w:cs="Times New Roman"/>
          <w:spacing w:val="-5"/>
          <w:lang w:val="hr-HR"/>
        </w:rPr>
        <w:t xml:space="preserve"> </w:t>
      </w:r>
      <w:r w:rsidR="001329FE" w:rsidRPr="0043242F">
        <w:rPr>
          <w:rFonts w:ascii="Times New Roman" w:hAnsi="Times New Roman" w:cs="Times New Roman"/>
          <w:lang w:val="hr-HR"/>
        </w:rPr>
        <w:t>po</w:t>
      </w:r>
      <w:r w:rsidR="001329FE" w:rsidRPr="0043242F">
        <w:rPr>
          <w:rFonts w:ascii="Times New Roman" w:hAnsi="Times New Roman" w:cs="Times New Roman"/>
          <w:spacing w:val="-9"/>
          <w:lang w:val="hr-HR"/>
        </w:rPr>
        <w:t xml:space="preserve"> </w:t>
      </w:r>
      <w:r w:rsidR="001329FE" w:rsidRPr="0043242F">
        <w:rPr>
          <w:rFonts w:ascii="Times New Roman" w:hAnsi="Times New Roman" w:cs="Times New Roman"/>
          <w:lang w:val="hr-HR"/>
        </w:rPr>
        <w:t>ovom</w:t>
      </w:r>
      <w:r w:rsidR="001329FE" w:rsidRPr="0043242F">
        <w:rPr>
          <w:rFonts w:ascii="Times New Roman" w:hAnsi="Times New Roman" w:cs="Times New Roman"/>
          <w:spacing w:val="-8"/>
          <w:lang w:val="hr-HR"/>
        </w:rPr>
        <w:t xml:space="preserve"> </w:t>
      </w:r>
      <w:r w:rsidR="001329FE" w:rsidRPr="0043242F">
        <w:rPr>
          <w:rFonts w:ascii="Times New Roman" w:hAnsi="Times New Roman" w:cs="Times New Roman"/>
          <w:lang w:val="hr-HR"/>
        </w:rPr>
        <w:t>programu</w:t>
      </w:r>
      <w:r w:rsidR="001329FE"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="001329FE" w:rsidRPr="0043242F">
        <w:rPr>
          <w:rFonts w:ascii="Times New Roman" w:hAnsi="Times New Roman" w:cs="Times New Roman"/>
          <w:lang w:val="hr-HR"/>
        </w:rPr>
        <w:t>su</w:t>
      </w:r>
      <w:r w:rsidR="001329FE" w:rsidRPr="0043242F">
        <w:rPr>
          <w:rFonts w:ascii="Times New Roman" w:hAnsi="Times New Roman" w:cs="Times New Roman"/>
          <w:spacing w:val="-4"/>
          <w:lang w:val="hr-HR"/>
        </w:rPr>
        <w:t xml:space="preserve"> 2</w:t>
      </w:r>
      <w:r w:rsidR="004E0637">
        <w:rPr>
          <w:rFonts w:ascii="Times New Roman" w:hAnsi="Times New Roman" w:cs="Times New Roman"/>
          <w:spacing w:val="-4"/>
          <w:lang w:val="hr-HR"/>
        </w:rPr>
        <w:t>6</w:t>
      </w:r>
      <w:r w:rsidR="001329FE" w:rsidRPr="0043242F">
        <w:rPr>
          <w:rFonts w:ascii="Times New Roman" w:hAnsi="Times New Roman" w:cs="Times New Roman"/>
          <w:lang w:val="hr-HR"/>
        </w:rPr>
        <w:t>.</w:t>
      </w:r>
      <w:r w:rsidR="004E0637">
        <w:rPr>
          <w:rFonts w:ascii="Times New Roman" w:hAnsi="Times New Roman" w:cs="Times New Roman"/>
          <w:lang w:val="hr-HR"/>
        </w:rPr>
        <w:t>50</w:t>
      </w:r>
      <w:r w:rsidR="001329FE">
        <w:rPr>
          <w:rFonts w:ascii="Times New Roman" w:hAnsi="Times New Roman" w:cs="Times New Roman"/>
          <w:lang w:val="hr-HR"/>
        </w:rPr>
        <w:t>0</w:t>
      </w:r>
      <w:r w:rsidR="001329FE" w:rsidRPr="0043242F">
        <w:rPr>
          <w:rFonts w:ascii="Times New Roman" w:hAnsi="Times New Roman" w:cs="Times New Roman"/>
          <w:lang w:val="hr-HR"/>
        </w:rPr>
        <w:t>,00</w:t>
      </w:r>
      <w:r w:rsidR="001329FE" w:rsidRPr="0043242F">
        <w:rPr>
          <w:rFonts w:ascii="Times New Roman" w:hAnsi="Times New Roman" w:cs="Times New Roman"/>
          <w:spacing w:val="-1"/>
          <w:lang w:val="hr-HR"/>
        </w:rPr>
        <w:t xml:space="preserve"> eura</w:t>
      </w:r>
      <w:r w:rsidR="001329FE" w:rsidRPr="00F45CCF">
        <w:rPr>
          <w:rFonts w:ascii="Times New Roman" w:hAnsi="Times New Roman" w:cs="Times New Roman"/>
          <w:spacing w:val="-1"/>
          <w:lang w:val="hr-HR"/>
        </w:rPr>
        <w:t>.</w:t>
      </w:r>
    </w:p>
    <w:p w14:paraId="617F9506" w14:textId="77777777" w:rsidR="0043242F" w:rsidRPr="0043242F" w:rsidRDefault="0043242F" w:rsidP="001329FE">
      <w:pPr>
        <w:pStyle w:val="Tijeloteksta"/>
        <w:spacing w:before="7"/>
        <w:ind w:right="112" w:firstLine="720"/>
        <w:jc w:val="both"/>
        <w:rPr>
          <w:rFonts w:ascii="Times New Roman" w:hAnsi="Times New Roman" w:cs="Times New Roman"/>
          <w:i/>
          <w:lang w:val="hr-HR"/>
        </w:rPr>
      </w:pPr>
    </w:p>
    <w:p w14:paraId="7684F4DF" w14:textId="77777777" w:rsidR="001329FE" w:rsidRDefault="0043242F" w:rsidP="001329FE">
      <w:pPr>
        <w:pStyle w:val="Tijeloteksta"/>
        <w:ind w:firstLine="720"/>
        <w:jc w:val="both"/>
        <w:rPr>
          <w:rFonts w:ascii="Times New Roman" w:hAnsi="Times New Roman" w:cs="Times New Roman"/>
          <w:lang w:val="hr-HR"/>
        </w:rPr>
      </w:pPr>
      <w:r w:rsidRPr="0043242F">
        <w:rPr>
          <w:rFonts w:ascii="Times New Roman" w:hAnsi="Times New Roman" w:cs="Times New Roman"/>
          <w:lang w:val="hr-HR"/>
        </w:rPr>
        <w:t>Cilj</w:t>
      </w:r>
      <w:r w:rsidRPr="0043242F">
        <w:rPr>
          <w:rFonts w:ascii="Times New Roman" w:hAnsi="Times New Roman" w:cs="Times New Roman"/>
          <w:spacing w:val="37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programa</w:t>
      </w:r>
      <w:r w:rsidRPr="0043242F">
        <w:rPr>
          <w:rFonts w:ascii="Times New Roman" w:hAnsi="Times New Roman" w:cs="Times New Roman"/>
          <w:spacing w:val="4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je</w:t>
      </w:r>
      <w:r w:rsidRPr="0043242F">
        <w:rPr>
          <w:rFonts w:ascii="Times New Roman" w:hAnsi="Times New Roman" w:cs="Times New Roman"/>
          <w:spacing w:val="36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smanjenje</w:t>
      </w:r>
      <w:r w:rsidRPr="0043242F">
        <w:rPr>
          <w:rFonts w:ascii="Times New Roman" w:hAnsi="Times New Roman" w:cs="Times New Roman"/>
          <w:spacing w:val="4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rizika</w:t>
      </w:r>
      <w:r w:rsidRPr="0043242F">
        <w:rPr>
          <w:rFonts w:ascii="Times New Roman" w:hAnsi="Times New Roman" w:cs="Times New Roman"/>
          <w:spacing w:val="36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od</w:t>
      </w:r>
      <w:r w:rsidRPr="0043242F">
        <w:rPr>
          <w:rFonts w:ascii="Times New Roman" w:hAnsi="Times New Roman" w:cs="Times New Roman"/>
          <w:spacing w:val="4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siromaštva</w:t>
      </w:r>
      <w:r w:rsidRPr="0043242F">
        <w:rPr>
          <w:rFonts w:ascii="Times New Roman" w:hAnsi="Times New Roman" w:cs="Times New Roman"/>
          <w:spacing w:val="37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i</w:t>
      </w:r>
      <w:r w:rsidRPr="0043242F">
        <w:rPr>
          <w:rFonts w:ascii="Times New Roman" w:hAnsi="Times New Roman" w:cs="Times New Roman"/>
          <w:spacing w:val="37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socijalne</w:t>
      </w:r>
      <w:r w:rsidRPr="0043242F">
        <w:rPr>
          <w:rFonts w:ascii="Times New Roman" w:hAnsi="Times New Roman" w:cs="Times New Roman"/>
          <w:spacing w:val="46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isključenosti</w:t>
      </w:r>
      <w:r w:rsidRPr="0043242F">
        <w:rPr>
          <w:rFonts w:ascii="Times New Roman" w:hAnsi="Times New Roman" w:cs="Times New Roman"/>
          <w:spacing w:val="38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kod</w:t>
      </w:r>
      <w:r w:rsidRPr="0043242F">
        <w:rPr>
          <w:rFonts w:ascii="Times New Roman" w:hAnsi="Times New Roman" w:cs="Times New Roman"/>
          <w:spacing w:val="37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socijalno</w:t>
      </w:r>
      <w:r w:rsidRPr="0043242F">
        <w:rPr>
          <w:rFonts w:ascii="Times New Roman" w:hAnsi="Times New Roman" w:cs="Times New Roman"/>
          <w:spacing w:val="36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najugroženijih</w:t>
      </w:r>
      <w:r w:rsidRPr="0043242F">
        <w:rPr>
          <w:rFonts w:ascii="Times New Roman" w:hAnsi="Times New Roman" w:cs="Times New Roman"/>
          <w:spacing w:val="4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kategorija</w:t>
      </w:r>
      <w:r w:rsidRPr="0043242F">
        <w:rPr>
          <w:rFonts w:ascii="Times New Roman" w:hAnsi="Times New Roman" w:cs="Times New Roman"/>
          <w:spacing w:val="37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stanovništva</w:t>
      </w:r>
      <w:r w:rsidRPr="0043242F">
        <w:rPr>
          <w:rFonts w:ascii="Times New Roman" w:hAnsi="Times New Roman" w:cs="Times New Roman"/>
          <w:spacing w:val="77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i</w:t>
      </w:r>
      <w:r w:rsidRPr="0043242F">
        <w:rPr>
          <w:rFonts w:ascii="Times New Roman" w:hAnsi="Times New Roman" w:cs="Times New Roman"/>
          <w:spacing w:val="37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poboljšanje</w:t>
      </w:r>
      <w:r>
        <w:rPr>
          <w:rFonts w:ascii="Times New Roman" w:hAnsi="Times New Roman" w:cs="Times New Roman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demografske</w:t>
      </w:r>
      <w:r w:rsidRPr="0043242F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slike.</w:t>
      </w:r>
      <w:r w:rsidRPr="0043242F">
        <w:rPr>
          <w:rFonts w:ascii="Times New Roman" w:hAnsi="Times New Roman" w:cs="Times New Roman"/>
          <w:spacing w:val="-3"/>
          <w:lang w:val="hr-HR"/>
        </w:rPr>
        <w:t xml:space="preserve"> </w:t>
      </w:r>
    </w:p>
    <w:p w14:paraId="65B30C37" w14:textId="77777777" w:rsidR="0043242F" w:rsidRPr="0043242F" w:rsidRDefault="0043242F" w:rsidP="001329FE">
      <w:pPr>
        <w:pStyle w:val="Tijeloteksta"/>
        <w:ind w:firstLine="720"/>
        <w:jc w:val="both"/>
        <w:rPr>
          <w:rFonts w:ascii="Times New Roman" w:hAnsi="Times New Roman" w:cs="Times New Roman"/>
          <w:lang w:val="hr-HR"/>
        </w:rPr>
      </w:pPr>
      <w:r w:rsidRPr="0043242F">
        <w:rPr>
          <w:rFonts w:ascii="Times New Roman" w:hAnsi="Times New Roman" w:cs="Times New Roman"/>
          <w:lang w:val="hr-HR"/>
        </w:rPr>
        <w:t>Pokazatelj</w:t>
      </w:r>
      <w:r w:rsidRPr="0043242F">
        <w:rPr>
          <w:rFonts w:ascii="Times New Roman" w:hAnsi="Times New Roman" w:cs="Times New Roman"/>
          <w:spacing w:val="-7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uspješnosti</w:t>
      </w:r>
      <w:r w:rsidRPr="0043242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je</w:t>
      </w:r>
      <w:r w:rsidRPr="0043242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broj korisnika</w:t>
      </w:r>
      <w:r w:rsidRPr="0043242F">
        <w:rPr>
          <w:rFonts w:ascii="Times New Roman" w:hAnsi="Times New Roman" w:cs="Times New Roman"/>
          <w:spacing w:val="-5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naknada.</w:t>
      </w:r>
    </w:p>
    <w:p w14:paraId="20E887E7" w14:textId="77777777" w:rsidR="0043242F" w:rsidRPr="0043242F" w:rsidRDefault="0043242F" w:rsidP="0043242F">
      <w:pPr>
        <w:pStyle w:val="Tijeloteksta"/>
        <w:spacing w:before="1"/>
        <w:ind w:left="536"/>
        <w:rPr>
          <w:rFonts w:ascii="Times New Roman" w:hAnsi="Times New Roman" w:cs="Times New Roman"/>
          <w:lang w:val="hr-HR"/>
        </w:rPr>
      </w:pPr>
    </w:p>
    <w:p w14:paraId="13B26E4E" w14:textId="77777777" w:rsidR="0043242F" w:rsidRPr="0043242F" w:rsidRDefault="0043242F" w:rsidP="0043242F">
      <w:pPr>
        <w:pStyle w:val="Tijeloteksta"/>
        <w:spacing w:before="1"/>
        <w:ind w:left="536"/>
        <w:rPr>
          <w:rFonts w:ascii="Times New Roman" w:hAnsi="Times New Roman" w:cs="Times New Roman"/>
          <w:lang w:val="hr-HR"/>
        </w:rPr>
      </w:pPr>
      <w:r w:rsidRPr="0043242F">
        <w:rPr>
          <w:rFonts w:ascii="Times New Roman" w:hAnsi="Times New Roman" w:cs="Times New Roman"/>
          <w:lang w:val="hr-HR"/>
        </w:rPr>
        <w:t>Program</w:t>
      </w:r>
      <w:r w:rsidRPr="0043242F">
        <w:rPr>
          <w:rFonts w:ascii="Times New Roman" w:hAnsi="Times New Roman" w:cs="Times New Roman"/>
          <w:spacing w:val="-8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se</w:t>
      </w:r>
      <w:r w:rsidRPr="0043242F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sastoji</w:t>
      </w:r>
      <w:r w:rsidRPr="0043242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od</w:t>
      </w:r>
      <w:r w:rsidRPr="0043242F">
        <w:rPr>
          <w:rFonts w:ascii="Times New Roman" w:hAnsi="Times New Roman" w:cs="Times New Roman"/>
          <w:spacing w:val="4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četiri</w:t>
      </w:r>
      <w:r w:rsidRPr="0043242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aktivnosti, i</w:t>
      </w:r>
      <w:r w:rsidRPr="0043242F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43242F">
        <w:rPr>
          <w:rFonts w:ascii="Times New Roman" w:hAnsi="Times New Roman" w:cs="Times New Roman"/>
          <w:lang w:val="hr-HR"/>
        </w:rPr>
        <w:t>to:</w:t>
      </w:r>
    </w:p>
    <w:p w14:paraId="3F3E6174" w14:textId="77777777" w:rsidR="0043242F" w:rsidRPr="0043242F" w:rsidRDefault="0043242F" w:rsidP="0043242F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94" w:line="252" w:lineRule="exact"/>
        <w:ind w:left="1256" w:hanging="361"/>
        <w:rPr>
          <w:sz w:val="22"/>
          <w:szCs w:val="22"/>
        </w:rPr>
      </w:pPr>
      <w:r w:rsidRPr="0043242F">
        <w:rPr>
          <w:sz w:val="22"/>
          <w:szCs w:val="22"/>
        </w:rPr>
        <w:t>AKTIVNOST</w:t>
      </w:r>
      <w:r w:rsidRPr="0043242F">
        <w:rPr>
          <w:spacing w:val="-6"/>
          <w:sz w:val="22"/>
          <w:szCs w:val="22"/>
        </w:rPr>
        <w:t xml:space="preserve"> </w:t>
      </w:r>
      <w:r w:rsidRPr="0043242F">
        <w:rPr>
          <w:sz w:val="22"/>
          <w:szCs w:val="22"/>
        </w:rPr>
        <w:t>–</w:t>
      </w:r>
      <w:r w:rsidRPr="0043242F">
        <w:rPr>
          <w:spacing w:val="-5"/>
          <w:sz w:val="22"/>
          <w:szCs w:val="22"/>
        </w:rPr>
        <w:t xml:space="preserve"> </w:t>
      </w:r>
      <w:r w:rsidRPr="0043242F">
        <w:rPr>
          <w:sz w:val="22"/>
          <w:szCs w:val="22"/>
        </w:rPr>
        <w:t>A101601</w:t>
      </w:r>
      <w:r w:rsidRPr="0043242F">
        <w:rPr>
          <w:spacing w:val="-4"/>
          <w:sz w:val="22"/>
          <w:szCs w:val="22"/>
        </w:rPr>
        <w:t xml:space="preserve"> </w:t>
      </w:r>
      <w:r w:rsidRPr="0043242F">
        <w:rPr>
          <w:sz w:val="22"/>
          <w:szCs w:val="22"/>
        </w:rPr>
        <w:t>Pomoć</w:t>
      </w:r>
      <w:r w:rsidRPr="0043242F">
        <w:rPr>
          <w:spacing w:val="-6"/>
          <w:sz w:val="22"/>
          <w:szCs w:val="22"/>
        </w:rPr>
        <w:t xml:space="preserve"> </w:t>
      </w:r>
      <w:r w:rsidRPr="0043242F">
        <w:rPr>
          <w:sz w:val="22"/>
          <w:szCs w:val="22"/>
        </w:rPr>
        <w:t>obiteljima,</w:t>
      </w:r>
      <w:r w:rsidRPr="0043242F">
        <w:rPr>
          <w:spacing w:val="-5"/>
          <w:sz w:val="22"/>
          <w:szCs w:val="22"/>
        </w:rPr>
        <w:t xml:space="preserve"> </w:t>
      </w:r>
      <w:r w:rsidRPr="0043242F">
        <w:rPr>
          <w:sz w:val="22"/>
          <w:szCs w:val="22"/>
        </w:rPr>
        <w:t>kućanstvima</w:t>
      </w:r>
      <w:r w:rsidRPr="0043242F">
        <w:rPr>
          <w:spacing w:val="-1"/>
          <w:sz w:val="22"/>
          <w:szCs w:val="22"/>
        </w:rPr>
        <w:t xml:space="preserve"> </w:t>
      </w:r>
      <w:r w:rsidRPr="0043242F">
        <w:rPr>
          <w:sz w:val="22"/>
          <w:szCs w:val="22"/>
        </w:rPr>
        <w:t>i</w:t>
      </w:r>
      <w:r w:rsidRPr="0043242F">
        <w:rPr>
          <w:spacing w:val="-3"/>
          <w:sz w:val="22"/>
          <w:szCs w:val="22"/>
        </w:rPr>
        <w:t xml:space="preserve"> </w:t>
      </w:r>
      <w:r w:rsidRPr="0043242F">
        <w:rPr>
          <w:sz w:val="22"/>
          <w:szCs w:val="22"/>
        </w:rPr>
        <w:t>socijalno ugroženim</w:t>
      </w:r>
      <w:r w:rsidRPr="0043242F">
        <w:rPr>
          <w:spacing w:val="-9"/>
          <w:sz w:val="22"/>
          <w:szCs w:val="22"/>
        </w:rPr>
        <w:t xml:space="preserve"> </w:t>
      </w:r>
      <w:r w:rsidRPr="0043242F">
        <w:rPr>
          <w:sz w:val="22"/>
          <w:szCs w:val="22"/>
        </w:rPr>
        <w:t>građanima</w:t>
      </w:r>
    </w:p>
    <w:p w14:paraId="572D850B" w14:textId="77777777" w:rsidR="0043242F" w:rsidRPr="0043242F" w:rsidRDefault="0043242F" w:rsidP="0043242F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 w:rsidRPr="0043242F">
        <w:rPr>
          <w:sz w:val="22"/>
          <w:szCs w:val="22"/>
        </w:rPr>
        <w:t>AKTIVNOST</w:t>
      </w:r>
      <w:r w:rsidRPr="0043242F">
        <w:rPr>
          <w:spacing w:val="-6"/>
          <w:sz w:val="22"/>
          <w:szCs w:val="22"/>
        </w:rPr>
        <w:t xml:space="preserve"> </w:t>
      </w:r>
      <w:r w:rsidRPr="0043242F">
        <w:rPr>
          <w:sz w:val="22"/>
          <w:szCs w:val="22"/>
        </w:rPr>
        <w:t>–</w:t>
      </w:r>
      <w:r w:rsidRPr="0043242F">
        <w:rPr>
          <w:spacing w:val="-4"/>
          <w:sz w:val="22"/>
          <w:szCs w:val="22"/>
        </w:rPr>
        <w:t xml:space="preserve"> </w:t>
      </w:r>
      <w:r w:rsidRPr="0043242F">
        <w:rPr>
          <w:sz w:val="22"/>
          <w:szCs w:val="22"/>
        </w:rPr>
        <w:t>A101602</w:t>
      </w:r>
      <w:r w:rsidRPr="0043242F">
        <w:rPr>
          <w:spacing w:val="-3"/>
          <w:sz w:val="22"/>
          <w:szCs w:val="22"/>
        </w:rPr>
        <w:t xml:space="preserve"> </w:t>
      </w:r>
      <w:r w:rsidRPr="0043242F">
        <w:rPr>
          <w:sz w:val="22"/>
          <w:szCs w:val="22"/>
        </w:rPr>
        <w:t>Potpore za</w:t>
      </w:r>
      <w:r w:rsidRPr="0043242F">
        <w:rPr>
          <w:spacing w:val="-5"/>
          <w:sz w:val="22"/>
          <w:szCs w:val="22"/>
        </w:rPr>
        <w:t xml:space="preserve"> </w:t>
      </w:r>
      <w:r w:rsidRPr="0043242F">
        <w:rPr>
          <w:sz w:val="22"/>
          <w:szCs w:val="22"/>
        </w:rPr>
        <w:t>novorođeno dijete</w:t>
      </w:r>
    </w:p>
    <w:p w14:paraId="0855D20A" w14:textId="77777777" w:rsidR="0043242F" w:rsidRPr="0043242F" w:rsidRDefault="0043242F" w:rsidP="0043242F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ind w:left="1256" w:hanging="361"/>
        <w:rPr>
          <w:sz w:val="22"/>
          <w:szCs w:val="22"/>
        </w:rPr>
      </w:pPr>
      <w:r w:rsidRPr="0043242F">
        <w:rPr>
          <w:sz w:val="22"/>
          <w:szCs w:val="22"/>
        </w:rPr>
        <w:t>AKTIVNOST</w:t>
      </w:r>
      <w:r w:rsidRPr="0043242F">
        <w:rPr>
          <w:spacing w:val="-5"/>
          <w:sz w:val="22"/>
          <w:szCs w:val="22"/>
        </w:rPr>
        <w:t xml:space="preserve"> </w:t>
      </w:r>
      <w:r w:rsidRPr="0043242F">
        <w:rPr>
          <w:sz w:val="22"/>
          <w:szCs w:val="22"/>
        </w:rPr>
        <w:t>–</w:t>
      </w:r>
      <w:r w:rsidRPr="0043242F">
        <w:rPr>
          <w:spacing w:val="-3"/>
          <w:sz w:val="22"/>
          <w:szCs w:val="22"/>
        </w:rPr>
        <w:t xml:space="preserve"> </w:t>
      </w:r>
      <w:r w:rsidRPr="0043242F">
        <w:rPr>
          <w:sz w:val="22"/>
          <w:szCs w:val="22"/>
        </w:rPr>
        <w:t>A101603</w:t>
      </w:r>
      <w:r w:rsidRPr="0043242F">
        <w:rPr>
          <w:spacing w:val="2"/>
          <w:sz w:val="22"/>
          <w:szCs w:val="22"/>
        </w:rPr>
        <w:t xml:space="preserve"> </w:t>
      </w:r>
      <w:r w:rsidRPr="0043242F">
        <w:rPr>
          <w:sz w:val="22"/>
          <w:szCs w:val="22"/>
        </w:rPr>
        <w:t>Crveni</w:t>
      </w:r>
      <w:r w:rsidRPr="0043242F">
        <w:rPr>
          <w:spacing w:val="-1"/>
          <w:sz w:val="22"/>
          <w:szCs w:val="22"/>
        </w:rPr>
        <w:t xml:space="preserve"> </w:t>
      </w:r>
      <w:r w:rsidRPr="0043242F">
        <w:rPr>
          <w:sz w:val="22"/>
          <w:szCs w:val="22"/>
        </w:rPr>
        <w:t>križ</w:t>
      </w:r>
    </w:p>
    <w:p w14:paraId="5F677158" w14:textId="77777777" w:rsidR="0043242F" w:rsidRPr="0043242F" w:rsidRDefault="0043242F" w:rsidP="0043242F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before="1"/>
        <w:ind w:left="1256" w:hanging="361"/>
        <w:rPr>
          <w:sz w:val="22"/>
          <w:szCs w:val="22"/>
        </w:rPr>
      </w:pPr>
      <w:r w:rsidRPr="0043242F">
        <w:rPr>
          <w:sz w:val="22"/>
          <w:szCs w:val="22"/>
        </w:rPr>
        <w:t>AKTIVNOST</w:t>
      </w:r>
      <w:r w:rsidRPr="0043242F">
        <w:rPr>
          <w:spacing w:val="-4"/>
          <w:sz w:val="22"/>
          <w:szCs w:val="22"/>
        </w:rPr>
        <w:t xml:space="preserve"> </w:t>
      </w:r>
      <w:r w:rsidRPr="0043242F">
        <w:rPr>
          <w:sz w:val="22"/>
          <w:szCs w:val="22"/>
        </w:rPr>
        <w:t>–</w:t>
      </w:r>
      <w:r w:rsidRPr="0043242F">
        <w:rPr>
          <w:spacing w:val="-3"/>
          <w:sz w:val="22"/>
          <w:szCs w:val="22"/>
        </w:rPr>
        <w:t xml:space="preserve"> </w:t>
      </w:r>
      <w:r w:rsidRPr="0043242F">
        <w:rPr>
          <w:sz w:val="22"/>
          <w:szCs w:val="22"/>
        </w:rPr>
        <w:t>A101604</w:t>
      </w:r>
      <w:r w:rsidRPr="0043242F">
        <w:rPr>
          <w:spacing w:val="-2"/>
          <w:sz w:val="22"/>
          <w:szCs w:val="22"/>
        </w:rPr>
        <w:t xml:space="preserve"> </w:t>
      </w:r>
      <w:r w:rsidRPr="0043242F">
        <w:rPr>
          <w:sz w:val="22"/>
          <w:szCs w:val="22"/>
        </w:rPr>
        <w:t>Poklon</w:t>
      </w:r>
      <w:r w:rsidRPr="0043242F">
        <w:rPr>
          <w:spacing w:val="-3"/>
          <w:sz w:val="22"/>
          <w:szCs w:val="22"/>
        </w:rPr>
        <w:t xml:space="preserve"> </w:t>
      </w:r>
      <w:r w:rsidRPr="0043242F">
        <w:rPr>
          <w:sz w:val="22"/>
          <w:szCs w:val="22"/>
        </w:rPr>
        <w:t>paketići za</w:t>
      </w:r>
      <w:r w:rsidRPr="0043242F">
        <w:rPr>
          <w:spacing w:val="-3"/>
          <w:sz w:val="22"/>
          <w:szCs w:val="22"/>
        </w:rPr>
        <w:t xml:space="preserve"> </w:t>
      </w:r>
      <w:r w:rsidRPr="0043242F">
        <w:rPr>
          <w:sz w:val="22"/>
          <w:szCs w:val="22"/>
        </w:rPr>
        <w:t>djecu</w:t>
      </w:r>
    </w:p>
    <w:p w14:paraId="1E742126" w14:textId="77777777" w:rsidR="0043242F" w:rsidRPr="0043242F" w:rsidRDefault="0043242F" w:rsidP="0043242F">
      <w:pPr>
        <w:pStyle w:val="Tijeloteksta"/>
        <w:spacing w:before="2"/>
        <w:rPr>
          <w:rFonts w:ascii="Times New Roman" w:hAnsi="Times New Roman" w:cs="Times New Roman"/>
          <w:lang w:val="hr-HR"/>
        </w:rPr>
      </w:pPr>
    </w:p>
    <w:tbl>
      <w:tblPr>
        <w:tblStyle w:val="TableNormal2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984"/>
        <w:gridCol w:w="1984"/>
        <w:gridCol w:w="1986"/>
      </w:tblGrid>
      <w:tr w:rsidR="001329FE" w:rsidRPr="001329FE" w14:paraId="1175206B" w14:textId="77777777" w:rsidTr="001329FE">
        <w:trPr>
          <w:trHeight w:val="794"/>
        </w:trPr>
        <w:tc>
          <w:tcPr>
            <w:tcW w:w="4111" w:type="dxa"/>
            <w:shd w:val="clear" w:color="auto" w:fill="D9E2F3" w:themeFill="accent1" w:themeFillTint="33"/>
            <w:vAlign w:val="center"/>
          </w:tcPr>
          <w:p w14:paraId="68288306" w14:textId="77777777" w:rsidR="0043242F" w:rsidRPr="001329FE" w:rsidRDefault="0043242F" w:rsidP="001329FE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29FE">
              <w:rPr>
                <w:rFonts w:ascii="Times New Roman" w:hAnsi="Times New Roman" w:cs="Times New Roman"/>
                <w:b/>
                <w:bCs/>
                <w:lang w:val="hr-HR"/>
              </w:rPr>
              <w:t>Aktivnosti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5375D4F" w14:textId="77777777" w:rsidR="0043242F" w:rsidRPr="001329FE" w:rsidRDefault="0043242F" w:rsidP="00F45CCF">
            <w:pPr>
              <w:pStyle w:val="TableParagraph"/>
              <w:spacing w:before="2"/>
              <w:ind w:left="171" w:right="16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29FE">
              <w:rPr>
                <w:rFonts w:ascii="Times New Roman" w:hAnsi="Times New Roman" w:cs="Times New Roman"/>
                <w:b/>
                <w:bCs/>
                <w:lang w:val="hr-HR"/>
              </w:rPr>
              <w:t>Proračun za</w:t>
            </w:r>
          </w:p>
          <w:p w14:paraId="6803A19F" w14:textId="77777777" w:rsidR="0043242F" w:rsidRPr="001329FE" w:rsidRDefault="004E0637" w:rsidP="00F45CCF">
            <w:pPr>
              <w:pStyle w:val="TableParagraph"/>
              <w:spacing w:before="1" w:line="234" w:lineRule="exact"/>
              <w:ind w:left="173" w:right="16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2025</w:t>
            </w:r>
            <w:r w:rsidR="0043242F" w:rsidRPr="001329FE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E5C4FC3" w14:textId="77777777" w:rsidR="0043242F" w:rsidRPr="001329FE" w:rsidRDefault="0043242F" w:rsidP="001329FE">
            <w:pPr>
              <w:pStyle w:val="TableParagraph"/>
              <w:spacing w:line="248" w:lineRule="exact"/>
              <w:ind w:left="106" w:right="93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29FE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666CE778" w14:textId="77777777" w:rsidR="0043242F" w:rsidRPr="001329FE" w:rsidRDefault="0043242F" w:rsidP="001329FE">
            <w:pPr>
              <w:pStyle w:val="TableParagraph"/>
              <w:spacing w:before="2"/>
              <w:ind w:left="106" w:right="9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29FE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</w:p>
          <w:p w14:paraId="7AF8DBB4" w14:textId="77777777" w:rsidR="0043242F" w:rsidRPr="001329FE" w:rsidRDefault="004E0637" w:rsidP="001329FE">
            <w:pPr>
              <w:pStyle w:val="TableParagraph"/>
              <w:spacing w:before="1" w:line="234" w:lineRule="exact"/>
              <w:ind w:left="106" w:right="92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2026</w:t>
            </w:r>
            <w:r w:rsidR="0043242F" w:rsidRPr="001329FE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1986" w:type="dxa"/>
            <w:shd w:val="clear" w:color="auto" w:fill="D9E2F3" w:themeFill="accent1" w:themeFillTint="33"/>
            <w:vAlign w:val="center"/>
          </w:tcPr>
          <w:p w14:paraId="381184EC" w14:textId="77777777" w:rsidR="0043242F" w:rsidRPr="001329FE" w:rsidRDefault="0043242F" w:rsidP="001329FE">
            <w:pPr>
              <w:pStyle w:val="TableParagraph"/>
              <w:spacing w:line="248" w:lineRule="exact"/>
              <w:ind w:left="173" w:right="16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29FE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13252761" w14:textId="77777777" w:rsidR="0043242F" w:rsidRPr="001329FE" w:rsidRDefault="0043242F" w:rsidP="001329FE">
            <w:pPr>
              <w:pStyle w:val="TableParagraph"/>
              <w:spacing w:before="2"/>
              <w:ind w:left="173" w:right="16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29FE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</w:p>
          <w:p w14:paraId="13647F52" w14:textId="77777777" w:rsidR="0043242F" w:rsidRPr="001329FE" w:rsidRDefault="004E0637" w:rsidP="001329FE">
            <w:pPr>
              <w:pStyle w:val="TableParagraph"/>
              <w:spacing w:before="1" w:line="234" w:lineRule="exact"/>
              <w:ind w:left="170" w:right="16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2027</w:t>
            </w:r>
            <w:r w:rsidR="0043242F" w:rsidRPr="001329FE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</w:tr>
      <w:tr w:rsidR="0043242F" w:rsidRPr="0043242F" w14:paraId="4D8149D8" w14:textId="77777777" w:rsidTr="001329FE">
        <w:trPr>
          <w:trHeight w:val="283"/>
        </w:trPr>
        <w:tc>
          <w:tcPr>
            <w:tcW w:w="4111" w:type="dxa"/>
            <w:vAlign w:val="center"/>
          </w:tcPr>
          <w:p w14:paraId="5569621E" w14:textId="77777777" w:rsidR="0043242F" w:rsidRPr="0043242F" w:rsidRDefault="0043242F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43242F">
              <w:rPr>
                <w:rFonts w:ascii="Times New Roman" w:hAnsi="Times New Roman" w:cs="Times New Roman"/>
                <w:lang w:val="hr-HR"/>
              </w:rPr>
              <w:t>Pomoć</w:t>
            </w:r>
            <w:r w:rsidRPr="0043242F">
              <w:rPr>
                <w:rFonts w:ascii="Times New Roman" w:hAnsi="Times New Roman" w:cs="Times New Roman"/>
                <w:spacing w:val="-8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obiteljima,</w:t>
            </w:r>
            <w:r w:rsidRPr="0043242F">
              <w:rPr>
                <w:rFonts w:ascii="Times New Roman" w:hAnsi="Times New Roman" w:cs="Times New Roman"/>
                <w:spacing w:val="-7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kućanstvima</w:t>
            </w:r>
            <w:r w:rsidRPr="0043242F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i</w:t>
            </w:r>
            <w:r w:rsidRPr="0043242F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socijalno</w:t>
            </w:r>
            <w:r w:rsidRPr="0043242F">
              <w:rPr>
                <w:rFonts w:ascii="Times New Roman" w:hAnsi="Times New Roman" w:cs="Times New Roman"/>
                <w:spacing w:val="-6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ugroženim</w:t>
            </w:r>
            <w:r w:rsidRPr="0043242F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građanima</w:t>
            </w:r>
          </w:p>
        </w:tc>
        <w:tc>
          <w:tcPr>
            <w:tcW w:w="1984" w:type="dxa"/>
            <w:vAlign w:val="center"/>
          </w:tcPr>
          <w:p w14:paraId="46E5EA0C" w14:textId="77777777" w:rsidR="0043242F" w:rsidRPr="0043242F" w:rsidRDefault="0043242F" w:rsidP="00F45CCF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 w:rsidRPr="0043242F">
              <w:rPr>
                <w:rFonts w:ascii="Times New Roman" w:hAnsi="Times New Roman" w:cs="Times New Roman"/>
                <w:lang w:val="hr-HR"/>
              </w:rPr>
              <w:t>1</w:t>
            </w:r>
            <w:r w:rsidR="001329FE">
              <w:rPr>
                <w:rFonts w:ascii="Times New Roman" w:hAnsi="Times New Roman" w:cs="Times New Roman"/>
                <w:lang w:val="hr-HR"/>
              </w:rPr>
              <w:t>8</w:t>
            </w:r>
            <w:r w:rsidRPr="0043242F">
              <w:rPr>
                <w:rFonts w:ascii="Times New Roman" w:hAnsi="Times New Roman" w:cs="Times New Roman"/>
                <w:lang w:val="hr-HR"/>
              </w:rPr>
              <w:t>.</w:t>
            </w:r>
            <w:r w:rsidR="001329FE">
              <w:rPr>
                <w:rFonts w:ascii="Times New Roman" w:hAnsi="Times New Roman" w:cs="Times New Roman"/>
                <w:lang w:val="hr-HR"/>
              </w:rPr>
              <w:t>0</w:t>
            </w:r>
            <w:r w:rsidRPr="0043242F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984" w:type="dxa"/>
            <w:vAlign w:val="center"/>
          </w:tcPr>
          <w:p w14:paraId="7D509D55" w14:textId="77777777" w:rsidR="0043242F" w:rsidRPr="0043242F" w:rsidRDefault="0043242F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 w:rsidRPr="0043242F">
              <w:rPr>
                <w:rFonts w:ascii="Times New Roman" w:hAnsi="Times New Roman" w:cs="Times New Roman"/>
                <w:lang w:val="hr-HR"/>
              </w:rPr>
              <w:t>18.000,00</w:t>
            </w:r>
          </w:p>
        </w:tc>
        <w:tc>
          <w:tcPr>
            <w:tcW w:w="1986" w:type="dxa"/>
            <w:vAlign w:val="center"/>
          </w:tcPr>
          <w:p w14:paraId="18B0B0F4" w14:textId="77777777" w:rsidR="0043242F" w:rsidRPr="0043242F" w:rsidRDefault="0043242F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 w:rsidRPr="0043242F">
              <w:rPr>
                <w:rFonts w:ascii="Times New Roman" w:hAnsi="Times New Roman" w:cs="Times New Roman"/>
                <w:lang w:val="hr-HR"/>
              </w:rPr>
              <w:t>15.000,00</w:t>
            </w:r>
          </w:p>
        </w:tc>
      </w:tr>
      <w:tr w:rsidR="0043242F" w:rsidRPr="0043242F" w14:paraId="7CC45167" w14:textId="77777777" w:rsidTr="001329FE">
        <w:trPr>
          <w:trHeight w:val="283"/>
        </w:trPr>
        <w:tc>
          <w:tcPr>
            <w:tcW w:w="4111" w:type="dxa"/>
            <w:vAlign w:val="center"/>
          </w:tcPr>
          <w:p w14:paraId="73FACF10" w14:textId="77777777" w:rsidR="0043242F" w:rsidRPr="0043242F" w:rsidRDefault="0043242F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43242F">
              <w:rPr>
                <w:rFonts w:ascii="Times New Roman" w:hAnsi="Times New Roman" w:cs="Times New Roman"/>
                <w:lang w:val="hr-HR"/>
              </w:rPr>
              <w:t>Potpore</w:t>
            </w:r>
            <w:r w:rsidRPr="0043242F">
              <w:rPr>
                <w:rFonts w:ascii="Times New Roman" w:hAnsi="Times New Roman" w:cs="Times New Roman"/>
                <w:spacing w:val="-5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za</w:t>
            </w:r>
            <w:r w:rsidRPr="0043242F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novorođeno</w:t>
            </w:r>
            <w:r w:rsidRPr="0043242F">
              <w:rPr>
                <w:rFonts w:ascii="Times New Roman" w:hAnsi="Times New Roman" w:cs="Times New Roman"/>
                <w:spacing w:val="-1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dijete</w:t>
            </w:r>
          </w:p>
        </w:tc>
        <w:tc>
          <w:tcPr>
            <w:tcW w:w="1984" w:type="dxa"/>
            <w:vAlign w:val="center"/>
          </w:tcPr>
          <w:p w14:paraId="77E692B8" w14:textId="77777777" w:rsidR="0043242F" w:rsidRPr="0043242F" w:rsidRDefault="004E0637" w:rsidP="004E0637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5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984" w:type="dxa"/>
            <w:vAlign w:val="center"/>
          </w:tcPr>
          <w:p w14:paraId="63978B10" w14:textId="77777777" w:rsidR="0043242F" w:rsidRPr="0043242F" w:rsidRDefault="004E0637" w:rsidP="00F45CCF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.500,00</w:t>
            </w:r>
          </w:p>
        </w:tc>
        <w:tc>
          <w:tcPr>
            <w:tcW w:w="1986" w:type="dxa"/>
            <w:vAlign w:val="center"/>
          </w:tcPr>
          <w:p w14:paraId="47BEC625" w14:textId="77777777" w:rsidR="0043242F" w:rsidRPr="0043242F" w:rsidRDefault="004E0637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.500,00</w:t>
            </w:r>
          </w:p>
        </w:tc>
      </w:tr>
      <w:tr w:rsidR="0043242F" w:rsidRPr="0043242F" w14:paraId="6085CD34" w14:textId="77777777" w:rsidTr="001329FE">
        <w:trPr>
          <w:trHeight w:val="283"/>
        </w:trPr>
        <w:tc>
          <w:tcPr>
            <w:tcW w:w="4111" w:type="dxa"/>
            <w:vAlign w:val="center"/>
          </w:tcPr>
          <w:p w14:paraId="1273E610" w14:textId="77777777" w:rsidR="0043242F" w:rsidRPr="0043242F" w:rsidRDefault="0043242F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43242F">
              <w:rPr>
                <w:rFonts w:ascii="Times New Roman" w:hAnsi="Times New Roman" w:cs="Times New Roman"/>
                <w:lang w:val="hr-HR"/>
              </w:rPr>
              <w:t>Crveni</w:t>
            </w:r>
            <w:r w:rsidRPr="0043242F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križ</w:t>
            </w:r>
          </w:p>
        </w:tc>
        <w:tc>
          <w:tcPr>
            <w:tcW w:w="1984" w:type="dxa"/>
            <w:vAlign w:val="center"/>
          </w:tcPr>
          <w:p w14:paraId="034DC138" w14:textId="77777777" w:rsidR="0043242F" w:rsidRPr="0043242F" w:rsidRDefault="004E0637" w:rsidP="004E0637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1329FE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00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984" w:type="dxa"/>
            <w:vAlign w:val="center"/>
          </w:tcPr>
          <w:p w14:paraId="58FA26CF" w14:textId="77777777" w:rsidR="0043242F" w:rsidRPr="0043242F" w:rsidRDefault="004E0637" w:rsidP="004E0637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2.00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986" w:type="dxa"/>
            <w:vAlign w:val="center"/>
          </w:tcPr>
          <w:p w14:paraId="0FAFA627" w14:textId="77777777" w:rsidR="0043242F" w:rsidRPr="0043242F" w:rsidRDefault="004E0637" w:rsidP="00F45CCF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2.00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0,00</w:t>
            </w:r>
          </w:p>
        </w:tc>
      </w:tr>
      <w:tr w:rsidR="0043242F" w:rsidRPr="0043242F" w14:paraId="65F23C4A" w14:textId="77777777" w:rsidTr="001329FE">
        <w:trPr>
          <w:trHeight w:val="283"/>
        </w:trPr>
        <w:tc>
          <w:tcPr>
            <w:tcW w:w="4111" w:type="dxa"/>
            <w:vAlign w:val="center"/>
          </w:tcPr>
          <w:p w14:paraId="081E3616" w14:textId="77777777" w:rsidR="0043242F" w:rsidRPr="0043242F" w:rsidRDefault="0043242F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43242F">
              <w:rPr>
                <w:rFonts w:ascii="Times New Roman" w:hAnsi="Times New Roman" w:cs="Times New Roman"/>
                <w:lang w:val="hr-HR"/>
              </w:rPr>
              <w:t>Poklon</w:t>
            </w:r>
            <w:r w:rsidRPr="0043242F">
              <w:rPr>
                <w:rFonts w:ascii="Times New Roman" w:hAnsi="Times New Roman" w:cs="Times New Roman"/>
                <w:spacing w:val="-4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paketići</w:t>
            </w:r>
            <w:r w:rsidRPr="0043242F">
              <w:rPr>
                <w:rFonts w:ascii="Times New Roman" w:hAnsi="Times New Roman" w:cs="Times New Roman"/>
                <w:spacing w:val="-2"/>
                <w:lang w:val="hr-HR"/>
              </w:rPr>
              <w:t xml:space="preserve"> </w:t>
            </w:r>
            <w:r w:rsidRPr="0043242F">
              <w:rPr>
                <w:rFonts w:ascii="Times New Roman" w:hAnsi="Times New Roman" w:cs="Times New Roman"/>
                <w:lang w:val="hr-HR"/>
              </w:rPr>
              <w:t>za djecu</w:t>
            </w:r>
          </w:p>
        </w:tc>
        <w:tc>
          <w:tcPr>
            <w:tcW w:w="1984" w:type="dxa"/>
            <w:vAlign w:val="center"/>
          </w:tcPr>
          <w:p w14:paraId="0A0D9694" w14:textId="77777777" w:rsidR="0043242F" w:rsidRPr="0043242F" w:rsidRDefault="004E0637" w:rsidP="004E0637">
            <w:pPr>
              <w:pStyle w:val="TableParagraph"/>
              <w:ind w:right="96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0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984" w:type="dxa"/>
            <w:vAlign w:val="center"/>
          </w:tcPr>
          <w:p w14:paraId="4656622A" w14:textId="77777777" w:rsidR="0043242F" w:rsidRPr="0043242F" w:rsidRDefault="004E0637" w:rsidP="004E0637">
            <w:pPr>
              <w:pStyle w:val="TableParagraph"/>
              <w:ind w:right="91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0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1986" w:type="dxa"/>
            <w:vAlign w:val="center"/>
          </w:tcPr>
          <w:p w14:paraId="7B00BA26" w14:textId="77777777" w:rsidR="0043242F" w:rsidRPr="0043242F" w:rsidRDefault="004E0637" w:rsidP="004E0637">
            <w:pPr>
              <w:pStyle w:val="TableParagraph"/>
              <w:ind w:right="95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.</w:t>
            </w:r>
            <w:r>
              <w:rPr>
                <w:rFonts w:ascii="Times New Roman" w:hAnsi="Times New Roman" w:cs="Times New Roman"/>
                <w:lang w:val="hr-HR"/>
              </w:rPr>
              <w:t>0</w:t>
            </w:r>
            <w:r w:rsidR="0043242F" w:rsidRPr="0043242F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</w:tr>
    </w:tbl>
    <w:p w14:paraId="18FFBFB9" w14:textId="77777777" w:rsidR="0043242F" w:rsidRDefault="00E948CE" w:rsidP="001D5BDF">
      <w:pPr>
        <w:pStyle w:val="Tijeloteksta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Tablica </w:t>
      </w:r>
      <w:r w:rsidR="001329FE" w:rsidRPr="001329FE">
        <w:rPr>
          <w:rFonts w:ascii="Times New Roman" w:hAnsi="Times New Roman" w:cs="Times New Roman"/>
          <w:b/>
          <w:bCs/>
          <w:sz w:val="20"/>
          <w:szCs w:val="20"/>
          <w:lang w:val="hr-HR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>1</w:t>
      </w:r>
      <w:r w:rsidR="001329FE" w:rsidRPr="001329FE">
        <w:rPr>
          <w:rFonts w:ascii="Times New Roman" w:hAnsi="Times New Roman" w:cs="Times New Roman"/>
          <w:b/>
          <w:bCs/>
          <w:sz w:val="20"/>
          <w:szCs w:val="20"/>
          <w:lang w:val="hr-HR"/>
        </w:rPr>
        <w:t>.</w:t>
      </w:r>
      <w:r w:rsidR="001329FE" w:rsidRPr="001329FE">
        <w:rPr>
          <w:rFonts w:ascii="Times New Roman" w:hAnsi="Times New Roman" w:cs="Times New Roman"/>
          <w:sz w:val="20"/>
          <w:szCs w:val="20"/>
          <w:lang w:val="hr-HR"/>
        </w:rPr>
        <w:t xml:space="preserve"> Planirani rashodi u aktivnostima unutar Programa socijalne skrbi i novčanih pomoći</w:t>
      </w:r>
      <w:r w:rsidR="0040033A">
        <w:rPr>
          <w:rFonts w:ascii="Times New Roman" w:hAnsi="Times New Roman" w:cs="Times New Roman"/>
          <w:sz w:val="20"/>
          <w:szCs w:val="20"/>
          <w:lang w:val="hr-HR"/>
        </w:rPr>
        <w:t xml:space="preserve"> za 2025. godinu i projekcije za 2026. i 2027. godinu </w:t>
      </w:r>
    </w:p>
    <w:p w14:paraId="6AFBDAC1" w14:textId="77777777" w:rsidR="001329FE" w:rsidRPr="003150F6" w:rsidRDefault="001329FE" w:rsidP="001329F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23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</w:t>
      </w:r>
      <w:r w:rsidR="0040033A">
        <w:rPr>
          <w:rFonts w:ascii="Times New Roman" w:hAnsi="Times New Roman" w:cs="Times New Roman"/>
          <w:sz w:val="16"/>
          <w:szCs w:val="16"/>
        </w:rPr>
        <w:t>Proračun Općine Dragalić za 2025</w:t>
      </w:r>
      <w:r w:rsidRPr="003150F6">
        <w:rPr>
          <w:rFonts w:ascii="Times New Roman" w:hAnsi="Times New Roman" w:cs="Times New Roman"/>
          <w:sz w:val="16"/>
          <w:szCs w:val="16"/>
        </w:rPr>
        <w:t>. godin</w:t>
      </w:r>
      <w:r w:rsidR="0040033A">
        <w:rPr>
          <w:rFonts w:ascii="Times New Roman" w:hAnsi="Times New Roman" w:cs="Times New Roman"/>
          <w:sz w:val="16"/>
          <w:szCs w:val="16"/>
        </w:rPr>
        <w:t>u i projekcije proračuna za 2026. i 2027</w:t>
      </w:r>
      <w:r w:rsidRPr="003150F6">
        <w:rPr>
          <w:rFonts w:ascii="Times New Roman" w:hAnsi="Times New Roman" w:cs="Times New Roman"/>
          <w:sz w:val="16"/>
          <w:szCs w:val="16"/>
        </w:rPr>
        <w:t>. – Obrazloženje</w:t>
      </w:r>
    </w:p>
    <w:p w14:paraId="5B03FB53" w14:textId="77777777" w:rsidR="001329FE" w:rsidRPr="00F10043" w:rsidRDefault="001329FE" w:rsidP="001329FE">
      <w:pPr>
        <w:pStyle w:val="Naslov3"/>
        <w:tabs>
          <w:tab w:val="left" w:pos="1814"/>
        </w:tabs>
        <w:spacing w:before="204"/>
        <w:rPr>
          <w:rFonts w:ascii="Times New Roman" w:hAnsi="Times New Roman" w:cs="Times New Roman"/>
          <w:color w:val="auto"/>
        </w:rPr>
      </w:pPr>
      <w:r w:rsidRPr="00F10043">
        <w:rPr>
          <w:rFonts w:ascii="Times New Roman" w:hAnsi="Times New Roman" w:cs="Times New Roman"/>
          <w:color w:val="auto"/>
        </w:rPr>
        <w:t>3.</w:t>
      </w:r>
      <w:r w:rsidR="00E14631">
        <w:rPr>
          <w:rFonts w:ascii="Times New Roman" w:hAnsi="Times New Roman" w:cs="Times New Roman"/>
          <w:color w:val="auto"/>
        </w:rPr>
        <w:t>5</w:t>
      </w:r>
      <w:r w:rsidR="00E948CE">
        <w:rPr>
          <w:rFonts w:ascii="Times New Roman" w:hAnsi="Times New Roman" w:cs="Times New Roman"/>
          <w:color w:val="auto"/>
        </w:rPr>
        <w:t>.15</w:t>
      </w:r>
      <w:r w:rsidRPr="00F10043">
        <w:rPr>
          <w:rFonts w:ascii="Times New Roman" w:hAnsi="Times New Roman" w:cs="Times New Roman"/>
          <w:color w:val="auto"/>
        </w:rPr>
        <w:t xml:space="preserve">. </w:t>
      </w:r>
      <w:r w:rsidR="00E14631">
        <w:rPr>
          <w:rFonts w:ascii="Times New Roman" w:hAnsi="Times New Roman" w:cs="Times New Roman"/>
          <w:color w:val="auto"/>
        </w:rPr>
        <w:t xml:space="preserve">  </w:t>
      </w:r>
      <w:r w:rsidRPr="00F10043">
        <w:rPr>
          <w:rFonts w:ascii="Times New Roman" w:hAnsi="Times New Roman" w:cs="Times New Roman"/>
          <w:color w:val="auto"/>
        </w:rPr>
        <w:t>Program</w:t>
      </w:r>
      <w:r w:rsidRPr="00F10043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F10043">
        <w:rPr>
          <w:rFonts w:ascii="Times New Roman" w:hAnsi="Times New Roman" w:cs="Times New Roman"/>
          <w:color w:val="auto"/>
        </w:rPr>
        <w:t>–</w:t>
      </w:r>
      <w:r w:rsidRPr="00F10043">
        <w:rPr>
          <w:rFonts w:ascii="Times New Roman" w:hAnsi="Times New Roman" w:cs="Times New Roman"/>
          <w:color w:val="auto"/>
          <w:spacing w:val="3"/>
        </w:rPr>
        <w:t xml:space="preserve"> </w:t>
      </w:r>
      <w:r w:rsidRPr="00F10043">
        <w:rPr>
          <w:rFonts w:ascii="Times New Roman" w:hAnsi="Times New Roman" w:cs="Times New Roman"/>
          <w:color w:val="auto"/>
        </w:rPr>
        <w:t>P1017</w:t>
      </w:r>
      <w:r w:rsidRPr="00F1004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10043">
        <w:rPr>
          <w:rFonts w:ascii="Times New Roman" w:hAnsi="Times New Roman" w:cs="Times New Roman"/>
          <w:color w:val="auto"/>
        </w:rPr>
        <w:t>Program</w:t>
      </w:r>
      <w:r w:rsidRPr="00F10043">
        <w:rPr>
          <w:rFonts w:ascii="Times New Roman" w:hAnsi="Times New Roman" w:cs="Times New Roman"/>
          <w:color w:val="auto"/>
          <w:spacing w:val="-5"/>
        </w:rPr>
        <w:t xml:space="preserve"> dodatnih</w:t>
      </w:r>
      <w:r w:rsidRPr="00F10043">
        <w:rPr>
          <w:rFonts w:ascii="Times New Roman" w:hAnsi="Times New Roman" w:cs="Times New Roman"/>
          <w:color w:val="auto"/>
        </w:rPr>
        <w:t xml:space="preserve"> usluga u</w:t>
      </w:r>
      <w:r w:rsidRPr="00F10043">
        <w:rPr>
          <w:rFonts w:ascii="Times New Roman" w:hAnsi="Times New Roman" w:cs="Times New Roman"/>
          <w:color w:val="auto"/>
          <w:spacing w:val="-5"/>
        </w:rPr>
        <w:t xml:space="preserve"> zdravstvu</w:t>
      </w:r>
      <w:r w:rsidRPr="00F10043">
        <w:rPr>
          <w:rFonts w:ascii="Times New Roman" w:hAnsi="Times New Roman" w:cs="Times New Roman"/>
          <w:color w:val="auto"/>
          <w:spacing w:val="-6"/>
        </w:rPr>
        <w:t xml:space="preserve"> i</w:t>
      </w:r>
      <w:r w:rsidRPr="00F10043">
        <w:rPr>
          <w:rFonts w:ascii="Times New Roman" w:hAnsi="Times New Roman" w:cs="Times New Roman"/>
          <w:color w:val="auto"/>
          <w:spacing w:val="-3"/>
        </w:rPr>
        <w:t xml:space="preserve"> preventivi</w:t>
      </w:r>
    </w:p>
    <w:p w14:paraId="42CD777E" w14:textId="77777777" w:rsidR="001329FE" w:rsidRDefault="001329FE" w:rsidP="001329FE">
      <w:pPr>
        <w:pStyle w:val="Tijeloteksta"/>
        <w:spacing w:before="6"/>
        <w:ind w:right="108"/>
        <w:jc w:val="both"/>
        <w:rPr>
          <w:rFonts w:ascii="Times New Roman" w:hAnsi="Times New Roman" w:cs="Times New Roman"/>
          <w:lang w:val="hr-HR"/>
        </w:rPr>
      </w:pPr>
    </w:p>
    <w:p w14:paraId="5F6DFC88" w14:textId="77777777" w:rsidR="00F10043" w:rsidRDefault="001329FE" w:rsidP="00F10043">
      <w:pPr>
        <w:pStyle w:val="Tijeloteksta"/>
        <w:spacing w:before="6"/>
        <w:ind w:right="108" w:firstLine="720"/>
        <w:jc w:val="both"/>
        <w:rPr>
          <w:rFonts w:ascii="Times New Roman" w:hAnsi="Times New Roman" w:cs="Times New Roman"/>
          <w:spacing w:val="6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Program dodatnih usluga u zdravstvu i preventivi </w:t>
      </w:r>
      <w:r w:rsidRPr="001329FE">
        <w:rPr>
          <w:rFonts w:ascii="Times New Roman" w:hAnsi="Times New Roman" w:cs="Times New Roman"/>
          <w:lang w:val="hr-HR"/>
        </w:rPr>
        <w:t xml:space="preserve">se odnosi na </w:t>
      </w:r>
      <w:r w:rsidR="00F10043">
        <w:rPr>
          <w:rFonts w:ascii="Times New Roman" w:hAnsi="Times New Roman" w:cs="Times New Roman"/>
          <w:lang w:val="hr-HR"/>
        </w:rPr>
        <w:t>trošak</w:t>
      </w:r>
      <w:r w:rsidRPr="001329FE">
        <w:rPr>
          <w:rFonts w:ascii="Times New Roman" w:hAnsi="Times New Roman" w:cs="Times New Roman"/>
          <w:lang w:val="hr-HR"/>
        </w:rPr>
        <w:t xml:space="preserve"> </w:t>
      </w:r>
      <w:r w:rsidR="0040033A">
        <w:rPr>
          <w:rFonts w:ascii="Times New Roman" w:hAnsi="Times New Roman" w:cs="Times New Roman"/>
          <w:lang w:val="hr-HR"/>
        </w:rPr>
        <w:t>opremanja z</w:t>
      </w:r>
      <w:r w:rsidRPr="001329FE">
        <w:rPr>
          <w:rFonts w:ascii="Times New Roman" w:hAnsi="Times New Roman" w:cs="Times New Roman"/>
          <w:lang w:val="hr-HR"/>
        </w:rPr>
        <w:t>grade općinske ambulante. Potreba za pronalaženjem svrsishodnog rješenja u pravcu</w:t>
      </w:r>
      <w:r w:rsidRPr="001329FE">
        <w:rPr>
          <w:rFonts w:ascii="Times New Roman" w:hAnsi="Times New Roman" w:cs="Times New Roman"/>
          <w:spacing w:val="1"/>
          <w:lang w:val="hr-HR"/>
        </w:rPr>
        <w:t xml:space="preserve"> </w:t>
      </w:r>
      <w:r w:rsidRPr="001329FE">
        <w:rPr>
          <w:rFonts w:ascii="Times New Roman" w:hAnsi="Times New Roman" w:cs="Times New Roman"/>
          <w:spacing w:val="-1"/>
          <w:lang w:val="hr-HR"/>
        </w:rPr>
        <w:t xml:space="preserve">mogućnosti kako bi stanovnici naše Općine mogli svoje potrebe za uslugama liječnika </w:t>
      </w:r>
      <w:r w:rsidRPr="001329FE">
        <w:rPr>
          <w:rFonts w:ascii="Times New Roman" w:hAnsi="Times New Roman" w:cs="Times New Roman"/>
          <w:lang w:val="hr-HR"/>
        </w:rPr>
        <w:t>obiteljske medicine i stomatologa riješit što bliže svom</w:t>
      </w:r>
      <w:r w:rsidRPr="001329FE">
        <w:rPr>
          <w:rFonts w:ascii="Times New Roman" w:hAnsi="Times New Roman" w:cs="Times New Roman"/>
          <w:spacing w:val="1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mjestu</w:t>
      </w:r>
      <w:r w:rsidRPr="001329FE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prebivališta,</w:t>
      </w:r>
      <w:r w:rsidRPr="001329FE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usmjerila</w:t>
      </w:r>
      <w:r w:rsidRPr="001329FE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je</w:t>
      </w:r>
      <w:r w:rsidRPr="001329FE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našu</w:t>
      </w:r>
      <w:r w:rsidRPr="001329FE">
        <w:rPr>
          <w:rFonts w:ascii="Times New Roman" w:hAnsi="Times New Roman" w:cs="Times New Roman"/>
          <w:spacing w:val="-15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pažnju</w:t>
      </w:r>
      <w:r w:rsidRPr="001329FE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prema</w:t>
      </w:r>
      <w:r w:rsidRPr="001329FE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pronalaženju</w:t>
      </w:r>
      <w:r w:rsidRPr="001329FE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načina</w:t>
      </w:r>
      <w:r w:rsidRPr="001329FE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kako</w:t>
      </w:r>
      <w:r w:rsidRPr="001329FE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tu</w:t>
      </w:r>
      <w:r w:rsidRPr="001329FE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uslugu</w:t>
      </w:r>
      <w:r w:rsidRPr="001329FE">
        <w:rPr>
          <w:rFonts w:ascii="Times New Roman" w:hAnsi="Times New Roman" w:cs="Times New Roman"/>
          <w:spacing w:val="-11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osigurali</w:t>
      </w:r>
      <w:r w:rsidRPr="001329FE">
        <w:rPr>
          <w:rFonts w:ascii="Times New Roman" w:hAnsi="Times New Roman" w:cs="Times New Roman"/>
          <w:spacing w:val="-13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u</w:t>
      </w:r>
      <w:r w:rsidRPr="001329FE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centralnom</w:t>
      </w:r>
      <w:r w:rsidRPr="001329FE">
        <w:rPr>
          <w:rFonts w:ascii="Times New Roman" w:hAnsi="Times New Roman" w:cs="Times New Roman"/>
          <w:spacing w:val="-13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naselju</w:t>
      </w:r>
      <w:r w:rsidRPr="001329FE">
        <w:rPr>
          <w:rFonts w:ascii="Times New Roman" w:hAnsi="Times New Roman" w:cs="Times New Roman"/>
          <w:spacing w:val="-10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Općine.</w:t>
      </w:r>
      <w:r w:rsidRPr="001329FE">
        <w:rPr>
          <w:rFonts w:ascii="Times New Roman" w:hAnsi="Times New Roman" w:cs="Times New Roman"/>
          <w:spacing w:val="6"/>
          <w:lang w:val="hr-HR"/>
        </w:rPr>
        <w:t xml:space="preserve"> </w:t>
      </w:r>
    </w:p>
    <w:p w14:paraId="197DCC7E" w14:textId="77777777" w:rsidR="00F10043" w:rsidRDefault="00F10043" w:rsidP="00F10043">
      <w:pPr>
        <w:pStyle w:val="Tijeloteksta"/>
        <w:spacing w:before="6"/>
        <w:ind w:right="108" w:firstLine="720"/>
        <w:jc w:val="both"/>
        <w:rPr>
          <w:rFonts w:ascii="Times New Roman" w:hAnsi="Times New Roman" w:cs="Times New Roman"/>
          <w:spacing w:val="6"/>
          <w:lang w:val="hr-HR"/>
        </w:rPr>
      </w:pPr>
    </w:p>
    <w:p w14:paraId="0A1AC482" w14:textId="77777777" w:rsidR="00F10043" w:rsidRPr="00F10043" w:rsidRDefault="001329FE" w:rsidP="00F10043">
      <w:pPr>
        <w:pStyle w:val="Tijeloteksta"/>
        <w:spacing w:before="6"/>
        <w:ind w:right="108" w:firstLine="720"/>
        <w:jc w:val="both"/>
        <w:rPr>
          <w:rFonts w:ascii="Times New Roman" w:eastAsia="Times New Roman" w:hAnsi="Times New Roman" w:cs="Times New Roman"/>
          <w:bCs/>
          <w:iCs/>
          <w:lang w:val="hr-HR"/>
        </w:rPr>
      </w:pPr>
      <w:r w:rsidRPr="00F10043">
        <w:rPr>
          <w:rFonts w:ascii="Times New Roman" w:eastAsia="Times New Roman" w:hAnsi="Times New Roman" w:cs="Times New Roman"/>
          <w:bCs/>
          <w:iCs/>
          <w:lang w:val="hr-HR"/>
        </w:rPr>
        <w:t>Cilj programa je zdravstvena zaštita građana.</w:t>
      </w:r>
    </w:p>
    <w:p w14:paraId="3FF174AF" w14:textId="77777777" w:rsidR="00F10043" w:rsidRPr="00E14631" w:rsidRDefault="001329FE" w:rsidP="00F10043">
      <w:pPr>
        <w:pStyle w:val="Tijeloteksta"/>
        <w:spacing w:before="6"/>
        <w:ind w:right="108" w:firstLine="720"/>
        <w:jc w:val="both"/>
        <w:rPr>
          <w:rFonts w:ascii="Times New Roman" w:hAnsi="Times New Roman" w:cs="Times New Roman"/>
          <w:lang w:val="hr-HR"/>
        </w:rPr>
      </w:pPr>
      <w:r w:rsidRPr="00F10043">
        <w:rPr>
          <w:rFonts w:ascii="Times New Roman" w:eastAsia="Times New Roman" w:hAnsi="Times New Roman" w:cs="Times New Roman"/>
          <w:lang w:val="hr-HR"/>
        </w:rPr>
        <w:t>Pokazatelj uspješnosti je broj izgrađenih</w:t>
      </w:r>
      <w:r w:rsidRPr="00F45CCF">
        <w:rPr>
          <w:rFonts w:ascii="Times New Roman" w:eastAsia="Times New Roman" w:hAnsi="Times New Roman" w:cs="Times New Roman"/>
          <w:lang w:val="hr-HR"/>
        </w:rPr>
        <w:t xml:space="preserve"> </w:t>
      </w:r>
      <w:r w:rsidRPr="00E14631">
        <w:rPr>
          <w:rFonts w:ascii="Times New Roman" w:eastAsia="Times New Roman" w:hAnsi="Times New Roman" w:cs="Times New Roman"/>
          <w:lang w:val="hr-HR"/>
        </w:rPr>
        <w:t>objekata primarne zdravstvene zaštite i broj korisnika u istima.</w:t>
      </w:r>
    </w:p>
    <w:p w14:paraId="2D164607" w14:textId="77777777" w:rsidR="00F10043" w:rsidRDefault="00F10043" w:rsidP="00F10043">
      <w:pPr>
        <w:pStyle w:val="Tijeloteksta"/>
        <w:spacing w:before="6"/>
        <w:ind w:right="108"/>
        <w:jc w:val="both"/>
        <w:rPr>
          <w:rFonts w:ascii="Times New Roman" w:hAnsi="Times New Roman" w:cs="Times New Roman"/>
          <w:lang w:val="hr-HR"/>
        </w:rPr>
      </w:pPr>
    </w:p>
    <w:p w14:paraId="4A8935F6" w14:textId="77777777" w:rsidR="001329FE" w:rsidRPr="001329FE" w:rsidRDefault="001329FE" w:rsidP="00F10043">
      <w:pPr>
        <w:pStyle w:val="Tijeloteksta"/>
        <w:spacing w:before="6"/>
        <w:ind w:right="108" w:firstLine="720"/>
        <w:jc w:val="both"/>
        <w:rPr>
          <w:rFonts w:ascii="Times New Roman" w:hAnsi="Times New Roman" w:cs="Times New Roman"/>
          <w:lang w:val="hr-HR"/>
        </w:rPr>
      </w:pPr>
      <w:r w:rsidRPr="001329FE">
        <w:rPr>
          <w:rFonts w:ascii="Times New Roman" w:hAnsi="Times New Roman" w:cs="Times New Roman"/>
          <w:lang w:val="hr-HR"/>
        </w:rPr>
        <w:t xml:space="preserve">Za ovaj program, koji se sastoji od </w:t>
      </w:r>
      <w:r w:rsidR="00F10043">
        <w:rPr>
          <w:rFonts w:ascii="Times New Roman" w:hAnsi="Times New Roman" w:cs="Times New Roman"/>
          <w:lang w:val="hr-HR"/>
        </w:rPr>
        <w:t>jednog</w:t>
      </w:r>
      <w:r w:rsidRPr="001329FE">
        <w:rPr>
          <w:rFonts w:ascii="Times New Roman" w:hAnsi="Times New Roman" w:cs="Times New Roman"/>
          <w:lang w:val="hr-HR"/>
        </w:rPr>
        <w:t xml:space="preserve"> kapitaln</w:t>
      </w:r>
      <w:r w:rsidR="00F10043">
        <w:rPr>
          <w:rFonts w:ascii="Times New Roman" w:hAnsi="Times New Roman" w:cs="Times New Roman"/>
          <w:lang w:val="hr-HR"/>
        </w:rPr>
        <w:t>og</w:t>
      </w:r>
      <w:r w:rsidRPr="001329FE">
        <w:rPr>
          <w:rFonts w:ascii="Times New Roman" w:hAnsi="Times New Roman" w:cs="Times New Roman"/>
          <w:lang w:val="hr-HR"/>
        </w:rPr>
        <w:t xml:space="preserve"> projekta, planira</w:t>
      </w:r>
      <w:r w:rsidR="00F10043">
        <w:rPr>
          <w:rFonts w:ascii="Times New Roman" w:hAnsi="Times New Roman" w:cs="Times New Roman"/>
          <w:lang w:val="hr-HR"/>
        </w:rPr>
        <w:t>n</w:t>
      </w:r>
      <w:r w:rsidRPr="001329FE">
        <w:rPr>
          <w:rFonts w:ascii="Times New Roman" w:hAnsi="Times New Roman" w:cs="Times New Roman"/>
          <w:spacing w:val="1"/>
          <w:lang w:val="hr-HR"/>
        </w:rPr>
        <w:t xml:space="preserve"> </w:t>
      </w:r>
      <w:r w:rsidR="00F10043">
        <w:rPr>
          <w:rFonts w:ascii="Times New Roman" w:hAnsi="Times New Roman" w:cs="Times New Roman"/>
          <w:spacing w:val="1"/>
          <w:lang w:val="hr-HR"/>
        </w:rPr>
        <w:t>je</w:t>
      </w:r>
      <w:r w:rsidRPr="001329FE">
        <w:rPr>
          <w:rFonts w:ascii="Times New Roman" w:hAnsi="Times New Roman" w:cs="Times New Roman"/>
          <w:spacing w:val="1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iznos</w:t>
      </w:r>
      <w:r w:rsidRPr="001329FE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1329FE">
        <w:rPr>
          <w:rFonts w:ascii="Times New Roman" w:hAnsi="Times New Roman" w:cs="Times New Roman"/>
          <w:lang w:val="hr-HR"/>
        </w:rPr>
        <w:t>od</w:t>
      </w:r>
      <w:r w:rsidRPr="001329FE">
        <w:rPr>
          <w:rFonts w:ascii="Times New Roman" w:hAnsi="Times New Roman" w:cs="Times New Roman"/>
          <w:spacing w:val="-2"/>
          <w:lang w:val="hr-HR"/>
        </w:rPr>
        <w:t xml:space="preserve"> </w:t>
      </w:r>
      <w:r w:rsidR="00E948CE">
        <w:rPr>
          <w:rFonts w:ascii="Times New Roman" w:hAnsi="Times New Roman" w:cs="Times New Roman"/>
          <w:spacing w:val="-2"/>
          <w:lang w:val="hr-HR"/>
        </w:rPr>
        <w:t>32</w:t>
      </w:r>
      <w:r w:rsidRPr="001329FE">
        <w:rPr>
          <w:rFonts w:ascii="Times New Roman" w:hAnsi="Times New Roman" w:cs="Times New Roman"/>
          <w:lang w:val="hr-HR"/>
        </w:rPr>
        <w:t>.</w:t>
      </w:r>
      <w:r w:rsidR="00F10043">
        <w:rPr>
          <w:rFonts w:ascii="Times New Roman" w:hAnsi="Times New Roman" w:cs="Times New Roman"/>
          <w:lang w:val="hr-HR"/>
        </w:rPr>
        <w:t>5</w:t>
      </w:r>
      <w:r w:rsidRPr="001329FE">
        <w:rPr>
          <w:rFonts w:ascii="Times New Roman" w:hAnsi="Times New Roman" w:cs="Times New Roman"/>
          <w:lang w:val="hr-HR"/>
        </w:rPr>
        <w:t>00,00</w:t>
      </w:r>
      <w:r w:rsidRPr="001329FE">
        <w:rPr>
          <w:rFonts w:ascii="Times New Roman" w:hAnsi="Times New Roman" w:cs="Times New Roman"/>
          <w:spacing w:val="-2"/>
          <w:lang w:val="hr-HR"/>
        </w:rPr>
        <w:t xml:space="preserve"> eura</w:t>
      </w:r>
      <w:r w:rsidR="00F10043">
        <w:rPr>
          <w:rFonts w:ascii="Times New Roman" w:hAnsi="Times New Roman" w:cs="Times New Roman"/>
          <w:lang w:val="hr-HR"/>
        </w:rPr>
        <w:t>.</w:t>
      </w:r>
    </w:p>
    <w:p w14:paraId="0CE7F9C8" w14:textId="77777777" w:rsidR="001329FE" w:rsidRPr="001329FE" w:rsidRDefault="001329FE" w:rsidP="001329FE">
      <w:pPr>
        <w:pStyle w:val="Tijeloteksta"/>
        <w:spacing w:before="11"/>
        <w:rPr>
          <w:rFonts w:ascii="Times New Roman" w:hAnsi="Times New Roman" w:cs="Times New Roman"/>
          <w:lang w:val="hr-HR"/>
        </w:rPr>
      </w:pPr>
    </w:p>
    <w:p w14:paraId="3A663836" w14:textId="77777777" w:rsidR="001329FE" w:rsidRPr="001329FE" w:rsidRDefault="001329FE" w:rsidP="001329FE">
      <w:pPr>
        <w:pStyle w:val="Odlomakpopisa"/>
        <w:widowControl w:val="0"/>
        <w:numPr>
          <w:ilvl w:val="0"/>
          <w:numId w:val="5"/>
        </w:numPr>
        <w:tabs>
          <w:tab w:val="left" w:pos="1256"/>
          <w:tab w:val="left" w:pos="1257"/>
        </w:tabs>
        <w:autoSpaceDE w:val="0"/>
        <w:autoSpaceDN w:val="0"/>
        <w:spacing w:line="252" w:lineRule="exact"/>
        <w:ind w:left="1256" w:hanging="361"/>
        <w:rPr>
          <w:sz w:val="22"/>
          <w:szCs w:val="22"/>
        </w:rPr>
      </w:pPr>
      <w:r w:rsidRPr="001329FE">
        <w:rPr>
          <w:sz w:val="22"/>
          <w:szCs w:val="22"/>
        </w:rPr>
        <w:t>KAPITALNI</w:t>
      </w:r>
      <w:r w:rsidRPr="001329FE">
        <w:rPr>
          <w:spacing w:val="-7"/>
          <w:sz w:val="22"/>
          <w:szCs w:val="22"/>
        </w:rPr>
        <w:t xml:space="preserve"> </w:t>
      </w:r>
      <w:r w:rsidRPr="001329FE">
        <w:rPr>
          <w:sz w:val="22"/>
          <w:szCs w:val="22"/>
        </w:rPr>
        <w:t>PROJEKT</w:t>
      </w:r>
      <w:r w:rsidRPr="001329FE">
        <w:rPr>
          <w:spacing w:val="-1"/>
          <w:sz w:val="22"/>
          <w:szCs w:val="22"/>
        </w:rPr>
        <w:t xml:space="preserve"> </w:t>
      </w:r>
      <w:r w:rsidRPr="001329FE">
        <w:rPr>
          <w:sz w:val="22"/>
          <w:szCs w:val="22"/>
        </w:rPr>
        <w:t>–</w:t>
      </w:r>
      <w:r w:rsidRPr="001329FE">
        <w:rPr>
          <w:spacing w:val="-5"/>
          <w:sz w:val="22"/>
          <w:szCs w:val="22"/>
        </w:rPr>
        <w:t xml:space="preserve"> </w:t>
      </w:r>
      <w:r w:rsidRPr="001329FE">
        <w:rPr>
          <w:sz w:val="22"/>
          <w:szCs w:val="22"/>
        </w:rPr>
        <w:t>K101701</w:t>
      </w:r>
      <w:r w:rsidRPr="001329FE">
        <w:rPr>
          <w:spacing w:val="-2"/>
          <w:sz w:val="22"/>
          <w:szCs w:val="22"/>
        </w:rPr>
        <w:t xml:space="preserve"> </w:t>
      </w:r>
      <w:r w:rsidRPr="001329FE">
        <w:rPr>
          <w:sz w:val="22"/>
          <w:szCs w:val="22"/>
        </w:rPr>
        <w:t>Izgradnja</w:t>
      </w:r>
      <w:r w:rsidRPr="001329FE">
        <w:rPr>
          <w:spacing w:val="-5"/>
          <w:sz w:val="22"/>
          <w:szCs w:val="22"/>
        </w:rPr>
        <w:t xml:space="preserve"> </w:t>
      </w:r>
      <w:r w:rsidRPr="001329FE">
        <w:rPr>
          <w:sz w:val="22"/>
          <w:szCs w:val="22"/>
        </w:rPr>
        <w:t>ambulante</w:t>
      </w:r>
    </w:p>
    <w:p w14:paraId="7E873F30" w14:textId="77777777" w:rsidR="001329FE" w:rsidRPr="001329FE" w:rsidRDefault="001329FE" w:rsidP="001329FE">
      <w:pPr>
        <w:pStyle w:val="Odlomakpopisa"/>
        <w:tabs>
          <w:tab w:val="left" w:pos="1256"/>
          <w:tab w:val="left" w:pos="1257"/>
        </w:tabs>
        <w:spacing w:line="252" w:lineRule="exact"/>
        <w:rPr>
          <w:sz w:val="22"/>
          <w:szCs w:val="22"/>
        </w:rPr>
      </w:pPr>
    </w:p>
    <w:tbl>
      <w:tblPr>
        <w:tblStyle w:val="TableNormal2"/>
        <w:tblW w:w="9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268"/>
        <w:gridCol w:w="2268"/>
        <w:gridCol w:w="2268"/>
      </w:tblGrid>
      <w:tr w:rsidR="00F10043" w:rsidRPr="00F10043" w14:paraId="0CEDFAE5" w14:textId="77777777" w:rsidTr="00F10043">
        <w:trPr>
          <w:trHeight w:val="794"/>
        </w:trPr>
        <w:tc>
          <w:tcPr>
            <w:tcW w:w="3118" w:type="dxa"/>
            <w:shd w:val="clear" w:color="auto" w:fill="D9E2F3" w:themeFill="accent1" w:themeFillTint="33"/>
            <w:vAlign w:val="center"/>
          </w:tcPr>
          <w:p w14:paraId="259010E5" w14:textId="77777777" w:rsidR="001329FE" w:rsidRPr="00F10043" w:rsidRDefault="001329FE" w:rsidP="00F10043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 xml:space="preserve">Kapitalni projekt 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2E4EFCB" w14:textId="77777777" w:rsidR="001329FE" w:rsidRPr="00F10043" w:rsidRDefault="001329FE" w:rsidP="00F45CCF">
            <w:pPr>
              <w:pStyle w:val="TableParagraph"/>
              <w:spacing w:before="1" w:line="251" w:lineRule="exact"/>
              <w:ind w:left="216" w:right="21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Proračun za</w:t>
            </w:r>
          </w:p>
          <w:p w14:paraId="43D006FA" w14:textId="77777777" w:rsidR="001329FE" w:rsidRPr="00F10043" w:rsidRDefault="001329FE" w:rsidP="00F45CCF">
            <w:pPr>
              <w:pStyle w:val="TableParagraph"/>
              <w:spacing w:before="1" w:line="234" w:lineRule="exact"/>
              <w:ind w:left="216" w:right="213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E948CE">
              <w:rPr>
                <w:rFonts w:ascii="Times New Roman" w:hAnsi="Times New Roman" w:cs="Times New Roman"/>
                <w:b/>
                <w:bCs/>
                <w:lang w:val="hr-HR"/>
              </w:rPr>
              <w:t>5</w:t>
            </w: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EA8828F" w14:textId="77777777" w:rsidR="001329FE" w:rsidRPr="00F10043" w:rsidRDefault="001329FE" w:rsidP="00F10043">
            <w:pPr>
              <w:pStyle w:val="TableParagraph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41A56457" w14:textId="77777777" w:rsidR="001329FE" w:rsidRPr="00F10043" w:rsidRDefault="001329FE" w:rsidP="00F10043">
            <w:pPr>
              <w:pStyle w:val="TableParagraph"/>
              <w:spacing w:before="1" w:line="251" w:lineRule="exact"/>
              <w:ind w:left="25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Proračuna</w:t>
            </w:r>
          </w:p>
          <w:p w14:paraId="010746E2" w14:textId="77777777" w:rsidR="001329FE" w:rsidRPr="00F10043" w:rsidRDefault="001329FE" w:rsidP="00F10043">
            <w:pPr>
              <w:pStyle w:val="TableParagraph"/>
              <w:spacing w:before="1" w:line="234" w:lineRule="exact"/>
              <w:ind w:left="308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za</w:t>
            </w:r>
            <w:r w:rsidRPr="00F10043">
              <w:rPr>
                <w:rFonts w:ascii="Times New Roman" w:hAnsi="Times New Roman" w:cs="Times New Roman"/>
                <w:b/>
                <w:bCs/>
                <w:spacing w:val="1"/>
                <w:lang w:val="hr-HR"/>
              </w:rPr>
              <w:t xml:space="preserve"> </w:t>
            </w: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E948CE">
              <w:rPr>
                <w:rFonts w:ascii="Times New Roman" w:hAnsi="Times New Roman" w:cs="Times New Roman"/>
                <w:b/>
                <w:bCs/>
                <w:lang w:val="hr-HR"/>
              </w:rPr>
              <w:t>6</w:t>
            </w: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F370773" w14:textId="77777777" w:rsidR="001329FE" w:rsidRPr="00F10043" w:rsidRDefault="001329FE" w:rsidP="00F10043">
            <w:pPr>
              <w:pStyle w:val="TableParagraph"/>
              <w:ind w:left="151" w:right="135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Projekcija</w:t>
            </w:r>
          </w:p>
          <w:p w14:paraId="4D2574DC" w14:textId="77777777" w:rsidR="001329FE" w:rsidRPr="00F10043" w:rsidRDefault="001329FE" w:rsidP="00F10043">
            <w:pPr>
              <w:pStyle w:val="TableParagraph"/>
              <w:spacing w:before="1" w:line="251" w:lineRule="exact"/>
              <w:ind w:left="151" w:right="136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Proračuna za</w:t>
            </w:r>
          </w:p>
          <w:p w14:paraId="3100F619" w14:textId="77777777" w:rsidR="001329FE" w:rsidRPr="00F10043" w:rsidRDefault="001329FE" w:rsidP="00F10043">
            <w:pPr>
              <w:pStyle w:val="TableParagraph"/>
              <w:spacing w:before="1" w:line="234" w:lineRule="exact"/>
              <w:ind w:left="151" w:right="13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202</w:t>
            </w:r>
            <w:r w:rsidR="00E948CE">
              <w:rPr>
                <w:rFonts w:ascii="Times New Roman" w:hAnsi="Times New Roman" w:cs="Times New Roman"/>
                <w:b/>
                <w:bCs/>
                <w:lang w:val="hr-HR"/>
              </w:rPr>
              <w:t>7</w:t>
            </w:r>
            <w:r w:rsidRPr="00F10043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</w:tr>
      <w:tr w:rsidR="00F10043" w:rsidRPr="001329FE" w14:paraId="5492B788" w14:textId="77777777" w:rsidTr="00F10043">
        <w:trPr>
          <w:trHeight w:val="283"/>
        </w:trPr>
        <w:tc>
          <w:tcPr>
            <w:tcW w:w="3118" w:type="dxa"/>
          </w:tcPr>
          <w:p w14:paraId="20BEE68E" w14:textId="77777777" w:rsidR="001329FE" w:rsidRPr="001329FE" w:rsidRDefault="001329FE" w:rsidP="00F45CCF">
            <w:pPr>
              <w:pStyle w:val="TableParagraph"/>
              <w:ind w:left="110"/>
              <w:jc w:val="left"/>
              <w:rPr>
                <w:rFonts w:ascii="Times New Roman" w:hAnsi="Times New Roman" w:cs="Times New Roman"/>
                <w:lang w:val="hr-HR"/>
              </w:rPr>
            </w:pPr>
            <w:r w:rsidRPr="001329FE">
              <w:rPr>
                <w:rFonts w:ascii="Times New Roman" w:hAnsi="Times New Roman" w:cs="Times New Roman"/>
                <w:lang w:val="hr-HR"/>
              </w:rPr>
              <w:t>Izgradnja ambulante</w:t>
            </w:r>
          </w:p>
        </w:tc>
        <w:tc>
          <w:tcPr>
            <w:tcW w:w="2268" w:type="dxa"/>
            <w:vAlign w:val="center"/>
          </w:tcPr>
          <w:p w14:paraId="569F9460" w14:textId="77777777" w:rsidR="001329FE" w:rsidRPr="001329FE" w:rsidRDefault="00E948CE" w:rsidP="00E948CE">
            <w:pPr>
              <w:pStyle w:val="TableParagraph"/>
              <w:ind w:left="215"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32</w:t>
            </w:r>
            <w:r w:rsidR="00F10043">
              <w:rPr>
                <w:rFonts w:ascii="Times New Roman" w:hAnsi="Times New Roman" w:cs="Times New Roman"/>
                <w:lang w:val="hr-HR"/>
              </w:rPr>
              <w:t>.5</w:t>
            </w:r>
            <w:r w:rsidR="001329FE" w:rsidRPr="001329FE">
              <w:rPr>
                <w:rFonts w:ascii="Times New Roman" w:hAnsi="Times New Roman" w:cs="Times New Roman"/>
                <w:lang w:val="hr-HR"/>
              </w:rPr>
              <w:t>00,00</w:t>
            </w:r>
          </w:p>
        </w:tc>
        <w:tc>
          <w:tcPr>
            <w:tcW w:w="2268" w:type="dxa"/>
            <w:vAlign w:val="center"/>
          </w:tcPr>
          <w:p w14:paraId="430C08F5" w14:textId="77777777" w:rsidR="001329FE" w:rsidRPr="001329FE" w:rsidRDefault="00F10043" w:rsidP="00E948CE">
            <w:pPr>
              <w:pStyle w:val="TableParagraph"/>
              <w:ind w:left="284" w:right="113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</w:t>
            </w:r>
            <w:r w:rsidR="001329FE" w:rsidRPr="001329FE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  <w:tc>
          <w:tcPr>
            <w:tcW w:w="2268" w:type="dxa"/>
            <w:vAlign w:val="center"/>
          </w:tcPr>
          <w:p w14:paraId="3FC06FED" w14:textId="77777777" w:rsidR="001329FE" w:rsidRPr="001329FE" w:rsidRDefault="001329FE" w:rsidP="00E948CE">
            <w:pPr>
              <w:pStyle w:val="TableParagraph"/>
              <w:ind w:left="153" w:right="113"/>
              <w:rPr>
                <w:rFonts w:ascii="Times New Roman" w:hAnsi="Times New Roman" w:cs="Times New Roman"/>
                <w:lang w:val="hr-HR"/>
              </w:rPr>
            </w:pPr>
            <w:r w:rsidRPr="001329FE">
              <w:rPr>
                <w:rFonts w:ascii="Times New Roman" w:hAnsi="Times New Roman" w:cs="Times New Roman"/>
                <w:lang w:val="hr-HR"/>
              </w:rPr>
              <w:t>1</w:t>
            </w:r>
            <w:r w:rsidR="00F10043">
              <w:rPr>
                <w:rFonts w:ascii="Times New Roman" w:hAnsi="Times New Roman" w:cs="Times New Roman"/>
                <w:lang w:val="hr-HR"/>
              </w:rPr>
              <w:t>0</w:t>
            </w:r>
            <w:r w:rsidRPr="001329FE">
              <w:rPr>
                <w:rFonts w:ascii="Times New Roman" w:hAnsi="Times New Roman" w:cs="Times New Roman"/>
                <w:lang w:val="hr-HR"/>
              </w:rPr>
              <w:t>.000,00</w:t>
            </w:r>
          </w:p>
        </w:tc>
      </w:tr>
    </w:tbl>
    <w:p w14:paraId="1B97AD7B" w14:textId="77777777" w:rsidR="001329FE" w:rsidRPr="00F10043" w:rsidRDefault="00E948CE" w:rsidP="00E948CE">
      <w:pPr>
        <w:pStyle w:val="Tijeloteksta"/>
        <w:spacing w:before="6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>Tablica 22</w:t>
      </w:r>
      <w:r w:rsidR="00F10043" w:rsidRPr="00F10043">
        <w:rPr>
          <w:rFonts w:ascii="Times New Roman" w:hAnsi="Times New Roman" w:cs="Times New Roman"/>
          <w:b/>
          <w:bCs/>
          <w:sz w:val="20"/>
          <w:szCs w:val="20"/>
          <w:lang w:val="hr-HR"/>
        </w:rPr>
        <w:t>.</w:t>
      </w:r>
      <w:r w:rsidR="00F10043" w:rsidRPr="00F10043">
        <w:rPr>
          <w:rFonts w:ascii="Times New Roman" w:hAnsi="Times New Roman" w:cs="Times New Roman"/>
          <w:sz w:val="20"/>
          <w:szCs w:val="20"/>
          <w:lang w:val="hr-HR"/>
        </w:rPr>
        <w:t xml:space="preserve"> Planirani rashodi u kapitalnom projektu unutar Programa dodatnih usluga u zdravstvu i preventivi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 za 2025. godinu i projekcije za 2026. i 2027. godinu </w:t>
      </w:r>
    </w:p>
    <w:p w14:paraId="24E70FB1" w14:textId="77777777" w:rsidR="001329FE" w:rsidRPr="00F45CCF" w:rsidRDefault="001329FE" w:rsidP="001329FE">
      <w:pPr>
        <w:pStyle w:val="Tijeloteksta"/>
        <w:rPr>
          <w:rFonts w:ascii="Times New Roman" w:hAnsi="Times New Roman" w:cs="Times New Roman"/>
          <w:lang w:val="hr-HR"/>
        </w:rPr>
      </w:pPr>
    </w:p>
    <w:p w14:paraId="4F51C221" w14:textId="77777777" w:rsidR="00F10043" w:rsidRPr="00F45CCF" w:rsidRDefault="00F10043" w:rsidP="00F10043">
      <w:pPr>
        <w:pStyle w:val="Tijeloteksta"/>
        <w:rPr>
          <w:rFonts w:ascii="Times New Roman" w:hAnsi="Times New Roman" w:cs="Times New Roman"/>
          <w:b/>
          <w:bCs/>
          <w:lang w:val="hr-HR"/>
        </w:rPr>
      </w:pPr>
    </w:p>
    <w:p w14:paraId="0E915B1C" w14:textId="77777777" w:rsidR="00F10043" w:rsidRPr="00F45CCF" w:rsidRDefault="00F10043" w:rsidP="00F10043">
      <w:pPr>
        <w:pStyle w:val="Tijeloteksta"/>
        <w:rPr>
          <w:rFonts w:ascii="Times New Roman" w:hAnsi="Times New Roman" w:cs="Times New Roman"/>
          <w:b/>
          <w:bCs/>
          <w:lang w:val="hr-HR"/>
        </w:rPr>
      </w:pPr>
    </w:p>
    <w:p w14:paraId="796102F5" w14:textId="77777777" w:rsidR="001329FE" w:rsidRPr="001329FE" w:rsidRDefault="001329FE" w:rsidP="001329FE">
      <w:pPr>
        <w:pStyle w:val="Tijeloteksta"/>
        <w:rPr>
          <w:rFonts w:ascii="Times New Roman" w:hAnsi="Times New Roman" w:cs="Times New Roman"/>
          <w:lang w:val="hr-HR"/>
        </w:rPr>
      </w:pPr>
    </w:p>
    <w:p w14:paraId="19BB5D47" w14:textId="77777777" w:rsidR="00E27CBA" w:rsidRDefault="00E27CBA" w:rsidP="00B5322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</w:rPr>
      </w:pPr>
    </w:p>
    <w:p w14:paraId="43F63267" w14:textId="77777777" w:rsidR="002F19DF" w:rsidRDefault="002F19DF" w:rsidP="00B5322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</w:rPr>
      </w:pPr>
    </w:p>
    <w:p w14:paraId="56F86971" w14:textId="77777777" w:rsidR="002F19DF" w:rsidRDefault="002F19DF" w:rsidP="00B5322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</w:rPr>
      </w:pPr>
    </w:p>
    <w:p w14:paraId="12F1ED98" w14:textId="77777777" w:rsidR="00F10043" w:rsidRDefault="00F10043" w:rsidP="00F1004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</w:rPr>
        <w:sectPr w:rsidR="00F10043" w:rsidSect="00337E77">
          <w:pgSz w:w="12240" w:h="15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6349604" w14:textId="77777777" w:rsidR="00BA74F5" w:rsidRPr="003150F6" w:rsidRDefault="00BA74F5" w:rsidP="00BA74F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24                                                                                          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150F6">
        <w:rPr>
          <w:rFonts w:ascii="Times New Roman" w:hAnsi="Times New Roman" w:cs="Times New Roman"/>
          <w:sz w:val="16"/>
          <w:szCs w:val="16"/>
        </w:rPr>
        <w:t xml:space="preserve">        Proračun Općine Dragalić za 2024. godinu i projekcije proračuna za 2025. i 2026. – Obrazloženje</w:t>
      </w:r>
    </w:p>
    <w:p w14:paraId="0A6C0155" w14:textId="77777777" w:rsidR="00BA74F5" w:rsidRDefault="00BA74F5" w:rsidP="00BA74F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kern w:val="0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hr-HR"/>
        </w:rPr>
        <w:drawing>
          <wp:inline distT="0" distB="0" distL="0" distR="0" wp14:anchorId="0177463F" wp14:editId="57CE9E5A">
            <wp:extent cx="8658225" cy="5600700"/>
            <wp:effectExtent l="19050" t="0" r="9525" b="0"/>
            <wp:docPr id="789224983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C7BC03D" w14:textId="77777777" w:rsidR="00BA74F5" w:rsidRPr="00BA74F5" w:rsidRDefault="00E948CE" w:rsidP="00BA74F5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Grafikon 5</w:t>
      </w:r>
      <w:r w:rsidR="00BA74F5" w:rsidRPr="00BA74F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A74F5" w:rsidRPr="00BA74F5">
        <w:rPr>
          <w:rFonts w:ascii="Times New Roman" w:hAnsi="Times New Roman" w:cs="Times New Roman"/>
          <w:sz w:val="20"/>
          <w:szCs w:val="20"/>
        </w:rPr>
        <w:t xml:space="preserve"> Udio prog</w:t>
      </w:r>
      <w:r>
        <w:rPr>
          <w:rFonts w:ascii="Times New Roman" w:hAnsi="Times New Roman" w:cs="Times New Roman"/>
          <w:sz w:val="20"/>
          <w:szCs w:val="20"/>
        </w:rPr>
        <w:t>rama u ukupnim rashodima za 2025</w:t>
      </w:r>
      <w:r w:rsidR="00BA74F5" w:rsidRPr="00BA74F5">
        <w:rPr>
          <w:rFonts w:ascii="Times New Roman" w:hAnsi="Times New Roman" w:cs="Times New Roman"/>
          <w:sz w:val="20"/>
          <w:szCs w:val="20"/>
        </w:rPr>
        <w:t>. godinu</w:t>
      </w:r>
    </w:p>
    <w:sectPr w:rsidR="00BA74F5" w:rsidRPr="00BA74F5" w:rsidSect="00F10043">
      <w:pgSz w:w="15840" w:h="12240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F44D" w14:textId="77777777" w:rsidR="00E948CE" w:rsidRDefault="00E948CE" w:rsidP="00637C94">
      <w:pPr>
        <w:spacing w:after="0" w:line="240" w:lineRule="auto"/>
      </w:pPr>
      <w:r>
        <w:separator/>
      </w:r>
    </w:p>
  </w:endnote>
  <w:endnote w:type="continuationSeparator" w:id="0">
    <w:p w14:paraId="1278917E" w14:textId="77777777" w:rsidR="00E948CE" w:rsidRDefault="00E948CE" w:rsidP="0063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8E3A" w14:textId="77777777" w:rsidR="00E948CE" w:rsidRDefault="00E948CE" w:rsidP="00637C94">
      <w:pPr>
        <w:spacing w:after="0" w:line="240" w:lineRule="auto"/>
      </w:pPr>
      <w:r>
        <w:separator/>
      </w:r>
    </w:p>
  </w:footnote>
  <w:footnote w:type="continuationSeparator" w:id="0">
    <w:p w14:paraId="5310BEC6" w14:textId="77777777" w:rsidR="00E948CE" w:rsidRDefault="00E948CE" w:rsidP="00637C94">
      <w:pPr>
        <w:spacing w:after="0" w:line="240" w:lineRule="auto"/>
      </w:pPr>
      <w:r>
        <w:continuationSeparator/>
      </w:r>
    </w:p>
  </w:footnote>
  <w:footnote w:id="1">
    <w:p w14:paraId="67F4F40C" w14:textId="77777777" w:rsidR="00E948CE" w:rsidRDefault="00E948CE">
      <w:pPr>
        <w:pStyle w:val="Tekstfusnote"/>
      </w:pPr>
      <w:r>
        <w:rPr>
          <w:rStyle w:val="Referencafusnote"/>
        </w:rPr>
        <w:footnoteRef/>
      </w:r>
      <w:r>
        <w:t xml:space="preserve"> Izvor: Program stabilnosti Republike Hrvatske za razdoblje 2024. – 2026.</w:t>
      </w:r>
    </w:p>
    <w:p w14:paraId="3B435EE1" w14:textId="77777777" w:rsidR="00E948CE" w:rsidRDefault="00E948CE">
      <w:pPr>
        <w:pStyle w:val="Tekstfusnote"/>
      </w:pPr>
      <w:r w:rsidRPr="00E86644">
        <w:t>https://vlada.gov.hr/UserDocsImages/2016/Sjednice/2023/Travanj/212%20sjednica%20VRH/212%20-%206%20Program.pdf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D1D9" w14:textId="77777777" w:rsidR="00E948CE" w:rsidRDefault="00E948CE">
    <w:pPr>
      <w:pStyle w:val="Zaglavlje"/>
    </w:pPr>
  </w:p>
  <w:p w14:paraId="7A826AB0" w14:textId="77777777" w:rsidR="00E948CE" w:rsidRDefault="00E948C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31A7" w14:textId="77777777" w:rsidR="00E948CE" w:rsidRDefault="00E948C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74C1" w14:textId="77777777" w:rsidR="00E948CE" w:rsidRDefault="00E948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45CA"/>
    <w:multiLevelType w:val="hybridMultilevel"/>
    <w:tmpl w:val="53D68FD6"/>
    <w:lvl w:ilvl="0" w:tplc="3180548A">
      <w:numFmt w:val="bullet"/>
      <w:lvlText w:val="-"/>
      <w:lvlJc w:val="left"/>
      <w:pPr>
        <w:ind w:left="5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80548A">
      <w:numFmt w:val="bullet"/>
      <w:lvlText w:val="-"/>
      <w:lvlJc w:val="left"/>
      <w:pPr>
        <w:ind w:left="2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21659AC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8F60C594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4" w:tplc="6B667F5E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5" w:tplc="B7581D4A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  <w:lvl w:ilvl="6" w:tplc="F48A0AEC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ar-SA"/>
      </w:rPr>
    </w:lvl>
    <w:lvl w:ilvl="7" w:tplc="6A06C3D4">
      <w:numFmt w:val="bullet"/>
      <w:lvlText w:val="•"/>
      <w:lvlJc w:val="left"/>
      <w:pPr>
        <w:ind w:left="10440" w:hanging="360"/>
      </w:pPr>
      <w:rPr>
        <w:rFonts w:hint="default"/>
        <w:lang w:val="en-US" w:eastAsia="en-US" w:bidi="ar-SA"/>
      </w:rPr>
    </w:lvl>
    <w:lvl w:ilvl="8" w:tplc="2800CB52">
      <w:numFmt w:val="bullet"/>
      <w:lvlText w:val="•"/>
      <w:lvlJc w:val="left"/>
      <w:pPr>
        <w:ind w:left="118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700B17"/>
    <w:multiLevelType w:val="hybridMultilevel"/>
    <w:tmpl w:val="C1D6A692"/>
    <w:lvl w:ilvl="0" w:tplc="B05401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3A7C"/>
    <w:multiLevelType w:val="hybridMultilevel"/>
    <w:tmpl w:val="EFAE82BE"/>
    <w:lvl w:ilvl="0" w:tplc="2B221BC4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4116E"/>
    <w:multiLevelType w:val="hybridMultilevel"/>
    <w:tmpl w:val="E48A132A"/>
    <w:lvl w:ilvl="0" w:tplc="2A08E1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AE2"/>
    <w:multiLevelType w:val="multilevel"/>
    <w:tmpl w:val="06A66750"/>
    <w:lvl w:ilvl="0">
      <w:start w:val="3"/>
      <w:numFmt w:val="decimal"/>
      <w:lvlText w:val="%1"/>
      <w:lvlJc w:val="left"/>
      <w:pPr>
        <w:ind w:left="1813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127" w:hanging="567"/>
      </w:pPr>
      <w:rPr>
        <w:rFonts w:ascii="Arial" w:eastAsia="Arial" w:hAnsi="Arial" w:cs="Arial" w:hint="default"/>
        <w:b/>
        <w:bCs/>
        <w:i/>
        <w:iCs/>
        <w:spacing w:val="0"/>
        <w:w w:val="95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387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67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95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23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52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8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090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4E7C301A"/>
    <w:multiLevelType w:val="hybridMultilevel"/>
    <w:tmpl w:val="1DF6BB62"/>
    <w:lvl w:ilvl="0" w:tplc="55A290F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3296"/>
    <w:multiLevelType w:val="multilevel"/>
    <w:tmpl w:val="9DCAD5D8"/>
    <w:lvl w:ilvl="0">
      <w:start w:val="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02379C"/>
    <w:multiLevelType w:val="multilevel"/>
    <w:tmpl w:val="3E8A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584354">
    <w:abstractNumId w:val="1"/>
  </w:num>
  <w:num w:numId="2" w16cid:durableId="1565027561">
    <w:abstractNumId w:val="2"/>
  </w:num>
  <w:num w:numId="3" w16cid:durableId="1250506474">
    <w:abstractNumId w:val="4"/>
  </w:num>
  <w:num w:numId="4" w16cid:durableId="651061518">
    <w:abstractNumId w:val="6"/>
  </w:num>
  <w:num w:numId="5" w16cid:durableId="1570117597">
    <w:abstractNumId w:val="0"/>
  </w:num>
  <w:num w:numId="6" w16cid:durableId="1808470696">
    <w:abstractNumId w:val="3"/>
  </w:num>
  <w:num w:numId="7" w16cid:durableId="276568105">
    <w:abstractNumId w:val="5"/>
  </w:num>
  <w:num w:numId="8" w16cid:durableId="66920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DDE"/>
    <w:rsid w:val="0002412F"/>
    <w:rsid w:val="000247A2"/>
    <w:rsid w:val="00027E80"/>
    <w:rsid w:val="000542F8"/>
    <w:rsid w:val="00093AF0"/>
    <w:rsid w:val="000A1C98"/>
    <w:rsid w:val="000A3067"/>
    <w:rsid w:val="000B2F84"/>
    <w:rsid w:val="000D3511"/>
    <w:rsid w:val="000D463F"/>
    <w:rsid w:val="000E2FC4"/>
    <w:rsid w:val="000E5334"/>
    <w:rsid w:val="000F6E47"/>
    <w:rsid w:val="000F7339"/>
    <w:rsid w:val="001329FE"/>
    <w:rsid w:val="0013657C"/>
    <w:rsid w:val="00137034"/>
    <w:rsid w:val="001422E4"/>
    <w:rsid w:val="001470A3"/>
    <w:rsid w:val="00162C29"/>
    <w:rsid w:val="0017153F"/>
    <w:rsid w:val="00176F37"/>
    <w:rsid w:val="001A2D86"/>
    <w:rsid w:val="001A7CE4"/>
    <w:rsid w:val="001A7F4A"/>
    <w:rsid w:val="001B2E6E"/>
    <w:rsid w:val="001B43A6"/>
    <w:rsid w:val="001D5BDF"/>
    <w:rsid w:val="001E6FD5"/>
    <w:rsid w:val="001F6A67"/>
    <w:rsid w:val="00204E89"/>
    <w:rsid w:val="00214811"/>
    <w:rsid w:val="00216746"/>
    <w:rsid w:val="00261E13"/>
    <w:rsid w:val="00262D7B"/>
    <w:rsid w:val="00263A3D"/>
    <w:rsid w:val="0027080C"/>
    <w:rsid w:val="00275426"/>
    <w:rsid w:val="00282914"/>
    <w:rsid w:val="002930E9"/>
    <w:rsid w:val="002A41FB"/>
    <w:rsid w:val="002D2C28"/>
    <w:rsid w:val="002E2D73"/>
    <w:rsid w:val="002F19DF"/>
    <w:rsid w:val="002F557B"/>
    <w:rsid w:val="00301E9C"/>
    <w:rsid w:val="00313335"/>
    <w:rsid w:val="003150F6"/>
    <w:rsid w:val="00337759"/>
    <w:rsid w:val="00337E77"/>
    <w:rsid w:val="00345658"/>
    <w:rsid w:val="003462BF"/>
    <w:rsid w:val="00356C76"/>
    <w:rsid w:val="003620A1"/>
    <w:rsid w:val="00377ED5"/>
    <w:rsid w:val="0039069E"/>
    <w:rsid w:val="00390E80"/>
    <w:rsid w:val="003C0F3B"/>
    <w:rsid w:val="003C1876"/>
    <w:rsid w:val="003D1BF9"/>
    <w:rsid w:val="003E5CBE"/>
    <w:rsid w:val="003E5D17"/>
    <w:rsid w:val="003E6F05"/>
    <w:rsid w:val="0040033A"/>
    <w:rsid w:val="0042001A"/>
    <w:rsid w:val="00421243"/>
    <w:rsid w:val="00421302"/>
    <w:rsid w:val="0042266E"/>
    <w:rsid w:val="00427058"/>
    <w:rsid w:val="004311A6"/>
    <w:rsid w:val="0043242F"/>
    <w:rsid w:val="004541A7"/>
    <w:rsid w:val="00470295"/>
    <w:rsid w:val="00471453"/>
    <w:rsid w:val="0049377E"/>
    <w:rsid w:val="004B700F"/>
    <w:rsid w:val="004D3E6E"/>
    <w:rsid w:val="004D406E"/>
    <w:rsid w:val="004E0637"/>
    <w:rsid w:val="004E103A"/>
    <w:rsid w:val="004E637A"/>
    <w:rsid w:val="004E6E1B"/>
    <w:rsid w:val="004F0C16"/>
    <w:rsid w:val="004F1D71"/>
    <w:rsid w:val="004F4C07"/>
    <w:rsid w:val="00503C75"/>
    <w:rsid w:val="00503F19"/>
    <w:rsid w:val="0051480C"/>
    <w:rsid w:val="005254DF"/>
    <w:rsid w:val="00536300"/>
    <w:rsid w:val="00541A22"/>
    <w:rsid w:val="00555FF3"/>
    <w:rsid w:val="00560839"/>
    <w:rsid w:val="0056525C"/>
    <w:rsid w:val="0057724E"/>
    <w:rsid w:val="00587402"/>
    <w:rsid w:val="0059772D"/>
    <w:rsid w:val="005C2605"/>
    <w:rsid w:val="005C33D3"/>
    <w:rsid w:val="005C48F7"/>
    <w:rsid w:val="005C63FF"/>
    <w:rsid w:val="005D1CDC"/>
    <w:rsid w:val="005D490E"/>
    <w:rsid w:val="005D6213"/>
    <w:rsid w:val="005E08E3"/>
    <w:rsid w:val="005E51D3"/>
    <w:rsid w:val="005F535C"/>
    <w:rsid w:val="00614994"/>
    <w:rsid w:val="00620E73"/>
    <w:rsid w:val="0062288A"/>
    <w:rsid w:val="00623F66"/>
    <w:rsid w:val="0063489C"/>
    <w:rsid w:val="00637C94"/>
    <w:rsid w:val="00642A9A"/>
    <w:rsid w:val="0065187A"/>
    <w:rsid w:val="006610A7"/>
    <w:rsid w:val="006634B1"/>
    <w:rsid w:val="0067231F"/>
    <w:rsid w:val="00672AC3"/>
    <w:rsid w:val="00675578"/>
    <w:rsid w:val="00682D1E"/>
    <w:rsid w:val="006929F1"/>
    <w:rsid w:val="006B1A21"/>
    <w:rsid w:val="006B269E"/>
    <w:rsid w:val="006B67A5"/>
    <w:rsid w:val="006C105B"/>
    <w:rsid w:val="006C207F"/>
    <w:rsid w:val="006D3A63"/>
    <w:rsid w:val="006E762E"/>
    <w:rsid w:val="006F07F4"/>
    <w:rsid w:val="006F1AF5"/>
    <w:rsid w:val="0070369B"/>
    <w:rsid w:val="00707B48"/>
    <w:rsid w:val="00723CB6"/>
    <w:rsid w:val="00727A83"/>
    <w:rsid w:val="00730B29"/>
    <w:rsid w:val="00736739"/>
    <w:rsid w:val="007419D2"/>
    <w:rsid w:val="0074750A"/>
    <w:rsid w:val="0077043F"/>
    <w:rsid w:val="007704E9"/>
    <w:rsid w:val="00781059"/>
    <w:rsid w:val="00782DF0"/>
    <w:rsid w:val="00797257"/>
    <w:rsid w:val="007A4DDE"/>
    <w:rsid w:val="007B1532"/>
    <w:rsid w:val="007B7469"/>
    <w:rsid w:val="007D6CB2"/>
    <w:rsid w:val="007E3DD9"/>
    <w:rsid w:val="007E4F37"/>
    <w:rsid w:val="007E7DFF"/>
    <w:rsid w:val="007F38D6"/>
    <w:rsid w:val="007F6A61"/>
    <w:rsid w:val="00804FD1"/>
    <w:rsid w:val="00831762"/>
    <w:rsid w:val="008349EF"/>
    <w:rsid w:val="00853C5B"/>
    <w:rsid w:val="00853F7F"/>
    <w:rsid w:val="00865096"/>
    <w:rsid w:val="008665DB"/>
    <w:rsid w:val="00872133"/>
    <w:rsid w:val="00882AAB"/>
    <w:rsid w:val="008851CC"/>
    <w:rsid w:val="008A6366"/>
    <w:rsid w:val="008B540E"/>
    <w:rsid w:val="008D0CFF"/>
    <w:rsid w:val="008E750D"/>
    <w:rsid w:val="008F2329"/>
    <w:rsid w:val="009050EE"/>
    <w:rsid w:val="00911849"/>
    <w:rsid w:val="00912D72"/>
    <w:rsid w:val="00924EFB"/>
    <w:rsid w:val="00980F03"/>
    <w:rsid w:val="00981672"/>
    <w:rsid w:val="00997242"/>
    <w:rsid w:val="009B1851"/>
    <w:rsid w:val="009C0C10"/>
    <w:rsid w:val="009D58C4"/>
    <w:rsid w:val="009D6227"/>
    <w:rsid w:val="009E382F"/>
    <w:rsid w:val="009E417E"/>
    <w:rsid w:val="009E455E"/>
    <w:rsid w:val="009F0C8A"/>
    <w:rsid w:val="00A16D89"/>
    <w:rsid w:val="00A22263"/>
    <w:rsid w:val="00A345C0"/>
    <w:rsid w:val="00A376E9"/>
    <w:rsid w:val="00A377E3"/>
    <w:rsid w:val="00A62679"/>
    <w:rsid w:val="00A646DE"/>
    <w:rsid w:val="00A64BE6"/>
    <w:rsid w:val="00A732B6"/>
    <w:rsid w:val="00A802B7"/>
    <w:rsid w:val="00A83722"/>
    <w:rsid w:val="00A92A21"/>
    <w:rsid w:val="00AA2056"/>
    <w:rsid w:val="00AA3437"/>
    <w:rsid w:val="00AA447B"/>
    <w:rsid w:val="00AB1EA2"/>
    <w:rsid w:val="00AB5929"/>
    <w:rsid w:val="00AE03BC"/>
    <w:rsid w:val="00AE2886"/>
    <w:rsid w:val="00AE560A"/>
    <w:rsid w:val="00AE61A0"/>
    <w:rsid w:val="00AF0161"/>
    <w:rsid w:val="00B119C3"/>
    <w:rsid w:val="00B20DF8"/>
    <w:rsid w:val="00B27269"/>
    <w:rsid w:val="00B31535"/>
    <w:rsid w:val="00B46F53"/>
    <w:rsid w:val="00B52E6C"/>
    <w:rsid w:val="00B5322D"/>
    <w:rsid w:val="00B73908"/>
    <w:rsid w:val="00B77103"/>
    <w:rsid w:val="00B81FD0"/>
    <w:rsid w:val="00B92CAB"/>
    <w:rsid w:val="00B95144"/>
    <w:rsid w:val="00BA5600"/>
    <w:rsid w:val="00BA67E8"/>
    <w:rsid w:val="00BA74F5"/>
    <w:rsid w:val="00BC0F24"/>
    <w:rsid w:val="00BC3F80"/>
    <w:rsid w:val="00BC41FD"/>
    <w:rsid w:val="00BC6B30"/>
    <w:rsid w:val="00BD0699"/>
    <w:rsid w:val="00BD4CBA"/>
    <w:rsid w:val="00BD6C2E"/>
    <w:rsid w:val="00BE1349"/>
    <w:rsid w:val="00BF0429"/>
    <w:rsid w:val="00BF34CA"/>
    <w:rsid w:val="00C053E3"/>
    <w:rsid w:val="00C07B87"/>
    <w:rsid w:val="00C4184B"/>
    <w:rsid w:val="00C42E0D"/>
    <w:rsid w:val="00C44082"/>
    <w:rsid w:val="00C52D46"/>
    <w:rsid w:val="00C55CF3"/>
    <w:rsid w:val="00C57594"/>
    <w:rsid w:val="00C64A4A"/>
    <w:rsid w:val="00C64A4F"/>
    <w:rsid w:val="00C745CC"/>
    <w:rsid w:val="00C827B0"/>
    <w:rsid w:val="00C8641C"/>
    <w:rsid w:val="00C927D9"/>
    <w:rsid w:val="00C956C7"/>
    <w:rsid w:val="00CB222C"/>
    <w:rsid w:val="00CC3333"/>
    <w:rsid w:val="00CC3EB9"/>
    <w:rsid w:val="00CC795F"/>
    <w:rsid w:val="00CE1A93"/>
    <w:rsid w:val="00D24EF4"/>
    <w:rsid w:val="00D27FF6"/>
    <w:rsid w:val="00D36F5D"/>
    <w:rsid w:val="00D4112B"/>
    <w:rsid w:val="00D4186D"/>
    <w:rsid w:val="00D463B9"/>
    <w:rsid w:val="00D6045D"/>
    <w:rsid w:val="00D71D16"/>
    <w:rsid w:val="00D97402"/>
    <w:rsid w:val="00DA26C9"/>
    <w:rsid w:val="00DB0C77"/>
    <w:rsid w:val="00DB431F"/>
    <w:rsid w:val="00DB5A88"/>
    <w:rsid w:val="00DD3629"/>
    <w:rsid w:val="00DD6709"/>
    <w:rsid w:val="00DE1A59"/>
    <w:rsid w:val="00DE242F"/>
    <w:rsid w:val="00DE3AE4"/>
    <w:rsid w:val="00DF0D0F"/>
    <w:rsid w:val="00DF1E0E"/>
    <w:rsid w:val="00E03882"/>
    <w:rsid w:val="00E064F3"/>
    <w:rsid w:val="00E14631"/>
    <w:rsid w:val="00E16566"/>
    <w:rsid w:val="00E272C4"/>
    <w:rsid w:val="00E27CBA"/>
    <w:rsid w:val="00E528DC"/>
    <w:rsid w:val="00E7188F"/>
    <w:rsid w:val="00E81932"/>
    <w:rsid w:val="00E82C5D"/>
    <w:rsid w:val="00E833F1"/>
    <w:rsid w:val="00E86644"/>
    <w:rsid w:val="00E87BF6"/>
    <w:rsid w:val="00E90576"/>
    <w:rsid w:val="00E90EEF"/>
    <w:rsid w:val="00E948CE"/>
    <w:rsid w:val="00EA1427"/>
    <w:rsid w:val="00EE11AC"/>
    <w:rsid w:val="00EF48F1"/>
    <w:rsid w:val="00EF4ED1"/>
    <w:rsid w:val="00EF7B4D"/>
    <w:rsid w:val="00F10043"/>
    <w:rsid w:val="00F13223"/>
    <w:rsid w:val="00F23509"/>
    <w:rsid w:val="00F32B37"/>
    <w:rsid w:val="00F37BDC"/>
    <w:rsid w:val="00F45CCF"/>
    <w:rsid w:val="00F47ACE"/>
    <w:rsid w:val="00F51D1A"/>
    <w:rsid w:val="00F67205"/>
    <w:rsid w:val="00F72A67"/>
    <w:rsid w:val="00F846DC"/>
    <w:rsid w:val="00F93D10"/>
    <w:rsid w:val="00FA34CA"/>
    <w:rsid w:val="00FB7649"/>
    <w:rsid w:val="00FD3098"/>
    <w:rsid w:val="00FE4166"/>
    <w:rsid w:val="00FF012A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CF24"/>
  <w15:docId w15:val="{768E6BCE-112D-4B24-8933-9F9A2D35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82"/>
    <w:rPr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7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link w:val="Naslov4Char"/>
    <w:uiPriority w:val="9"/>
    <w:unhideWhenUsed/>
    <w:qFormat/>
    <w:rsid w:val="00623F66"/>
    <w:pPr>
      <w:widowControl w:val="0"/>
      <w:autoSpaceDE w:val="0"/>
      <w:autoSpaceDN w:val="0"/>
      <w:spacing w:after="0" w:line="240" w:lineRule="auto"/>
      <w:ind w:left="536"/>
      <w:outlineLvl w:val="3"/>
    </w:pPr>
    <w:rPr>
      <w:rFonts w:ascii="Arial" w:eastAsia="Arial" w:hAnsi="Arial" w:cs="Arial"/>
      <w:b/>
      <w:bCs/>
      <w:kern w:val="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A4DDE"/>
    <w:rPr>
      <w:color w:val="0563C1"/>
      <w:u w:val="single"/>
    </w:rPr>
  </w:style>
  <w:style w:type="paragraph" w:styleId="Sadraj1">
    <w:name w:val="toc 1"/>
    <w:basedOn w:val="Normal"/>
    <w:next w:val="Normal"/>
    <w:autoRedefine/>
    <w:uiPriority w:val="39"/>
    <w:rsid w:val="007A4DDE"/>
    <w:pPr>
      <w:tabs>
        <w:tab w:val="left" w:pos="440"/>
        <w:tab w:val="right" w:leader="dot" w:pos="9062"/>
      </w:tabs>
      <w:spacing w:after="0" w:line="240" w:lineRule="auto"/>
    </w:pPr>
    <w:rPr>
      <w:rFonts w:ascii="Arial" w:eastAsia="Times New Roman" w:hAnsi="Arial" w:cs="Arial"/>
      <w:b/>
      <w:bCs/>
      <w:noProof/>
      <w:kern w:val="0"/>
      <w:sz w:val="24"/>
      <w:szCs w:val="24"/>
      <w:lang w:eastAsia="hr-HR"/>
    </w:rPr>
  </w:style>
  <w:style w:type="paragraph" w:styleId="Sadraj2">
    <w:name w:val="toc 2"/>
    <w:basedOn w:val="Normal"/>
    <w:next w:val="Normal"/>
    <w:autoRedefine/>
    <w:uiPriority w:val="39"/>
    <w:rsid w:val="007A4DDE"/>
    <w:pPr>
      <w:tabs>
        <w:tab w:val="left" w:pos="88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5D490E"/>
    <w:pPr>
      <w:tabs>
        <w:tab w:val="left" w:pos="1320"/>
        <w:tab w:val="right" w:leader="dot" w:pos="9060"/>
      </w:tabs>
      <w:spacing w:after="100" w:line="240" w:lineRule="auto"/>
      <w:ind w:left="480"/>
    </w:pPr>
    <w:rPr>
      <w:rFonts w:ascii="Arial" w:eastAsia="Times New Roman" w:hAnsi="Arial" w:cs="Arial"/>
      <w:noProof/>
      <w:kern w:val="0"/>
      <w:lang w:eastAsia="hr-HR"/>
    </w:rPr>
  </w:style>
  <w:style w:type="paragraph" w:styleId="Odlomakpopisa">
    <w:name w:val="List Paragraph"/>
    <w:basedOn w:val="Normal"/>
    <w:uiPriority w:val="34"/>
    <w:qFormat/>
    <w:rsid w:val="0091184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37C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7C9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37C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7C94"/>
    <w:rPr>
      <w:lang w:val="hr-HR"/>
    </w:rPr>
  </w:style>
  <w:style w:type="paragraph" w:styleId="Bezproreda">
    <w:name w:val="No Spacing"/>
    <w:uiPriority w:val="1"/>
    <w:qFormat/>
    <w:rsid w:val="00BD6C2E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86644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E86644"/>
    <w:rPr>
      <w:vertAlign w:val="superscript"/>
    </w:rPr>
  </w:style>
  <w:style w:type="paragraph" w:styleId="Tijeloteksta">
    <w:name w:val="Body Text"/>
    <w:basedOn w:val="Normal"/>
    <w:link w:val="TijelotekstaChar"/>
    <w:uiPriority w:val="1"/>
    <w:qFormat/>
    <w:rsid w:val="00147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470A3"/>
    <w:rPr>
      <w:rFonts w:ascii="Arial" w:eastAsia="Arial" w:hAnsi="Arial" w:cs="Arial"/>
      <w:kern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B29"/>
    <w:rPr>
      <w:rFonts w:ascii="Tahoma" w:hAnsi="Tahoma" w:cs="Tahoma"/>
      <w:sz w:val="16"/>
      <w:szCs w:val="16"/>
      <w:lang w:val="hr-HR"/>
    </w:rPr>
  </w:style>
  <w:style w:type="table" w:styleId="Reetkatablice">
    <w:name w:val="Table Grid"/>
    <w:basedOn w:val="Obinatablica"/>
    <w:uiPriority w:val="39"/>
    <w:rsid w:val="00C4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623F66"/>
    <w:rPr>
      <w:rFonts w:ascii="Arial" w:eastAsia="Arial" w:hAnsi="Arial" w:cs="Arial"/>
      <w:b/>
      <w:bCs/>
      <w:kern w:val="0"/>
    </w:rPr>
  </w:style>
  <w:style w:type="paragraph" w:styleId="Opisslike">
    <w:name w:val="caption"/>
    <w:basedOn w:val="Normal"/>
    <w:next w:val="Normal"/>
    <w:uiPriority w:val="35"/>
    <w:unhideWhenUsed/>
    <w:qFormat/>
    <w:rsid w:val="00F67205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7469"/>
    <w:rPr>
      <w:rFonts w:asciiTheme="majorHAnsi" w:eastAsiaTheme="majorEastAsia" w:hAnsiTheme="majorHAnsi" w:cstheme="majorBidi"/>
      <w:b/>
      <w:bCs/>
      <w:color w:val="4472C4" w:themeColor="accent1"/>
      <w:lang w:val="hr-HR"/>
    </w:rPr>
  </w:style>
  <w:style w:type="table" w:customStyle="1" w:styleId="TableNormal1">
    <w:name w:val="Table Normal1"/>
    <w:uiPriority w:val="2"/>
    <w:semiHidden/>
    <w:unhideWhenUsed/>
    <w:qFormat/>
    <w:rsid w:val="007B7469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7469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kern w:val="0"/>
      <w:lang w:val="en-US"/>
    </w:rPr>
  </w:style>
  <w:style w:type="table" w:customStyle="1" w:styleId="TableNormal2">
    <w:name w:val="Table Normal2"/>
    <w:uiPriority w:val="2"/>
    <w:semiHidden/>
    <w:unhideWhenUsed/>
    <w:qFormat/>
    <w:rsid w:val="003150F6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</a:t>
            </a:r>
            <a:r>
              <a:rPr lang="hr-HR"/>
              <a:t>rojekcija BDP-a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BDP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List1!$A$2:$A$6</c:f>
              <c:strCache>
                <c:ptCount val="5"/>
                <c:pt idx="0">
                  <c:v>2022.</c:v>
                </c:pt>
                <c:pt idx="1">
                  <c:v>Projekcija 2023.</c:v>
                </c:pt>
                <c:pt idx="2">
                  <c:v>Projekcija 2024.</c:v>
                </c:pt>
                <c:pt idx="3">
                  <c:v>Projekcija 2025.</c:v>
                </c:pt>
                <c:pt idx="4">
                  <c:v>Projekcija 2026.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6.3</c:v>
                </c:pt>
                <c:pt idx="1">
                  <c:v>2.2000000000000002</c:v>
                </c:pt>
                <c:pt idx="2">
                  <c:v>2.6</c:v>
                </c:pt>
                <c:pt idx="3">
                  <c:v>2.5</c:v>
                </c:pt>
                <c:pt idx="4">
                  <c:v>2.2000000000000002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9CC-4C80-8869-23A5868DC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9927168"/>
        <c:axId val="119928704"/>
      </c:lineChart>
      <c:catAx>
        <c:axId val="11992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19928704"/>
        <c:crosses val="autoZero"/>
        <c:auto val="1"/>
        <c:lblAlgn val="ctr"/>
        <c:lblOffset val="100"/>
        <c:noMultiLvlLbl val="0"/>
      </c:catAx>
      <c:valAx>
        <c:axId val="11992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CS"/>
          </a:p>
        </c:txPr>
        <c:crossAx val="11992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Struktura prihoda poslovanja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19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prihoda poslovanja</c:v>
                </c:pt>
              </c:strCache>
            </c:strRef>
          </c:tx>
          <c:dPt>
            <c:idx val="0"/>
            <c:bubble3D val="0"/>
            <c:explosion val="1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F9B-4252-8493-5F05044F3547}"/>
              </c:ext>
            </c:extLst>
          </c:dPt>
          <c:dPt>
            <c:idx val="1"/>
            <c:bubble3D val="0"/>
            <c:explosion val="1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F9B-4252-8493-5F05044F3547}"/>
              </c:ext>
            </c:extLst>
          </c:dPt>
          <c:dPt>
            <c:idx val="2"/>
            <c:bubble3D val="0"/>
            <c:explosion val="1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F9B-4252-8493-5F05044F3547}"/>
              </c:ext>
            </c:extLst>
          </c:dPt>
          <c:dPt>
            <c:idx val="3"/>
            <c:bubble3D val="0"/>
            <c:explosion val="1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F9B-4252-8493-5F05044F3547}"/>
              </c:ext>
            </c:extLst>
          </c:dPt>
          <c:dPt>
            <c:idx val="4"/>
            <c:bubble3D val="0"/>
            <c:explosion val="1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0F9B-4252-8493-5F05044F3547}"/>
              </c:ext>
            </c:extLst>
          </c:dPt>
          <c:dLbls>
            <c:dLbl>
              <c:idx val="4"/>
              <c:layout>
                <c:manualLayout>
                  <c:x val="6.1171259842519692E-2"/>
                  <c:y val="-0.1906848007635406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F9B-4252-8493-5F05044F354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C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.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Prihodi od poreza</c:v>
                </c:pt>
                <c:pt idx="1">
                  <c:v>Pomoći iz inozemstva i od subjekata unutar države</c:v>
                </c:pt>
                <c:pt idx="2">
                  <c:v>Prihodi od imovine</c:v>
                </c:pt>
                <c:pt idx="3">
                  <c:v>Prihodi od administrativnih pristojbi i po posebnim propisima</c:v>
                </c:pt>
                <c:pt idx="4">
                  <c:v>Kazne, upravne mjere i ostali prihodi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0.20790000000000006</c:v>
                </c:pt>
                <c:pt idx="1">
                  <c:v>0.60680000000000023</c:v>
                </c:pt>
                <c:pt idx="2">
                  <c:v>0.10670000000000003</c:v>
                </c:pt>
                <c:pt idx="3">
                  <c:v>7.7700000000000033E-2</c:v>
                </c:pt>
                <c:pt idx="4">
                  <c:v>9.0000000000000052E-4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F9B-4252-8493-5F05044F354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title>
    <c:autoTitleDeleted val="0"/>
    <c:view3D>
      <c:rotX val="50"/>
      <c:rotY val="28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rashoda poslovanja</c:v>
                </c:pt>
              </c:strCache>
            </c:strRef>
          </c:tx>
          <c:explosion val="9"/>
          <c:dPt>
            <c:idx val="0"/>
            <c:bubble3D val="0"/>
            <c:explosion val="1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234-4080-B91A-96BA38A9EE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BA9-4542-ACA5-EED647781BC7}"/>
              </c:ext>
            </c:extLst>
          </c:dPt>
          <c:dPt>
            <c:idx val="2"/>
            <c:bubble3D val="0"/>
            <c:explosion val="1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B234-4080-B91A-96BA38A9EE51}"/>
              </c:ext>
            </c:extLst>
          </c:dPt>
          <c:dPt>
            <c:idx val="3"/>
            <c:bubble3D val="0"/>
            <c:explosion val="1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234-4080-B91A-96BA38A9EE51}"/>
              </c:ext>
            </c:extLst>
          </c:dPt>
          <c:dPt>
            <c:idx val="4"/>
            <c:bubble3D val="0"/>
            <c:explosion val="1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B234-4080-B91A-96BA38A9EE51}"/>
              </c:ext>
            </c:extLst>
          </c:dPt>
          <c:dPt>
            <c:idx val="5"/>
            <c:bubble3D val="0"/>
            <c:explosion val="1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234-4080-B91A-96BA38A9EE51}"/>
              </c:ext>
            </c:extLst>
          </c:dPt>
          <c:dPt>
            <c:idx val="6"/>
            <c:bubble3D val="0"/>
            <c:explosion val="1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B234-4080-B91A-96BA38A9EE5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C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kućan. na temelju osiguranja i druge naknade</c:v>
                </c:pt>
                <c:pt idx="6">
                  <c:v>Ostali rashodi</c:v>
                </c:pt>
              </c:strCache>
            </c:strRef>
          </c:cat>
          <c:val>
            <c:numRef>
              <c:f>List1!$B$2:$B$8</c:f>
              <c:numCache>
                <c:formatCode>0.00%</c:formatCode>
                <c:ptCount val="7"/>
                <c:pt idx="0">
                  <c:v>8.6700000000000041E-2</c:v>
                </c:pt>
                <c:pt idx="1">
                  <c:v>0.55089999999999995</c:v>
                </c:pt>
                <c:pt idx="2">
                  <c:v>1.2999999999999995E-3</c:v>
                </c:pt>
                <c:pt idx="3">
                  <c:v>6.3000000000000018E-3</c:v>
                </c:pt>
                <c:pt idx="4">
                  <c:v>4.4200000000000003E-2</c:v>
                </c:pt>
                <c:pt idx="5">
                  <c:v>3.3599999999999998E-2</c:v>
                </c:pt>
                <c:pt idx="6">
                  <c:v>0.27700000000000002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34-4080-B91A-96BA38A9EE5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title>
    <c:autoTitleDeleted val="0"/>
    <c:view3D>
      <c:rotX val="50"/>
      <c:rotY val="257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B921-4A0B-9936-F249F3117E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21-4A0B-9936-F249F3117EE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C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List1!$B$2:$B$3</c:f>
              <c:numCache>
                <c:formatCode>0.00%</c:formatCode>
                <c:ptCount val="2"/>
                <c:pt idx="0">
                  <c:v>0.96060000000000023</c:v>
                </c:pt>
                <c:pt idx="1">
                  <c:v>3.4200000000000001E-2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F3-4259-A8FB-B1FD28773AC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ln>
                  <a:solidFill>
                    <a:schemeClr val="tx1">
                      <a:alpha val="43000"/>
                    </a:schemeClr>
                  </a:solidFill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Udio programa u ukupnim rashodima za 202</a:t>
            </a:r>
            <a:r>
              <a:rPr lang="hr-HR"/>
              <a:t>5</a:t>
            </a:r>
            <a:r>
              <a:rPr lang="en-US"/>
              <a:t>. godinu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8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Udio programa u ukupnim rashodima za 2024. godinu</c:v>
                </c:pt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E27-45CA-B391-5DD59CCDE3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E27-45CA-B391-5DD59CCDE3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E27-45CA-B391-5DD59CCDE3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E27-45CA-B391-5DD59CCDE3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DE27-45CA-B391-5DD59CCDE34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DE27-45CA-B391-5DD59CCDE34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DE27-45CA-B391-5DD59CCDE34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DE27-45CA-B391-5DD59CCDE34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DE27-45CA-B391-5DD59CCDE34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DE27-45CA-B391-5DD59CCDE34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DE27-45CA-B391-5DD59CCDE34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DE27-45CA-B391-5DD59CCDE34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DE27-45CA-B391-5DD59CCDE34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DE27-45CA-B391-5DD59CCDE34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DE27-45CA-B391-5DD59CCDE34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DE27-45CA-B391-5DD59CCDE34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DE27-45CA-B391-5DD59CCDE340}"/>
              </c:ext>
            </c:extLst>
          </c:dPt>
          <c:cat>
            <c:strRef>
              <c:f>List1!$A$2:$A$16</c:f>
              <c:strCache>
                <c:ptCount val="15"/>
                <c:pt idx="0">
                  <c:v>Program P1001 - Donošenje akata i mjera iz djelokruga predstavničkog tijela</c:v>
                </c:pt>
                <c:pt idx="1">
                  <c:v>Program P1002 - Program političkih stranaka</c:v>
                </c:pt>
                <c:pt idx="2">
                  <c:v>Program P1003 - Javna uprava i administracija</c:v>
                </c:pt>
                <c:pt idx="3">
                  <c:v>Program P1004 - Održavanje komunalne infrastrukture</c:v>
                </c:pt>
                <c:pt idx="4">
                  <c:v>Program P1005 - Građenje objekata komunalne infrastrukture</c:v>
                </c:pt>
                <c:pt idx="5">
                  <c:v>Program P1006 - Razvoj sustava vodoopskrbe i odvodnje</c:v>
                </c:pt>
                <c:pt idx="6">
                  <c:v>Program P1009 - Razvoj poljoprivrede </c:v>
                </c:pt>
                <c:pt idx="7">
                  <c:v>Program P1010 - Program predškolskog odgoja</c:v>
                </c:pt>
                <c:pt idx="8">
                  <c:v>Program P1011 - Program osnovnoškolskog i srednjoškolskog obrazovanja</c:v>
                </c:pt>
                <c:pt idx="9">
                  <c:v>Program P1012 - Program visokog obrazovanja</c:v>
                </c:pt>
                <c:pt idx="10">
                  <c:v>Program P1013 - Razvoj civilnog društva</c:v>
                </c:pt>
                <c:pt idx="11">
                  <c:v>Program P1014 - Razvoj sporta</c:v>
                </c:pt>
                <c:pt idx="12">
                  <c:v>Program P1015 - Organiziranje i provođenje zaštite i spašavanja</c:v>
                </c:pt>
                <c:pt idx="13">
                  <c:v>Program P1016 - Program socijalne skrbi i novčanih pomoći</c:v>
                </c:pt>
                <c:pt idx="14">
                  <c:v>Program P1017 - Dodatne usluge u zdravstvu i preventiva</c:v>
                </c:pt>
              </c:strCache>
            </c:strRef>
          </c:cat>
          <c:val>
            <c:numRef>
              <c:f>List1!$B$2:$B$16</c:f>
              <c:numCache>
                <c:formatCode>General</c:formatCode>
                <c:ptCount val="15"/>
                <c:pt idx="0">
                  <c:v>21500</c:v>
                </c:pt>
                <c:pt idx="1">
                  <c:v>1757.2</c:v>
                </c:pt>
                <c:pt idx="2">
                  <c:v>401842.8</c:v>
                </c:pt>
                <c:pt idx="3">
                  <c:v>158500</c:v>
                </c:pt>
                <c:pt idx="4">
                  <c:v>668500</c:v>
                </c:pt>
                <c:pt idx="5">
                  <c:v>301000</c:v>
                </c:pt>
                <c:pt idx="6">
                  <c:v>369000</c:v>
                </c:pt>
                <c:pt idx="7">
                  <c:v>67500</c:v>
                </c:pt>
                <c:pt idx="8">
                  <c:v>15500</c:v>
                </c:pt>
                <c:pt idx="9">
                  <c:v>6000</c:v>
                </c:pt>
                <c:pt idx="10">
                  <c:v>36000</c:v>
                </c:pt>
                <c:pt idx="11">
                  <c:v>8300</c:v>
                </c:pt>
                <c:pt idx="12">
                  <c:v>36600</c:v>
                </c:pt>
                <c:pt idx="13">
                  <c:v>26500</c:v>
                </c:pt>
                <c:pt idx="14">
                  <c:v>32500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DE27-45CA-B391-5DD59CCDE3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553591364459731"/>
          <c:y val="7.2037825059101723E-2"/>
          <c:w val="0.33597347460494892"/>
          <c:h val="0.90024355466205019"/>
        </c:manualLayout>
      </c:layout>
      <c:overlay val="0"/>
      <c:spPr>
        <a:gradFill flip="none" rotWithShape="1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solidFill>
                  <a:schemeClr val="tx1">
                    <a:alpha val="25000"/>
                  </a:schemeClr>
                </a:solidFill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3">
            <a:lumMod val="67000"/>
          </a:schemeClr>
        </a:gs>
        <a:gs pos="48000">
          <a:schemeClr val="accent3">
            <a:lumMod val="97000"/>
            <a:lumOff val="3000"/>
          </a:schemeClr>
        </a:gs>
        <a:gs pos="100000">
          <a:schemeClr val="accent3">
            <a:lumMod val="60000"/>
            <a:lumOff val="4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474F-8F1C-4B5E-9451-5F833F3B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6808</TotalTime>
  <Pages>26</Pages>
  <Words>7935</Words>
  <Characters>45230</Characters>
  <Application>Microsoft Office Word</Application>
  <DocSecurity>0</DocSecurity>
  <Lines>376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26</cp:revision>
  <cp:lastPrinted>2024-01-26T06:59:00Z</cp:lastPrinted>
  <dcterms:created xsi:type="dcterms:W3CDTF">2023-10-10T11:09:00Z</dcterms:created>
  <dcterms:modified xsi:type="dcterms:W3CDTF">2025-02-03T12:09:00Z</dcterms:modified>
</cp:coreProperties>
</file>