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C90A" w14:textId="77777777" w:rsidR="003F54CE" w:rsidRDefault="003F54CE" w:rsidP="001860F1">
      <w:pPr>
        <w:ind w:firstLine="720"/>
        <w:jc w:val="both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 xml:space="preserve">Na temelju članka 35. Zakona o lokalnoj i područnoj (regionalnoj) samoupravi („Narodne novine“ br. 33/01, 60/01, 129/05, 109/07 i 125/08, 33/09, 150/11, 144/12, 19/13 – pročišćeni tekst, i 137/15 – ispravak, 123/17, 98/19 i 144/20) i članka 34. Statuta Općine Dragalić ("Službeni glasnik“ br. 3/18 i 4/21) Općinsko vijeće Općine Dragalić na 20. sjednici održanoj 24.06.2024. godine, donosi </w:t>
      </w:r>
    </w:p>
    <w:p w14:paraId="7F7AF236" w14:textId="77777777" w:rsidR="001860F1" w:rsidRPr="003F54CE" w:rsidRDefault="001860F1" w:rsidP="001860F1">
      <w:pPr>
        <w:ind w:firstLine="720"/>
        <w:jc w:val="both"/>
        <w:rPr>
          <w:rFonts w:ascii="Times New Roman" w:hAnsi="Times New Roman" w:cs="Times New Roman"/>
        </w:rPr>
      </w:pPr>
    </w:p>
    <w:p w14:paraId="5F528AD0" w14:textId="04A35E62" w:rsidR="003F54CE" w:rsidRPr="001860F1" w:rsidRDefault="003F54CE" w:rsidP="003F5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0F1">
        <w:rPr>
          <w:rFonts w:ascii="Times New Roman" w:hAnsi="Times New Roman" w:cs="Times New Roman"/>
          <w:b/>
          <w:bCs/>
          <w:sz w:val="24"/>
          <w:szCs w:val="24"/>
        </w:rPr>
        <w:t>STATUTARNU ODLUKU O IZMJENAMA STATUTA OPĆINE DRAGALIĆ</w:t>
      </w:r>
    </w:p>
    <w:p w14:paraId="443D016A" w14:textId="77777777" w:rsidR="003F54CE" w:rsidRPr="003F54CE" w:rsidRDefault="003F54CE">
      <w:pPr>
        <w:rPr>
          <w:rFonts w:ascii="Times New Roman" w:hAnsi="Times New Roman" w:cs="Times New Roman"/>
        </w:rPr>
      </w:pPr>
    </w:p>
    <w:p w14:paraId="126EDB87" w14:textId="0A688004" w:rsidR="003F54CE" w:rsidRPr="003F54CE" w:rsidRDefault="003F54CE" w:rsidP="003F54CE">
      <w:pPr>
        <w:jc w:val="center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>Članak 1.</w:t>
      </w:r>
    </w:p>
    <w:p w14:paraId="7A1BED84" w14:textId="1C73EAF9" w:rsidR="001860F1" w:rsidRPr="003F54CE" w:rsidRDefault="003F54CE" w:rsidP="001860F1">
      <w:pPr>
        <w:ind w:firstLine="720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 xml:space="preserve">U Statutu Općine Dragalić („Službeni glasnik“ broj 3/18 i 4/21) u članku 4. stavak 2. mijenja se i glasi: „U Općini se svečano obilježava 7. veljača kao Dan Općine Dragalić. “ </w:t>
      </w:r>
    </w:p>
    <w:p w14:paraId="36DDBAE3" w14:textId="6603C595" w:rsidR="003F54CE" w:rsidRPr="003F54CE" w:rsidRDefault="003F54CE" w:rsidP="003F54CE">
      <w:pPr>
        <w:jc w:val="center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>Članak 2.</w:t>
      </w:r>
    </w:p>
    <w:p w14:paraId="194D7861" w14:textId="77777777" w:rsidR="003F54CE" w:rsidRPr="001860F1" w:rsidRDefault="003F54CE" w:rsidP="001860F1">
      <w:pPr>
        <w:pStyle w:val="Bezproreda"/>
        <w:ind w:firstLine="720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Članak 5. mijenja se i glasi: </w:t>
      </w:r>
    </w:p>
    <w:p w14:paraId="19FDD883" w14:textId="77777777" w:rsidR="003F54CE" w:rsidRPr="001860F1" w:rsidRDefault="003F54CE" w:rsidP="001860F1">
      <w:pPr>
        <w:pStyle w:val="Bezproreda"/>
        <w:ind w:firstLine="720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„Općina Dragalić ima grb i zastavu. </w:t>
      </w:r>
    </w:p>
    <w:p w14:paraId="3D7D3C77" w14:textId="77777777" w:rsidR="003F54CE" w:rsidRPr="001860F1" w:rsidRDefault="003F54CE" w:rsidP="001860F1">
      <w:pPr>
        <w:pStyle w:val="Bezproreda"/>
        <w:ind w:firstLine="720"/>
        <w:jc w:val="both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Grb Općine Dragalić: u zelenom polju iz podnožja štita izrasta konj, prirodno smeđi, koji drži grb (u crvenom polju srebrni/bijeli križ) i nadvisuje ga otvorena knjiga zlatnih/žutih korica. </w:t>
      </w:r>
    </w:p>
    <w:p w14:paraId="2EFF14F8" w14:textId="77777777" w:rsidR="001860F1" w:rsidRPr="001860F1" w:rsidRDefault="003F54CE" w:rsidP="001860F1">
      <w:pPr>
        <w:pStyle w:val="Bezproreda"/>
        <w:ind w:firstLine="720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Zastava Općine Dragalić je omjera 1:2 plave boje sa žuto obrubljenim grbom općine u sredini. </w:t>
      </w:r>
    </w:p>
    <w:p w14:paraId="1C498C2E" w14:textId="38E7C861" w:rsidR="00707B48" w:rsidRPr="001860F1" w:rsidRDefault="003F54CE" w:rsidP="001860F1">
      <w:pPr>
        <w:pStyle w:val="Bezproreda"/>
        <w:ind w:firstLine="720"/>
        <w:jc w:val="both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>Način uporabe i zaštita obilježja Općine Dragalić utvrđuje se posebnom odlukom u skladu sa zakonom i ovim Statutom.“</w:t>
      </w:r>
    </w:p>
    <w:p w14:paraId="2FD74E36" w14:textId="39BFE4CF" w:rsidR="003F54CE" w:rsidRPr="003F54CE" w:rsidRDefault="003F54CE" w:rsidP="003F54CE">
      <w:pPr>
        <w:jc w:val="center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>Članak 3.</w:t>
      </w:r>
    </w:p>
    <w:p w14:paraId="40E08AAE" w14:textId="77777777" w:rsidR="003F54CE" w:rsidRPr="003F54CE" w:rsidRDefault="003F54CE" w:rsidP="001860F1">
      <w:pPr>
        <w:ind w:firstLine="720"/>
        <w:rPr>
          <w:rFonts w:ascii="Times New Roman" w:hAnsi="Times New Roman" w:cs="Times New Roman"/>
        </w:rPr>
      </w:pPr>
      <w:r w:rsidRPr="003F54CE">
        <w:rPr>
          <w:rFonts w:ascii="Times New Roman" w:hAnsi="Times New Roman" w:cs="Times New Roman"/>
        </w:rPr>
        <w:t xml:space="preserve">Ova Odluka stupa na snagu osmog dana od dana objave u “Službenom glasniku“ Općine Dragalić. </w:t>
      </w:r>
    </w:p>
    <w:p w14:paraId="6C5E2E15" w14:textId="77777777" w:rsidR="003F54CE" w:rsidRPr="003F54CE" w:rsidRDefault="003F54CE">
      <w:pPr>
        <w:rPr>
          <w:rFonts w:ascii="Times New Roman" w:hAnsi="Times New Roman" w:cs="Times New Roman"/>
        </w:rPr>
      </w:pPr>
    </w:p>
    <w:p w14:paraId="41264911" w14:textId="4D317EF6" w:rsidR="003F54CE" w:rsidRPr="001860F1" w:rsidRDefault="003F54CE" w:rsidP="001860F1">
      <w:pPr>
        <w:pStyle w:val="Bezproreda"/>
        <w:jc w:val="center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>REPUBLIKA HRVATSKA</w:t>
      </w:r>
    </w:p>
    <w:p w14:paraId="1BC63E3B" w14:textId="7EE07710" w:rsidR="003F54CE" w:rsidRPr="001860F1" w:rsidRDefault="003F54CE" w:rsidP="001860F1">
      <w:pPr>
        <w:pStyle w:val="Bezproreda"/>
        <w:jc w:val="center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>BRODSKO-POSAVSKA ŽUPANIJA</w:t>
      </w:r>
    </w:p>
    <w:p w14:paraId="4BCAF77C" w14:textId="04448D8A" w:rsidR="003F54CE" w:rsidRPr="001860F1" w:rsidRDefault="003F54CE" w:rsidP="001860F1">
      <w:pPr>
        <w:pStyle w:val="Bezproreda"/>
        <w:jc w:val="center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>OPĆIN</w:t>
      </w:r>
      <w:r w:rsidRPr="001860F1">
        <w:rPr>
          <w:rFonts w:ascii="Times New Roman" w:hAnsi="Times New Roman" w:cs="Times New Roman"/>
        </w:rPr>
        <w:t>A</w:t>
      </w:r>
      <w:r w:rsidRPr="001860F1">
        <w:rPr>
          <w:rFonts w:ascii="Times New Roman" w:hAnsi="Times New Roman" w:cs="Times New Roman"/>
        </w:rPr>
        <w:t xml:space="preserve"> DRAGALIĆ</w:t>
      </w:r>
    </w:p>
    <w:p w14:paraId="22B7D344" w14:textId="77777777" w:rsidR="003F54CE" w:rsidRDefault="003F54CE" w:rsidP="001860F1">
      <w:pPr>
        <w:pStyle w:val="Bezproreda"/>
        <w:jc w:val="center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>OPĆINSKO VIJEĆE</w:t>
      </w:r>
    </w:p>
    <w:p w14:paraId="66755681" w14:textId="77777777" w:rsidR="001860F1" w:rsidRPr="001860F1" w:rsidRDefault="001860F1" w:rsidP="001860F1">
      <w:pPr>
        <w:pStyle w:val="Bezproreda"/>
        <w:jc w:val="center"/>
        <w:rPr>
          <w:rFonts w:ascii="Times New Roman" w:hAnsi="Times New Roman" w:cs="Times New Roman"/>
        </w:rPr>
      </w:pPr>
    </w:p>
    <w:p w14:paraId="62E495A1" w14:textId="77777777" w:rsidR="003F54CE" w:rsidRPr="001860F1" w:rsidRDefault="003F54CE" w:rsidP="001860F1">
      <w:pPr>
        <w:pStyle w:val="Bezproreda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KLASA: 024-02/24-01/01 </w:t>
      </w:r>
      <w:r w:rsidRPr="001860F1">
        <w:rPr>
          <w:rFonts w:ascii="Times New Roman" w:hAnsi="Times New Roman" w:cs="Times New Roman"/>
        </w:rPr>
        <w:t xml:space="preserve"> </w:t>
      </w:r>
    </w:p>
    <w:p w14:paraId="0C009EEF" w14:textId="77777777" w:rsidR="003F54CE" w:rsidRPr="001860F1" w:rsidRDefault="003F54CE" w:rsidP="001860F1">
      <w:pPr>
        <w:pStyle w:val="Bezproreda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URBROJ: 2178-27-03-24-4 </w:t>
      </w:r>
    </w:p>
    <w:p w14:paraId="73F38C50" w14:textId="77777777" w:rsidR="003F54CE" w:rsidRPr="001860F1" w:rsidRDefault="003F54CE" w:rsidP="001860F1">
      <w:pPr>
        <w:pStyle w:val="Bezproreda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Dragalić, 24.06.2024. </w:t>
      </w:r>
    </w:p>
    <w:p w14:paraId="313FFEA8" w14:textId="4B8DA92E" w:rsidR="001860F1" w:rsidRPr="001860F1" w:rsidRDefault="001860F1" w:rsidP="001860F1">
      <w:pPr>
        <w:pStyle w:val="Bezproreda"/>
        <w:rPr>
          <w:rFonts w:ascii="Times New Roman" w:hAnsi="Times New Roman" w:cs="Times New Roman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F54CE" w:rsidRPr="001860F1">
        <w:rPr>
          <w:rFonts w:ascii="Times New Roman" w:hAnsi="Times New Roman" w:cs="Times New Roman"/>
        </w:rPr>
        <w:t xml:space="preserve">PREDSJEDNICA </w:t>
      </w:r>
      <w:r w:rsidRPr="001860F1">
        <w:rPr>
          <w:rFonts w:ascii="Times New Roman" w:hAnsi="Times New Roman" w:cs="Times New Roman"/>
        </w:rPr>
        <w:t xml:space="preserve">     </w:t>
      </w:r>
    </w:p>
    <w:p w14:paraId="72F7F259" w14:textId="704DA65D" w:rsidR="003F54CE" w:rsidRPr="001860F1" w:rsidRDefault="001860F1" w:rsidP="001860F1">
      <w:pPr>
        <w:pStyle w:val="Bezproreda"/>
        <w:rPr>
          <w:rFonts w:ascii="Times New Roman" w:hAnsi="Times New Roman" w:cs="Times New Roman"/>
        </w:rPr>
      </w:pPr>
      <w:r w:rsidRPr="001860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1860F1">
        <w:rPr>
          <w:rFonts w:ascii="Times New Roman" w:hAnsi="Times New Roman" w:cs="Times New Roman"/>
        </w:rPr>
        <w:t xml:space="preserve">   </w:t>
      </w:r>
      <w:r w:rsidR="003F54CE" w:rsidRPr="001860F1">
        <w:rPr>
          <w:rFonts w:ascii="Times New Roman" w:hAnsi="Times New Roman" w:cs="Times New Roman"/>
        </w:rPr>
        <w:t xml:space="preserve">OPĆINSKOG VIJEĆA </w:t>
      </w:r>
    </w:p>
    <w:p w14:paraId="14B854B7" w14:textId="12393D0D" w:rsidR="003F54CE" w:rsidRPr="003F54CE" w:rsidRDefault="001860F1" w:rsidP="003F54CE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54CE" w:rsidRPr="003F54CE">
        <w:rPr>
          <w:rFonts w:ascii="Times New Roman" w:hAnsi="Times New Roman" w:cs="Times New Roman"/>
        </w:rPr>
        <w:t xml:space="preserve">Vesna </w:t>
      </w:r>
      <w:proofErr w:type="spellStart"/>
      <w:r w:rsidR="003F54CE" w:rsidRPr="003F54CE">
        <w:rPr>
          <w:rFonts w:ascii="Times New Roman" w:hAnsi="Times New Roman" w:cs="Times New Roman"/>
        </w:rPr>
        <w:t>Peterlik</w:t>
      </w:r>
      <w:proofErr w:type="spellEnd"/>
      <w:r w:rsidR="003F54CE" w:rsidRPr="003F54CE">
        <w:rPr>
          <w:rFonts w:ascii="Times New Roman" w:hAnsi="Times New Roman" w:cs="Times New Roman"/>
        </w:rPr>
        <w:t>, v.r.</w:t>
      </w:r>
    </w:p>
    <w:sectPr w:rsidR="003F54CE" w:rsidRPr="003F54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E"/>
    <w:rsid w:val="001860F1"/>
    <w:rsid w:val="003F54CE"/>
    <w:rsid w:val="00707B48"/>
    <w:rsid w:val="00D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45AD"/>
  <w15:chartTrackingRefBased/>
  <w15:docId w15:val="{37800F59-6FF2-4F4A-A253-BAB3D6D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60F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dcterms:created xsi:type="dcterms:W3CDTF">2024-09-18T10:57:00Z</dcterms:created>
  <dcterms:modified xsi:type="dcterms:W3CDTF">2024-09-18T11:13:00Z</dcterms:modified>
</cp:coreProperties>
</file>