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878B0" w14:textId="58DBDD99" w:rsidR="00337FEC" w:rsidRDefault="00C5100B">
      <w:pPr>
        <w:pStyle w:val="Tijeloteksta"/>
        <w:rPr>
          <w:rFonts w:ascii="Times New Roman"/>
          <w:sz w:val="20"/>
        </w:rPr>
      </w:pPr>
      <w:r>
        <w:rPr>
          <w:rFonts w:ascii="Times New Roman"/>
          <w:sz w:val="20"/>
        </w:rPr>
        <w:t xml:space="preserve"> </w:t>
      </w:r>
    </w:p>
    <w:p w14:paraId="4E0ADA9E" w14:textId="77777777" w:rsidR="00337FEC" w:rsidRDefault="00337FEC">
      <w:pPr>
        <w:pStyle w:val="Tijeloteksta"/>
        <w:spacing w:before="9"/>
        <w:rPr>
          <w:rFonts w:ascii="Times New Roman"/>
          <w:sz w:val="25"/>
        </w:rPr>
      </w:pPr>
    </w:p>
    <w:p w14:paraId="1171CD2C" w14:textId="6756FB2F" w:rsidR="00337FEC" w:rsidRDefault="00974A92">
      <w:pPr>
        <w:tabs>
          <w:tab w:val="left" w:pos="4056"/>
        </w:tabs>
        <w:spacing w:before="100"/>
        <w:ind w:left="1663"/>
        <w:rPr>
          <w:rFonts w:ascii="Arial Black" w:hAnsi="Arial Black"/>
          <w:sz w:val="48"/>
        </w:rPr>
      </w:pPr>
      <w:r>
        <w:rPr>
          <w:noProof/>
        </w:rPr>
        <mc:AlternateContent>
          <mc:Choice Requires="wps">
            <w:drawing>
              <wp:anchor distT="0" distB="0" distL="114300" distR="114300" simplePos="0" relativeHeight="15728640" behindDoc="0" locked="0" layoutInCell="1" allowOverlap="1" wp14:anchorId="4A72DC56" wp14:editId="24FF0B08">
                <wp:simplePos x="0" y="0"/>
                <wp:positionH relativeFrom="page">
                  <wp:posOffset>1607185</wp:posOffset>
                </wp:positionH>
                <wp:positionV relativeFrom="paragraph">
                  <wp:posOffset>-74295</wp:posOffset>
                </wp:positionV>
                <wp:extent cx="27305" cy="4137660"/>
                <wp:effectExtent l="0" t="0" r="0" b="0"/>
                <wp:wrapNone/>
                <wp:docPr id="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4137660"/>
                        </a:xfrm>
                        <a:prstGeom prst="rect">
                          <a:avLst/>
                        </a:prstGeom>
                        <a:solidFill>
                          <a:srgbClr val="4F8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5D19A" id="Rectangle 78" o:spid="_x0000_s1026" style="position:absolute;margin-left:126.55pt;margin-top:-5.85pt;width:2.15pt;height:325.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m16QEAALQDAAAOAAAAZHJzL2Uyb0RvYy54bWysU9GO2yAQfK/Uf0C8N45zvuRqxTmlOaWq&#10;dL1WuvYDMMY2KmbpQuKkX9+F5HJR+1b1BbEsDDPDsLw/DIbtFXoNtuL5ZMqZshIabbuKf/+2fXfH&#10;mQ/CNsKAVRU/Ks/vV2/fLEdXqhn0YBqFjECsL0dX8T4EV2aZl70ahJ+AU5aaLeAgApXYZQ2KkdAH&#10;k82m03k2AjYOQSrvafXh1OSrhN+2SoYvbetVYKbixC2kEdNYxzFbLUXZoXC9lmca4h9YDEJbuvQC&#10;9SCCYDvUf0ENWiJ4aMNEwpBB22qpkgZSk0//UPPcC6eSFjLHu4tN/v/Byqf9s/uKkbp3jyB/eGZh&#10;0wvbqTUijL0SDV2XR6Oy0fnyciAWno6yevwMDT2t2AVIHhxaHCIgqWOHZPXxYrU6BCZpcba4md5y&#10;JqlT5DeL+Tw9RSbKl8MOffioYGBxUnGkl0zgYv/oQyQjypctiTwY3Wy1ManArt4YZHtBr15s7/IP&#10;68SfNF5vMzZuthCPnRDjSlIZhcUM+bKG5kgiEU7RoajTpAf8xdlIsam4/7kTqDgznywZ9T4vipiz&#10;VBS3ixkVeN2przvCSoKqeODsNN2EUzZ3DnXX0015Em1hTea2Ogl/ZXUmS9FIfpxjHLN3Xaddr59t&#10;9RsAAP//AwBQSwMEFAAGAAgAAAAhAGMwlbneAAAACwEAAA8AAABkcnMvZG93bnJldi54bWxMj8tO&#10;wzAQRfdI/IM1SOxa50FTGjKpCogtFQX209jEEfE4ip02/XvMCpaje3TvmWo7216c9Og7xwjpMgGh&#10;uXGq4xbh4/1lcQ/CB2JFvWONcNEetvX1VUWlcmd+06dDaEUsYV8SgglhKKX0jdGW/NINmmP25UZL&#10;IZ5jK9VI51hue5klSSEtdRwXDA36yejm+zBZBJr3l5Dmn25HxST5ceJX85wj3t7MuwcQQc/hD4Zf&#10;/agOdXQ6uomVFz1CtsrTiCIs0nQNIhLZan0H4ohQ5JsNyLqS/3+ofwAAAP//AwBQSwECLQAUAAYA&#10;CAAAACEAtoM4kv4AAADhAQAAEwAAAAAAAAAAAAAAAAAAAAAAW0NvbnRlbnRfVHlwZXNdLnhtbFBL&#10;AQItABQABgAIAAAAIQA4/SH/1gAAAJQBAAALAAAAAAAAAAAAAAAAAC8BAABfcmVscy8ucmVsc1BL&#10;AQItABQABgAIAAAAIQAqZym16QEAALQDAAAOAAAAAAAAAAAAAAAAAC4CAABkcnMvZTJvRG9jLnht&#10;bFBLAQItABQABgAIAAAAIQBjMJW53gAAAAsBAAAPAAAAAAAAAAAAAAAAAEMEAABkcnMvZG93bnJl&#10;di54bWxQSwUGAAAAAAQABADzAAAATgUAAAAA&#10;" fillcolor="#4f81ba" stroked="f">
                <w10:wrap anchorx="page"/>
              </v:rect>
            </w:pict>
          </mc:Fallback>
        </mc:AlternateContent>
      </w:r>
      <w:r>
        <w:rPr>
          <w:rFonts w:ascii="Arial Black" w:hAnsi="Arial Black"/>
          <w:sz w:val="48"/>
        </w:rPr>
        <w:t>OPĆINA</w:t>
      </w:r>
      <w:r>
        <w:rPr>
          <w:rFonts w:ascii="Arial Black" w:hAnsi="Arial Black"/>
          <w:sz w:val="48"/>
        </w:rPr>
        <w:tab/>
        <w:t>DRAGALIĆ</w:t>
      </w:r>
    </w:p>
    <w:p w14:paraId="55D8C86E" w14:textId="77777777" w:rsidR="00337FEC" w:rsidRDefault="00974A92">
      <w:pPr>
        <w:pStyle w:val="Naslov"/>
        <w:spacing w:before="229"/>
        <w:ind w:right="3530"/>
      </w:pPr>
      <w:r>
        <w:t>Obrazloženje izvršenja Proračuna Općine</w:t>
      </w:r>
    </w:p>
    <w:p w14:paraId="788E0DAE" w14:textId="5D6781D4" w:rsidR="00337FEC" w:rsidRDefault="00974A92">
      <w:pPr>
        <w:pStyle w:val="Naslov"/>
      </w:pPr>
      <w:r>
        <w:t>Dragalić za 202</w:t>
      </w:r>
      <w:r w:rsidR="00043A04">
        <w:t>2</w:t>
      </w:r>
      <w:r>
        <w:t>. godinu</w:t>
      </w:r>
    </w:p>
    <w:p w14:paraId="7CAFD7B9" w14:textId="77777777" w:rsidR="00337FEC" w:rsidRDefault="00337FEC">
      <w:pPr>
        <w:pStyle w:val="Tijeloteksta"/>
        <w:spacing w:before="9"/>
        <w:rPr>
          <w:rFonts w:ascii="Caladea"/>
          <w:sz w:val="109"/>
        </w:rPr>
      </w:pPr>
    </w:p>
    <w:p w14:paraId="00F3DCCE" w14:textId="18B4799B" w:rsidR="00337FEC" w:rsidRDefault="00974A92">
      <w:pPr>
        <w:pStyle w:val="Tijeloteksta"/>
        <w:ind w:left="4779" w:right="3962"/>
        <w:jc w:val="center"/>
      </w:pPr>
      <w:r>
        <w:t>[Dragalić, lipanj 202</w:t>
      </w:r>
      <w:r w:rsidR="00043A04">
        <w:t>3</w:t>
      </w:r>
      <w:r>
        <w:t>.]</w:t>
      </w:r>
    </w:p>
    <w:p w14:paraId="266A8369" w14:textId="77777777" w:rsidR="00337FEC" w:rsidRDefault="00974A92">
      <w:pPr>
        <w:pStyle w:val="Tijeloteksta"/>
        <w:spacing w:before="93"/>
        <w:ind w:left="4779" w:right="3965"/>
        <w:jc w:val="center"/>
      </w:pPr>
      <w:r>
        <w:t>(Nakon usvajanja Izvršenja na sjednici OV)</w:t>
      </w:r>
    </w:p>
    <w:p w14:paraId="5F400BF1" w14:textId="77777777" w:rsidR="00337FEC" w:rsidRDefault="00337FEC">
      <w:pPr>
        <w:jc w:val="center"/>
        <w:sectPr w:rsidR="00337FEC">
          <w:headerReference w:type="default" r:id="rId7"/>
          <w:footerReference w:type="default" r:id="rId8"/>
          <w:type w:val="continuous"/>
          <w:pgSz w:w="15840" w:h="12240" w:orient="landscape"/>
          <w:pgMar w:top="1200" w:right="1840" w:bottom="1380" w:left="1020" w:header="0" w:footer="1184" w:gutter="0"/>
          <w:pgNumType w:start="1"/>
          <w:cols w:space="720"/>
        </w:sectPr>
      </w:pPr>
    </w:p>
    <w:p w14:paraId="3716F5C1" w14:textId="77777777" w:rsidR="00337FEC" w:rsidRDefault="00974A92">
      <w:pPr>
        <w:pStyle w:val="Naslov1"/>
        <w:spacing w:before="192"/>
        <w:ind w:firstLine="0"/>
        <w:rPr>
          <w:rFonts w:ascii="Caladea" w:hAnsi="Caladea"/>
        </w:rPr>
      </w:pPr>
      <w:r>
        <w:rPr>
          <w:rFonts w:ascii="Caladea" w:hAnsi="Caladea"/>
        </w:rPr>
        <w:lastRenderedPageBreak/>
        <w:t>Sadržaj</w:t>
      </w:r>
    </w:p>
    <w:sdt>
      <w:sdtPr>
        <w:rPr>
          <w:i w:val="0"/>
        </w:rPr>
        <w:id w:val="-690608188"/>
        <w:docPartObj>
          <w:docPartGallery w:val="Table of Contents"/>
          <w:docPartUnique/>
        </w:docPartObj>
      </w:sdtPr>
      <w:sdtEndPr/>
      <w:sdtContent>
        <w:p w14:paraId="06DEBD24" w14:textId="795395D9" w:rsidR="00337FEC" w:rsidRDefault="00620D8C">
          <w:pPr>
            <w:pStyle w:val="Sadraj1"/>
            <w:numPr>
              <w:ilvl w:val="0"/>
              <w:numId w:val="4"/>
            </w:numPr>
            <w:tabs>
              <w:tab w:val="left" w:pos="713"/>
              <w:tab w:val="left" w:pos="714"/>
              <w:tab w:val="right" w:leader="dot" w:pos="12787"/>
            </w:tabs>
            <w:spacing w:before="598"/>
            <w:ind w:hanging="604"/>
          </w:pPr>
          <w:hyperlink w:anchor="_TOC_250013" w:history="1">
            <w:r w:rsidR="00974A92">
              <w:t>UVOD</w:t>
            </w:r>
            <w:r w:rsidR="00974A92">
              <w:tab/>
            </w:r>
          </w:hyperlink>
          <w:r w:rsidR="00D13BC3">
            <w:t>3</w:t>
          </w:r>
        </w:p>
        <w:p w14:paraId="2A0AC141" w14:textId="5E2D4211" w:rsidR="00337FEC" w:rsidRDefault="00974A92">
          <w:pPr>
            <w:pStyle w:val="Sadraj3"/>
            <w:numPr>
              <w:ilvl w:val="1"/>
              <w:numId w:val="4"/>
            </w:numPr>
            <w:tabs>
              <w:tab w:val="left" w:pos="1116"/>
              <w:tab w:val="left" w:pos="1117"/>
              <w:tab w:val="right" w:leader="dot" w:pos="12796"/>
            </w:tabs>
            <w:spacing w:before="3" w:line="240" w:lineRule="auto"/>
          </w:pPr>
          <w:r>
            <w:t>STRUKTURA I SADRŽAJ PRORAČUNA</w:t>
          </w:r>
          <w:r>
            <w:rPr>
              <w:spacing w:val="2"/>
            </w:rPr>
            <w:t xml:space="preserve"> </w:t>
          </w:r>
          <w:r>
            <w:t>OPĆINE</w:t>
          </w:r>
          <w:r>
            <w:rPr>
              <w:spacing w:val="-1"/>
            </w:rPr>
            <w:t xml:space="preserve"> </w:t>
          </w:r>
          <w:r>
            <w:t>DRAGALIĆ</w:t>
          </w:r>
          <w:r>
            <w:tab/>
          </w:r>
          <w:r w:rsidR="00D13BC3">
            <w:t>3</w:t>
          </w:r>
        </w:p>
        <w:p w14:paraId="79A4B6C6" w14:textId="77777777" w:rsidR="00337FEC" w:rsidRDefault="00620D8C">
          <w:pPr>
            <w:pStyle w:val="Sadraj1"/>
            <w:numPr>
              <w:ilvl w:val="0"/>
              <w:numId w:val="4"/>
            </w:numPr>
            <w:tabs>
              <w:tab w:val="left" w:pos="679"/>
              <w:tab w:val="left" w:pos="680"/>
              <w:tab w:val="right" w:leader="dot" w:pos="12777"/>
            </w:tabs>
            <w:spacing w:before="276"/>
            <w:ind w:left="679" w:hanging="570"/>
            <w:rPr>
              <w:i w:val="0"/>
            </w:rPr>
          </w:pPr>
          <w:hyperlink w:anchor="_bookmark0" w:history="1">
            <w:r w:rsidR="00974A92">
              <w:t>OBRAZLOŽENJE</w:t>
            </w:r>
            <w:r w:rsidR="00974A92">
              <w:rPr>
                <w:spacing w:val="-3"/>
              </w:rPr>
              <w:t xml:space="preserve"> </w:t>
            </w:r>
            <w:r w:rsidR="00974A92">
              <w:t>PRORAČUNA</w:t>
            </w:r>
            <w:r w:rsidR="00974A92">
              <w:rPr>
                <w:spacing w:val="-4"/>
              </w:rPr>
              <w:t xml:space="preserve"> </w:t>
            </w:r>
            <w:r w:rsidR="00974A92">
              <w:t>OPĆINE</w:t>
            </w:r>
            <w:r w:rsidR="00974A92">
              <w:rPr>
                <w:spacing w:val="-2"/>
              </w:rPr>
              <w:t xml:space="preserve"> </w:t>
            </w:r>
            <w:r w:rsidR="00974A92">
              <w:t>DRAGALIĆ</w:t>
            </w:r>
            <w:r w:rsidR="00974A92">
              <w:rPr>
                <w:spacing w:val="-3"/>
              </w:rPr>
              <w:t xml:space="preserve"> </w:t>
            </w:r>
            <w:r w:rsidR="00974A92">
              <w:t>ZA</w:t>
            </w:r>
            <w:r w:rsidR="00974A92">
              <w:rPr>
                <w:spacing w:val="-7"/>
              </w:rPr>
              <w:t xml:space="preserve"> </w:t>
            </w:r>
            <w:r w:rsidR="00974A92">
              <w:t>2022.</w:t>
            </w:r>
            <w:r w:rsidR="00974A92">
              <w:rPr>
                <w:spacing w:val="-5"/>
              </w:rPr>
              <w:t xml:space="preserve"> </w:t>
            </w:r>
            <w:r w:rsidR="00974A92">
              <w:t>GODINU</w:t>
            </w:r>
            <w:r w:rsidR="00974A92">
              <w:rPr>
                <w:spacing w:val="-4"/>
              </w:rPr>
              <w:t xml:space="preserve"> </w:t>
            </w:r>
            <w:r w:rsidR="00974A92">
              <w:t>I</w:t>
            </w:r>
            <w:r w:rsidR="00974A92">
              <w:rPr>
                <w:spacing w:val="1"/>
              </w:rPr>
              <w:t xml:space="preserve"> </w:t>
            </w:r>
            <w:r w:rsidR="00974A92">
              <w:t>PROJEKCIJA</w:t>
            </w:r>
            <w:r w:rsidR="00974A92">
              <w:rPr>
                <w:spacing w:val="-5"/>
              </w:rPr>
              <w:t xml:space="preserve"> </w:t>
            </w:r>
            <w:r w:rsidR="00974A92">
              <w:t>ZA</w:t>
            </w:r>
            <w:r w:rsidR="00974A92">
              <w:rPr>
                <w:spacing w:val="-11"/>
              </w:rPr>
              <w:t xml:space="preserve"> </w:t>
            </w:r>
            <w:r w:rsidR="00974A92">
              <w:t>2023.</w:t>
            </w:r>
            <w:r w:rsidR="00974A92">
              <w:rPr>
                <w:spacing w:val="-4"/>
              </w:rPr>
              <w:t xml:space="preserve"> </w:t>
            </w:r>
            <w:r w:rsidR="00974A92">
              <w:t>I</w:t>
            </w:r>
            <w:r w:rsidR="00974A92">
              <w:rPr>
                <w:spacing w:val="-4"/>
              </w:rPr>
              <w:t xml:space="preserve"> </w:t>
            </w:r>
            <w:r w:rsidR="00974A92">
              <w:t>2024.</w:t>
            </w:r>
            <w:r w:rsidR="00974A92">
              <w:rPr>
                <w:spacing w:val="-14"/>
              </w:rPr>
              <w:t xml:space="preserve"> </w:t>
            </w:r>
            <w:r w:rsidR="00974A92">
              <w:t>GODINU</w:t>
            </w:r>
          </w:hyperlink>
          <w:r w:rsidR="00974A92">
            <w:tab/>
          </w:r>
          <w:r w:rsidR="00974A92">
            <w:rPr>
              <w:i w:val="0"/>
            </w:rPr>
            <w:t>5</w:t>
          </w:r>
        </w:p>
        <w:p w14:paraId="3F04B3CE" w14:textId="77777777" w:rsidR="00337FEC" w:rsidRDefault="00620D8C">
          <w:pPr>
            <w:pStyle w:val="Sadraj3"/>
            <w:numPr>
              <w:ilvl w:val="1"/>
              <w:numId w:val="4"/>
            </w:numPr>
            <w:tabs>
              <w:tab w:val="left" w:pos="1049"/>
              <w:tab w:val="left" w:pos="1050"/>
              <w:tab w:val="right" w:leader="dot" w:pos="12801"/>
            </w:tabs>
            <w:spacing w:before="6" w:line="240" w:lineRule="auto"/>
            <w:ind w:left="1049" w:hanging="739"/>
          </w:pPr>
          <w:hyperlink w:anchor="_bookmark1" w:history="1">
            <w:r w:rsidR="00974A92">
              <w:t>OPĆI</w:t>
            </w:r>
            <w:r w:rsidR="00974A92">
              <w:rPr>
                <w:spacing w:val="-4"/>
              </w:rPr>
              <w:t xml:space="preserve"> </w:t>
            </w:r>
            <w:r w:rsidR="00974A92">
              <w:t>DIO</w:t>
            </w:r>
            <w:r w:rsidR="00974A92">
              <w:rPr>
                <w:spacing w:val="4"/>
              </w:rPr>
              <w:t xml:space="preserve"> </w:t>
            </w:r>
            <w:r w:rsidR="00974A92">
              <w:t>PRORAČUNA</w:t>
            </w:r>
            <w:r w:rsidR="00974A92">
              <w:tab/>
              <w:t>5</w:t>
            </w:r>
          </w:hyperlink>
        </w:p>
        <w:p w14:paraId="3272B2A3" w14:textId="772440AD" w:rsidR="00337FEC" w:rsidRDefault="00974A92">
          <w:pPr>
            <w:pStyle w:val="Sadraj2"/>
            <w:tabs>
              <w:tab w:val="right" w:leader="dot" w:pos="12818"/>
            </w:tabs>
            <w:spacing w:line="240" w:lineRule="auto"/>
            <w:rPr>
              <w:b w:val="0"/>
            </w:rPr>
          </w:pPr>
          <w:r>
            <w:t>Tab</w:t>
          </w:r>
          <w:r w:rsidR="00C6376D">
            <w:t>l</w:t>
          </w:r>
          <w:r>
            <w:t>ica 1</w:t>
          </w:r>
          <w:r>
            <w:tab/>
          </w:r>
          <w:r>
            <w:rPr>
              <w:b w:val="0"/>
            </w:rPr>
            <w:t>6</w:t>
          </w:r>
        </w:p>
        <w:p w14:paraId="753BF805" w14:textId="77777777" w:rsidR="00337FEC" w:rsidRDefault="00974A92">
          <w:pPr>
            <w:pStyle w:val="Sadraj4"/>
            <w:tabs>
              <w:tab w:val="left" w:leader="dot" w:pos="12374"/>
            </w:tabs>
            <w:rPr>
              <w:b w:val="0"/>
              <w:i w:val="0"/>
            </w:rPr>
          </w:pPr>
          <w:r>
            <w:rPr>
              <w:i w:val="0"/>
            </w:rPr>
            <w:t>Tablica</w:t>
          </w:r>
          <w:r>
            <w:rPr>
              <w:i w:val="0"/>
              <w:spacing w:val="-2"/>
            </w:rPr>
            <w:t xml:space="preserve"> </w:t>
          </w:r>
          <w:r>
            <w:rPr>
              <w:i w:val="0"/>
            </w:rPr>
            <w:t>2</w:t>
          </w:r>
          <w:r>
            <w:rPr>
              <w:i w:val="0"/>
            </w:rPr>
            <w:tab/>
          </w:r>
          <w:r>
            <w:rPr>
              <w:b w:val="0"/>
              <w:i w:val="0"/>
            </w:rPr>
            <w:t>7 i</w:t>
          </w:r>
          <w:r>
            <w:rPr>
              <w:b w:val="0"/>
              <w:i w:val="0"/>
              <w:spacing w:val="-1"/>
            </w:rPr>
            <w:t xml:space="preserve"> </w:t>
          </w:r>
          <w:r>
            <w:rPr>
              <w:b w:val="0"/>
              <w:i w:val="0"/>
            </w:rPr>
            <w:t>8</w:t>
          </w:r>
        </w:p>
        <w:p w14:paraId="18A6CBBC" w14:textId="77777777" w:rsidR="00337FEC" w:rsidRDefault="00974A92">
          <w:pPr>
            <w:pStyle w:val="Sadraj2"/>
            <w:tabs>
              <w:tab w:val="right" w:leader="dot" w:pos="12801"/>
            </w:tabs>
            <w:rPr>
              <w:b w:val="0"/>
            </w:rPr>
          </w:pPr>
          <w:r>
            <w:t>Grafikon</w:t>
          </w:r>
          <w:r>
            <w:rPr>
              <w:spacing w:val="-2"/>
            </w:rPr>
            <w:t xml:space="preserve"> </w:t>
          </w:r>
          <w:r>
            <w:t>1</w:t>
          </w:r>
          <w:r>
            <w:tab/>
          </w:r>
          <w:r>
            <w:rPr>
              <w:b w:val="0"/>
            </w:rPr>
            <w:t>9</w:t>
          </w:r>
        </w:p>
        <w:p w14:paraId="51E29EC6" w14:textId="77777777" w:rsidR="00337FEC" w:rsidRDefault="00974A92">
          <w:pPr>
            <w:pStyle w:val="Sadraj3"/>
            <w:numPr>
              <w:ilvl w:val="1"/>
              <w:numId w:val="4"/>
            </w:numPr>
            <w:tabs>
              <w:tab w:val="left" w:pos="1049"/>
              <w:tab w:val="left" w:pos="1050"/>
              <w:tab w:val="right" w:leader="dot" w:pos="12791"/>
            </w:tabs>
            <w:spacing w:line="251" w:lineRule="exact"/>
            <w:ind w:left="1049" w:hanging="739"/>
          </w:pPr>
          <w:r>
            <w:t>PRIHODI</w:t>
          </w:r>
          <w:r>
            <w:rPr>
              <w:spacing w:val="-3"/>
            </w:rPr>
            <w:t xml:space="preserve"> </w:t>
          </w:r>
          <w:r>
            <w:t>PRORAČUNA</w:t>
          </w:r>
          <w:r>
            <w:tab/>
          </w:r>
          <w:r>
            <w:rPr>
              <w:rFonts w:ascii="Times New Roman" w:hAnsi="Times New Roman"/>
            </w:rPr>
            <w:t>10</w:t>
          </w:r>
        </w:p>
        <w:p w14:paraId="7DF1E399" w14:textId="77777777" w:rsidR="00337FEC" w:rsidRDefault="00974A92">
          <w:pPr>
            <w:pStyle w:val="Sadraj3"/>
            <w:numPr>
              <w:ilvl w:val="1"/>
              <w:numId w:val="4"/>
            </w:numPr>
            <w:tabs>
              <w:tab w:val="left" w:pos="1049"/>
              <w:tab w:val="left" w:pos="1050"/>
              <w:tab w:val="right" w:leader="dot" w:pos="12811"/>
            </w:tabs>
            <w:spacing w:line="252" w:lineRule="exact"/>
            <w:ind w:left="1049" w:hanging="739"/>
          </w:pPr>
          <w:r>
            <w:t>RASHODI</w:t>
          </w:r>
          <w:r>
            <w:rPr>
              <w:spacing w:val="-4"/>
            </w:rPr>
            <w:t xml:space="preserve"> </w:t>
          </w:r>
          <w:r>
            <w:t>PRORAČUNA</w:t>
          </w:r>
          <w:r>
            <w:tab/>
            <w:t>12</w:t>
          </w:r>
        </w:p>
        <w:p w14:paraId="43B56456" w14:textId="77777777" w:rsidR="00337FEC" w:rsidRDefault="00620D8C">
          <w:pPr>
            <w:pStyle w:val="Sadraj1"/>
            <w:numPr>
              <w:ilvl w:val="0"/>
              <w:numId w:val="4"/>
            </w:numPr>
            <w:tabs>
              <w:tab w:val="left" w:pos="713"/>
              <w:tab w:val="left" w:pos="714"/>
              <w:tab w:val="right" w:leader="dot" w:pos="12786"/>
            </w:tabs>
            <w:ind w:hanging="604"/>
            <w:rPr>
              <w:i w:val="0"/>
            </w:rPr>
          </w:pPr>
          <w:hyperlink w:anchor="_TOC_250012" w:history="1">
            <w:r w:rsidR="00974A92">
              <w:t>OBRAZLOŽENJE POSEBNOG</w:t>
            </w:r>
            <w:r w:rsidR="00974A92">
              <w:rPr>
                <w:spacing w:val="1"/>
              </w:rPr>
              <w:t xml:space="preserve"> </w:t>
            </w:r>
            <w:r w:rsidR="00974A92">
              <w:t>DIJELA PRORAČUNA</w:t>
            </w:r>
            <w:r w:rsidR="00974A92">
              <w:tab/>
            </w:r>
            <w:r w:rsidR="00974A92">
              <w:rPr>
                <w:i w:val="0"/>
              </w:rPr>
              <w:t>14</w:t>
            </w:r>
          </w:hyperlink>
        </w:p>
        <w:p w14:paraId="20D7058B" w14:textId="77777777" w:rsidR="00337FEC" w:rsidRDefault="00620D8C">
          <w:pPr>
            <w:pStyle w:val="Sadraj3"/>
            <w:numPr>
              <w:ilvl w:val="1"/>
              <w:numId w:val="4"/>
            </w:numPr>
            <w:tabs>
              <w:tab w:val="left" w:pos="1116"/>
              <w:tab w:val="left" w:pos="1117"/>
              <w:tab w:val="right" w:leader="dot" w:pos="12805"/>
            </w:tabs>
            <w:spacing w:before="11"/>
          </w:pPr>
          <w:hyperlink w:anchor="_TOC_250011" w:history="1">
            <w:r w:rsidR="00974A92">
              <w:t>PROGRAM - P1001  DONOŠENJE AKATA I MJERA IZ DJELOKRUGA</w:t>
            </w:r>
            <w:r w:rsidR="00974A92">
              <w:rPr>
                <w:spacing w:val="-29"/>
              </w:rPr>
              <w:t xml:space="preserve"> </w:t>
            </w:r>
            <w:r w:rsidR="00974A92">
              <w:t>PREDSTAVNIČKOG</w:t>
            </w:r>
            <w:r w:rsidR="00974A92">
              <w:rPr>
                <w:spacing w:val="4"/>
              </w:rPr>
              <w:t xml:space="preserve"> </w:t>
            </w:r>
            <w:r w:rsidR="00974A92">
              <w:t>TIJELA</w:t>
            </w:r>
            <w:r w:rsidR="00974A92">
              <w:tab/>
              <w:t>14</w:t>
            </w:r>
          </w:hyperlink>
        </w:p>
        <w:p w14:paraId="73FC7837" w14:textId="77777777" w:rsidR="00337FEC" w:rsidRDefault="00620D8C">
          <w:pPr>
            <w:pStyle w:val="Sadraj3"/>
            <w:numPr>
              <w:ilvl w:val="1"/>
              <w:numId w:val="4"/>
            </w:numPr>
            <w:tabs>
              <w:tab w:val="left" w:pos="1116"/>
              <w:tab w:val="left" w:pos="1117"/>
              <w:tab w:val="right" w:leader="dot" w:pos="12791"/>
            </w:tabs>
          </w:pPr>
          <w:hyperlink w:anchor="_TOC_250010" w:history="1">
            <w:r w:rsidR="00974A92">
              <w:t>PROGRAM – P1002 PROGRAM</w:t>
            </w:r>
            <w:r w:rsidR="00974A92">
              <w:rPr>
                <w:spacing w:val="-13"/>
              </w:rPr>
              <w:t xml:space="preserve"> </w:t>
            </w:r>
            <w:r w:rsidR="00974A92">
              <w:t>POLITIČKIH STRANAKA</w:t>
            </w:r>
            <w:r w:rsidR="00974A92">
              <w:tab/>
              <w:t>14</w:t>
            </w:r>
          </w:hyperlink>
        </w:p>
        <w:p w14:paraId="379CC433" w14:textId="77777777" w:rsidR="00337FEC" w:rsidRDefault="00620D8C">
          <w:pPr>
            <w:pStyle w:val="Sadraj3"/>
            <w:numPr>
              <w:ilvl w:val="1"/>
              <w:numId w:val="4"/>
            </w:numPr>
            <w:tabs>
              <w:tab w:val="left" w:pos="1116"/>
              <w:tab w:val="left" w:pos="1117"/>
              <w:tab w:val="right" w:leader="dot" w:pos="12820"/>
            </w:tabs>
            <w:spacing w:line="252" w:lineRule="exact"/>
          </w:pPr>
          <w:hyperlink w:anchor="_TOC_250009" w:history="1">
            <w:r w:rsidR="00974A92">
              <w:t>PROGRAM – P1003 JAVNA UPRAVA</w:t>
            </w:r>
            <w:r w:rsidR="00974A92">
              <w:rPr>
                <w:spacing w:val="-6"/>
              </w:rPr>
              <w:t xml:space="preserve"> </w:t>
            </w:r>
            <w:r w:rsidR="00974A92">
              <w:t>I</w:t>
            </w:r>
            <w:r w:rsidR="00974A92">
              <w:rPr>
                <w:spacing w:val="-1"/>
              </w:rPr>
              <w:t xml:space="preserve"> </w:t>
            </w:r>
            <w:r w:rsidR="00974A92">
              <w:t>ADMINISTRACIJA</w:t>
            </w:r>
            <w:r w:rsidR="00974A92">
              <w:tab/>
              <w:t>15</w:t>
            </w:r>
          </w:hyperlink>
        </w:p>
        <w:p w14:paraId="141FB9DD" w14:textId="77777777" w:rsidR="00337FEC" w:rsidRDefault="00620D8C">
          <w:pPr>
            <w:pStyle w:val="Sadraj3"/>
            <w:numPr>
              <w:ilvl w:val="1"/>
              <w:numId w:val="4"/>
            </w:numPr>
            <w:tabs>
              <w:tab w:val="left" w:pos="1116"/>
              <w:tab w:val="left" w:pos="1117"/>
              <w:tab w:val="right" w:leader="dot" w:pos="12820"/>
            </w:tabs>
            <w:spacing w:before="6" w:line="251" w:lineRule="exact"/>
          </w:pPr>
          <w:hyperlink w:anchor="_TOC_250008" w:history="1">
            <w:r w:rsidR="00974A92">
              <w:t>PROGRAM – P1004 ODRŽAVANJE</w:t>
            </w:r>
            <w:r w:rsidR="00974A92">
              <w:rPr>
                <w:spacing w:val="-12"/>
              </w:rPr>
              <w:t xml:space="preserve"> </w:t>
            </w:r>
            <w:r w:rsidR="00974A92">
              <w:t>KOMUNALNE</w:t>
            </w:r>
            <w:r w:rsidR="00974A92">
              <w:rPr>
                <w:spacing w:val="-1"/>
              </w:rPr>
              <w:t xml:space="preserve"> </w:t>
            </w:r>
            <w:r w:rsidR="00974A92">
              <w:t>INFRASTRUKTURE</w:t>
            </w:r>
            <w:r w:rsidR="00974A92">
              <w:tab/>
              <w:t>17</w:t>
            </w:r>
          </w:hyperlink>
        </w:p>
        <w:p w14:paraId="202A04E4" w14:textId="77777777" w:rsidR="00337FEC" w:rsidRDefault="00620D8C">
          <w:pPr>
            <w:pStyle w:val="Sadraj3"/>
            <w:numPr>
              <w:ilvl w:val="1"/>
              <w:numId w:val="4"/>
            </w:numPr>
            <w:tabs>
              <w:tab w:val="left" w:pos="1116"/>
              <w:tab w:val="left" w:pos="1117"/>
              <w:tab w:val="right" w:leader="dot" w:pos="12796"/>
            </w:tabs>
          </w:pPr>
          <w:hyperlink w:anchor="_TOC_250007" w:history="1">
            <w:r w:rsidR="00974A92">
              <w:t>PROGRAM – P1005 GRAĐENJE OBJEKATA</w:t>
            </w:r>
            <w:r w:rsidR="00974A92">
              <w:rPr>
                <w:spacing w:val="-18"/>
              </w:rPr>
              <w:t xml:space="preserve"> </w:t>
            </w:r>
            <w:r w:rsidR="00974A92">
              <w:t>KOMUNALNE</w:t>
            </w:r>
            <w:r w:rsidR="00974A92">
              <w:rPr>
                <w:spacing w:val="3"/>
              </w:rPr>
              <w:t xml:space="preserve"> </w:t>
            </w:r>
            <w:r w:rsidR="00974A92">
              <w:t>INFRASTRUKTURE</w:t>
            </w:r>
            <w:r w:rsidR="00974A92">
              <w:tab/>
              <w:t>18</w:t>
            </w:r>
          </w:hyperlink>
        </w:p>
        <w:p w14:paraId="070A5BC0" w14:textId="77777777" w:rsidR="00337FEC" w:rsidRDefault="00620D8C">
          <w:pPr>
            <w:pStyle w:val="Sadraj3"/>
            <w:numPr>
              <w:ilvl w:val="1"/>
              <w:numId w:val="4"/>
            </w:numPr>
            <w:tabs>
              <w:tab w:val="left" w:pos="1116"/>
              <w:tab w:val="left" w:pos="1117"/>
              <w:tab w:val="right" w:leader="dot" w:pos="12796"/>
            </w:tabs>
            <w:spacing w:line="252" w:lineRule="exact"/>
          </w:pPr>
          <w:hyperlink w:anchor="_TOC_250006" w:history="1">
            <w:r w:rsidR="00974A92">
              <w:t>PROGRAM – P1006 RAZVOJ SUSTAVA VODOOPSKRBE</w:t>
            </w:r>
            <w:r w:rsidR="00974A92">
              <w:rPr>
                <w:spacing w:val="-14"/>
              </w:rPr>
              <w:t xml:space="preserve"> </w:t>
            </w:r>
            <w:r w:rsidR="00974A92">
              <w:t>I</w:t>
            </w:r>
            <w:r w:rsidR="00974A92">
              <w:rPr>
                <w:spacing w:val="-5"/>
              </w:rPr>
              <w:t xml:space="preserve"> </w:t>
            </w:r>
            <w:r w:rsidR="00974A92">
              <w:t>ODVODNJE</w:t>
            </w:r>
            <w:r w:rsidR="00974A92">
              <w:tab/>
              <w:t>18</w:t>
            </w:r>
          </w:hyperlink>
        </w:p>
        <w:p w14:paraId="308CE057" w14:textId="77777777" w:rsidR="00337FEC" w:rsidRDefault="00620D8C">
          <w:pPr>
            <w:pStyle w:val="Sadraj3"/>
            <w:numPr>
              <w:ilvl w:val="1"/>
              <w:numId w:val="4"/>
            </w:numPr>
            <w:tabs>
              <w:tab w:val="left" w:pos="1116"/>
              <w:tab w:val="left" w:pos="1117"/>
              <w:tab w:val="right" w:leader="dot" w:pos="12817"/>
            </w:tabs>
            <w:spacing w:before="1"/>
          </w:pPr>
          <w:hyperlink w:anchor="_TOC_250004" w:history="1">
            <w:r w:rsidR="00974A92">
              <w:t>PROGRAM – P1009</w:t>
            </w:r>
            <w:r w:rsidR="00974A92">
              <w:rPr>
                <w:spacing w:val="-8"/>
              </w:rPr>
              <w:t xml:space="preserve"> </w:t>
            </w:r>
            <w:r w:rsidR="00974A92">
              <w:t>RAZVOJ</w:t>
            </w:r>
            <w:r w:rsidR="00974A92">
              <w:rPr>
                <w:spacing w:val="-1"/>
              </w:rPr>
              <w:t xml:space="preserve"> </w:t>
            </w:r>
            <w:r w:rsidR="00974A92">
              <w:t>POLJOPRIVREDE</w:t>
            </w:r>
            <w:r w:rsidR="00974A92">
              <w:tab/>
              <w:t>20</w:t>
            </w:r>
          </w:hyperlink>
        </w:p>
        <w:p w14:paraId="278740AD" w14:textId="77777777" w:rsidR="00337FEC" w:rsidRDefault="00620D8C">
          <w:pPr>
            <w:pStyle w:val="Sadraj3"/>
            <w:numPr>
              <w:ilvl w:val="1"/>
              <w:numId w:val="4"/>
            </w:numPr>
            <w:tabs>
              <w:tab w:val="left" w:pos="1116"/>
              <w:tab w:val="left" w:pos="1117"/>
              <w:tab w:val="right" w:leader="dot" w:pos="12844"/>
            </w:tabs>
            <w:spacing w:line="249" w:lineRule="exact"/>
          </w:pPr>
          <w:hyperlink w:anchor="_TOC_250003" w:history="1">
            <w:r w:rsidR="00974A92">
              <w:t>PROGRAM – P1010 PROGRAM</w:t>
            </w:r>
            <w:r w:rsidR="00974A92">
              <w:rPr>
                <w:spacing w:val="-13"/>
              </w:rPr>
              <w:t xml:space="preserve"> </w:t>
            </w:r>
            <w:r w:rsidR="00974A92">
              <w:t>PREDŠKOLSKOG ODGOJA</w:t>
            </w:r>
            <w:r w:rsidR="00974A92">
              <w:tab/>
              <w:t>20</w:t>
            </w:r>
          </w:hyperlink>
        </w:p>
        <w:p w14:paraId="0AC8E2E0" w14:textId="77777777" w:rsidR="00337FEC" w:rsidRDefault="00620D8C">
          <w:pPr>
            <w:pStyle w:val="Sadraj3"/>
            <w:numPr>
              <w:ilvl w:val="1"/>
              <w:numId w:val="4"/>
            </w:numPr>
            <w:tabs>
              <w:tab w:val="left" w:pos="1116"/>
              <w:tab w:val="left" w:pos="1117"/>
              <w:tab w:val="right" w:leader="dot" w:pos="12858"/>
            </w:tabs>
            <w:spacing w:line="252" w:lineRule="exact"/>
          </w:pPr>
          <w:hyperlink w:anchor="_TOC_250002" w:history="1">
            <w:r w:rsidR="00974A92">
              <w:t>PROGRAM – P1011 PROGRAM OSNOVNOŠKOLSKOG I</w:t>
            </w:r>
            <w:r w:rsidR="00974A92">
              <w:rPr>
                <w:spacing w:val="-19"/>
              </w:rPr>
              <w:t xml:space="preserve"> </w:t>
            </w:r>
            <w:r w:rsidR="00974A92">
              <w:t>SREDNJOŠKOLSKOG</w:t>
            </w:r>
            <w:r w:rsidR="00974A92">
              <w:rPr>
                <w:spacing w:val="-5"/>
              </w:rPr>
              <w:t xml:space="preserve"> </w:t>
            </w:r>
            <w:r w:rsidR="00974A92">
              <w:t>OBRAZOVANJA</w:t>
            </w:r>
            <w:r w:rsidR="00974A92">
              <w:tab/>
              <w:t>21</w:t>
            </w:r>
          </w:hyperlink>
        </w:p>
        <w:p w14:paraId="57B45D6D" w14:textId="77777777" w:rsidR="00337FEC" w:rsidRDefault="00620D8C">
          <w:pPr>
            <w:pStyle w:val="Sadraj3"/>
            <w:numPr>
              <w:ilvl w:val="1"/>
              <w:numId w:val="4"/>
            </w:numPr>
            <w:tabs>
              <w:tab w:val="left" w:pos="1116"/>
              <w:tab w:val="left" w:pos="1117"/>
              <w:tab w:val="right" w:leader="dot" w:pos="12856"/>
            </w:tabs>
            <w:spacing w:before="5"/>
          </w:pPr>
          <w:hyperlink w:anchor="_TOC_250001" w:history="1">
            <w:r w:rsidR="00974A92">
              <w:t>PROGRAM – P1012 PROGRAM</w:t>
            </w:r>
            <w:r w:rsidR="00974A92">
              <w:rPr>
                <w:spacing w:val="-13"/>
              </w:rPr>
              <w:t xml:space="preserve"> </w:t>
            </w:r>
            <w:r w:rsidR="00974A92">
              <w:t>VISOKOG</w:t>
            </w:r>
            <w:r w:rsidR="00974A92">
              <w:rPr>
                <w:spacing w:val="-3"/>
              </w:rPr>
              <w:t xml:space="preserve"> </w:t>
            </w:r>
            <w:r w:rsidR="00974A92">
              <w:t>OBRAZOVANJA</w:t>
            </w:r>
            <w:r w:rsidR="00974A92">
              <w:tab/>
              <w:t>22</w:t>
            </w:r>
          </w:hyperlink>
        </w:p>
        <w:p w14:paraId="3D710553" w14:textId="77777777" w:rsidR="00337FEC" w:rsidRDefault="00974A92">
          <w:pPr>
            <w:pStyle w:val="Sadraj3"/>
            <w:numPr>
              <w:ilvl w:val="1"/>
              <w:numId w:val="4"/>
            </w:numPr>
            <w:tabs>
              <w:tab w:val="left" w:pos="1116"/>
              <w:tab w:val="left" w:pos="1117"/>
              <w:tab w:val="right" w:leader="dot" w:pos="12827"/>
            </w:tabs>
          </w:pPr>
          <w:r>
            <w:t>PROGRAM – P1013 RAZVOJ</w:t>
          </w:r>
          <w:r>
            <w:rPr>
              <w:spacing w:val="-11"/>
            </w:rPr>
            <w:t xml:space="preserve"> </w:t>
          </w:r>
          <w:r>
            <w:t>CIVILNOG</w:t>
          </w:r>
          <w:r>
            <w:rPr>
              <w:spacing w:val="2"/>
            </w:rPr>
            <w:t xml:space="preserve"> </w:t>
          </w:r>
          <w:r>
            <w:t>DRUŠTVA</w:t>
          </w:r>
          <w:r>
            <w:tab/>
            <w:t>23</w:t>
          </w:r>
        </w:p>
        <w:p w14:paraId="33E61C1E" w14:textId="77777777" w:rsidR="00337FEC" w:rsidRDefault="00974A92">
          <w:pPr>
            <w:pStyle w:val="Sadraj3"/>
            <w:numPr>
              <w:ilvl w:val="1"/>
              <w:numId w:val="4"/>
            </w:numPr>
            <w:tabs>
              <w:tab w:val="left" w:pos="1116"/>
              <w:tab w:val="left" w:pos="1117"/>
              <w:tab w:val="right" w:leader="dot" w:pos="12856"/>
            </w:tabs>
            <w:spacing w:line="252" w:lineRule="exact"/>
          </w:pPr>
          <w:r>
            <w:t>PROGRAM – P1014</w:t>
          </w:r>
          <w:r>
            <w:rPr>
              <w:spacing w:val="-8"/>
            </w:rPr>
            <w:t xml:space="preserve"> </w:t>
          </w:r>
          <w:r>
            <w:t>RAZVOJ</w:t>
          </w:r>
          <w:r>
            <w:rPr>
              <w:spacing w:val="-3"/>
            </w:rPr>
            <w:t xml:space="preserve"> </w:t>
          </w:r>
          <w:r>
            <w:t>SPORTA</w:t>
          </w:r>
          <w:r>
            <w:tab/>
            <w:t>24</w:t>
          </w:r>
        </w:p>
        <w:p w14:paraId="1DD17202" w14:textId="77777777" w:rsidR="00337FEC" w:rsidRDefault="00974A92">
          <w:pPr>
            <w:pStyle w:val="Sadraj3"/>
            <w:numPr>
              <w:ilvl w:val="1"/>
              <w:numId w:val="4"/>
            </w:numPr>
            <w:tabs>
              <w:tab w:val="left" w:pos="1116"/>
              <w:tab w:val="left" w:pos="1117"/>
              <w:tab w:val="right" w:leader="dot" w:pos="12863"/>
            </w:tabs>
            <w:spacing w:before="4" w:line="240" w:lineRule="auto"/>
          </w:pPr>
          <w:r>
            <w:t>PROGRAM – P1015 ORGANIZIRANJE I PROVOĐENJE ZAŠTITE</w:t>
          </w:r>
          <w:r>
            <w:rPr>
              <w:spacing w:val="-11"/>
            </w:rPr>
            <w:t xml:space="preserve"> </w:t>
          </w:r>
          <w:r>
            <w:t>I</w:t>
          </w:r>
          <w:r>
            <w:rPr>
              <w:spacing w:val="-3"/>
            </w:rPr>
            <w:t xml:space="preserve"> </w:t>
          </w:r>
          <w:r>
            <w:t>SPAŠAVANJA</w:t>
          </w:r>
          <w:r>
            <w:tab/>
            <w:t>25</w:t>
          </w:r>
        </w:p>
        <w:p w14:paraId="070F78AB" w14:textId="77777777" w:rsidR="00337FEC" w:rsidRDefault="00620D8C">
          <w:pPr>
            <w:pStyle w:val="Sadraj3"/>
            <w:numPr>
              <w:ilvl w:val="1"/>
              <w:numId w:val="4"/>
            </w:numPr>
            <w:tabs>
              <w:tab w:val="left" w:pos="1116"/>
              <w:tab w:val="left" w:pos="1117"/>
              <w:tab w:val="right" w:leader="dot" w:pos="12851"/>
            </w:tabs>
            <w:spacing w:before="7" w:line="251" w:lineRule="exact"/>
          </w:pPr>
          <w:hyperlink w:anchor="_TOC_250000" w:history="1">
            <w:r w:rsidR="00974A92">
              <w:t>PROGRAM – P1016 PROGRAM SOCIJALNE SKRBI I</w:t>
            </w:r>
            <w:r w:rsidR="00974A92">
              <w:rPr>
                <w:spacing w:val="-20"/>
              </w:rPr>
              <w:t xml:space="preserve"> </w:t>
            </w:r>
            <w:r w:rsidR="00974A92">
              <w:t>NOVČANIH</w:t>
            </w:r>
            <w:r w:rsidR="00974A92">
              <w:rPr>
                <w:spacing w:val="-1"/>
              </w:rPr>
              <w:t xml:space="preserve"> </w:t>
            </w:r>
            <w:r w:rsidR="00974A92">
              <w:t>POMOĆI</w:t>
            </w:r>
            <w:r w:rsidR="00974A92">
              <w:tab/>
              <w:t>26</w:t>
            </w:r>
          </w:hyperlink>
        </w:p>
        <w:p w14:paraId="7794E599" w14:textId="77777777" w:rsidR="00337FEC" w:rsidRDefault="00974A92">
          <w:pPr>
            <w:pStyle w:val="Sadraj3"/>
            <w:numPr>
              <w:ilvl w:val="1"/>
              <w:numId w:val="4"/>
            </w:numPr>
            <w:tabs>
              <w:tab w:val="left" w:pos="1116"/>
              <w:tab w:val="left" w:pos="1117"/>
              <w:tab w:val="right" w:leader="dot" w:pos="12849"/>
            </w:tabs>
            <w:spacing w:line="249" w:lineRule="exact"/>
          </w:pPr>
          <w:r>
            <w:t>PROGRAM – P1017 DODATNE USLUGE U ZDRAVSTVU</w:t>
          </w:r>
          <w:r>
            <w:rPr>
              <w:spacing w:val="-6"/>
            </w:rPr>
            <w:t xml:space="preserve"> </w:t>
          </w:r>
          <w:r>
            <w:t>I</w:t>
          </w:r>
          <w:r>
            <w:rPr>
              <w:spacing w:val="-1"/>
            </w:rPr>
            <w:t xml:space="preserve"> </w:t>
          </w:r>
          <w:r>
            <w:t>PREVENTIVA</w:t>
          </w:r>
          <w:r>
            <w:tab/>
            <w:t>27</w:t>
          </w:r>
        </w:p>
        <w:p w14:paraId="76303F89" w14:textId="5602FD79" w:rsidR="006F30A5" w:rsidRDefault="006F30A5">
          <w:pPr>
            <w:pStyle w:val="Sadraj3"/>
            <w:numPr>
              <w:ilvl w:val="1"/>
              <w:numId w:val="4"/>
            </w:numPr>
            <w:tabs>
              <w:tab w:val="left" w:pos="1116"/>
              <w:tab w:val="left" w:pos="1117"/>
              <w:tab w:val="right" w:leader="dot" w:pos="12849"/>
            </w:tabs>
            <w:spacing w:line="249" w:lineRule="exact"/>
          </w:pPr>
          <w:r>
            <w:t>PROGRAM – P1018 PROSTORNO UREĐENJE..............................................................................................................2</w:t>
          </w:r>
          <w:r w:rsidR="00D13BC3">
            <w:t>7</w:t>
          </w:r>
        </w:p>
        <w:p w14:paraId="2639289A" w14:textId="0F34D342" w:rsidR="00337FEC" w:rsidRDefault="00974A92">
          <w:pPr>
            <w:pStyle w:val="Sadraj2"/>
            <w:tabs>
              <w:tab w:val="right" w:leader="dot" w:pos="12839"/>
            </w:tabs>
            <w:spacing w:before="0"/>
            <w:ind w:left="324"/>
            <w:rPr>
              <w:b w:val="0"/>
            </w:rPr>
          </w:pPr>
          <w:r>
            <w:t>Grafikon</w:t>
          </w:r>
          <w:r>
            <w:rPr>
              <w:spacing w:val="-3"/>
            </w:rPr>
            <w:t xml:space="preserve"> </w:t>
          </w:r>
          <w:r>
            <w:t>2…</w:t>
          </w:r>
          <w:r>
            <w:tab/>
          </w:r>
          <w:r>
            <w:rPr>
              <w:b w:val="0"/>
            </w:rPr>
            <w:t>2</w:t>
          </w:r>
          <w:r w:rsidR="00D13BC3">
            <w:rPr>
              <w:b w:val="0"/>
            </w:rPr>
            <w:t>9</w:t>
          </w:r>
        </w:p>
      </w:sdtContent>
    </w:sdt>
    <w:p w14:paraId="79D765E5" w14:textId="77777777" w:rsidR="00337FEC" w:rsidRDefault="00337FEC">
      <w:pPr>
        <w:sectPr w:rsidR="00337FEC">
          <w:pgSz w:w="15840" w:h="12240" w:orient="landscape"/>
          <w:pgMar w:top="1200" w:right="1840" w:bottom="1380" w:left="1020" w:header="0" w:footer="1184" w:gutter="0"/>
          <w:cols w:space="720"/>
        </w:sectPr>
      </w:pPr>
    </w:p>
    <w:p w14:paraId="576D0D1B" w14:textId="77777777" w:rsidR="00337FEC" w:rsidRDefault="00337FEC">
      <w:pPr>
        <w:pStyle w:val="Tijeloteksta"/>
        <w:spacing w:before="7"/>
        <w:rPr>
          <w:sz w:val="30"/>
        </w:rPr>
      </w:pPr>
    </w:p>
    <w:p w14:paraId="0D9CBC06" w14:textId="77777777" w:rsidR="00337FEC" w:rsidRDefault="00974A92">
      <w:pPr>
        <w:pStyle w:val="Naslov1"/>
        <w:numPr>
          <w:ilvl w:val="2"/>
          <w:numId w:val="4"/>
        </w:numPr>
        <w:tabs>
          <w:tab w:val="left" w:pos="1233"/>
        </w:tabs>
        <w:jc w:val="left"/>
      </w:pPr>
      <w:bookmarkStart w:id="0" w:name="_TOC_250013"/>
      <w:bookmarkEnd w:id="0"/>
      <w:r>
        <w:t>UVOD</w:t>
      </w:r>
    </w:p>
    <w:p w14:paraId="50E5E548" w14:textId="77777777" w:rsidR="00337FEC" w:rsidRDefault="00337FEC">
      <w:pPr>
        <w:pStyle w:val="Tijeloteksta"/>
        <w:spacing w:before="8"/>
        <w:rPr>
          <w:b/>
          <w:sz w:val="24"/>
        </w:rPr>
      </w:pPr>
    </w:p>
    <w:p w14:paraId="1E99D05A" w14:textId="77777777" w:rsidR="00337FEC" w:rsidRDefault="00974A92">
      <w:pPr>
        <w:pStyle w:val="Naslov3"/>
        <w:numPr>
          <w:ilvl w:val="3"/>
          <w:numId w:val="4"/>
        </w:numPr>
        <w:tabs>
          <w:tab w:val="left" w:pos="2281"/>
          <w:tab w:val="left" w:pos="2282"/>
        </w:tabs>
        <w:spacing w:before="0" w:line="276" w:lineRule="exact"/>
        <w:ind w:left="2281" w:hanging="721"/>
        <w:jc w:val="left"/>
        <w:rPr>
          <w:sz w:val="24"/>
        </w:rPr>
      </w:pPr>
      <w:r>
        <w:t>STRUKTURA I SADRŽAJ PRORAČUNA OPĆINE</w:t>
      </w:r>
      <w:r>
        <w:rPr>
          <w:spacing w:val="-12"/>
        </w:rPr>
        <w:t xml:space="preserve"> </w:t>
      </w:r>
      <w:r>
        <w:t>DRGALIĆ</w:t>
      </w:r>
    </w:p>
    <w:p w14:paraId="0DDAD455" w14:textId="486AA964" w:rsidR="00337FEC" w:rsidRDefault="00974A92">
      <w:pPr>
        <w:pStyle w:val="Tijeloteksta"/>
        <w:ind w:left="334" w:right="877" w:firstLine="566"/>
        <w:jc w:val="both"/>
      </w:pPr>
      <w:r>
        <w:t>Prijedlog Proračuna Općine Dragalić za 202</w:t>
      </w:r>
      <w:r w:rsidR="00043A04">
        <w:t>2</w:t>
      </w:r>
      <w:r>
        <w:t>. godinu i projekcija za 202</w:t>
      </w:r>
      <w:r w:rsidR="00043A04">
        <w:t>3</w:t>
      </w:r>
      <w:r>
        <w:t>. i 202</w:t>
      </w:r>
      <w:r w:rsidR="00043A04">
        <w:t>4</w:t>
      </w:r>
      <w:r>
        <w:t>. godinu izrađen je prema metodologiji propisanoj Zakonom</w:t>
      </w:r>
      <w:r>
        <w:rPr>
          <w:spacing w:val="-16"/>
        </w:rPr>
        <w:t xml:space="preserve"> </w:t>
      </w:r>
      <w:r>
        <w:t>na</w:t>
      </w:r>
      <w:r>
        <w:rPr>
          <w:spacing w:val="-19"/>
        </w:rPr>
        <w:t xml:space="preserve"> </w:t>
      </w:r>
      <w:r>
        <w:t>trećoj</w:t>
      </w:r>
      <w:r>
        <w:rPr>
          <w:spacing w:val="-16"/>
        </w:rPr>
        <w:t xml:space="preserve"> </w:t>
      </w:r>
      <w:r>
        <w:t>razini</w:t>
      </w:r>
      <w:r>
        <w:rPr>
          <w:spacing w:val="-23"/>
        </w:rPr>
        <w:t xml:space="preserve"> </w:t>
      </w:r>
      <w:r>
        <w:t>ekonomske</w:t>
      </w:r>
      <w:r>
        <w:rPr>
          <w:spacing w:val="-16"/>
        </w:rPr>
        <w:t xml:space="preserve"> </w:t>
      </w:r>
      <w:r>
        <w:t>klasifikacije,</w:t>
      </w:r>
      <w:r>
        <w:rPr>
          <w:spacing w:val="-19"/>
        </w:rPr>
        <w:t xml:space="preserve"> </w:t>
      </w:r>
      <w:r>
        <w:t>odnosno</w:t>
      </w:r>
      <w:r>
        <w:rPr>
          <w:spacing w:val="-15"/>
        </w:rPr>
        <w:t xml:space="preserve"> </w:t>
      </w:r>
      <w:r>
        <w:t>razini</w:t>
      </w:r>
      <w:r>
        <w:rPr>
          <w:spacing w:val="-23"/>
        </w:rPr>
        <w:t xml:space="preserve"> </w:t>
      </w:r>
      <w:r>
        <w:t>podskupine,</w:t>
      </w:r>
      <w:r>
        <w:rPr>
          <w:spacing w:val="-14"/>
        </w:rPr>
        <w:t xml:space="preserve"> </w:t>
      </w:r>
      <w:r>
        <w:t>a</w:t>
      </w:r>
      <w:r>
        <w:rPr>
          <w:spacing w:val="-16"/>
        </w:rPr>
        <w:t xml:space="preserve"> </w:t>
      </w:r>
      <w:r>
        <w:t>projekcije</w:t>
      </w:r>
      <w:r>
        <w:rPr>
          <w:spacing w:val="-13"/>
        </w:rPr>
        <w:t xml:space="preserve"> </w:t>
      </w:r>
      <w:r>
        <w:t>se</w:t>
      </w:r>
      <w:r>
        <w:rPr>
          <w:spacing w:val="-19"/>
        </w:rPr>
        <w:t xml:space="preserve"> </w:t>
      </w:r>
      <w:r>
        <w:t>usvajaju</w:t>
      </w:r>
      <w:r>
        <w:rPr>
          <w:spacing w:val="-16"/>
        </w:rPr>
        <w:t xml:space="preserve"> </w:t>
      </w:r>
      <w:r>
        <w:t>na</w:t>
      </w:r>
      <w:r>
        <w:rPr>
          <w:spacing w:val="-20"/>
        </w:rPr>
        <w:t xml:space="preserve"> </w:t>
      </w:r>
      <w:r>
        <w:t>drugoj</w:t>
      </w:r>
      <w:r>
        <w:rPr>
          <w:spacing w:val="-15"/>
        </w:rPr>
        <w:t xml:space="preserve"> </w:t>
      </w:r>
      <w:r>
        <w:t>razini</w:t>
      </w:r>
      <w:r>
        <w:rPr>
          <w:spacing w:val="-23"/>
        </w:rPr>
        <w:t xml:space="preserve"> </w:t>
      </w:r>
      <w:r>
        <w:t>ekonomske</w:t>
      </w:r>
      <w:r>
        <w:rPr>
          <w:spacing w:val="-13"/>
        </w:rPr>
        <w:t xml:space="preserve"> </w:t>
      </w:r>
      <w:r>
        <w:t>klasifikacije odnosno na razini</w:t>
      </w:r>
      <w:r>
        <w:rPr>
          <w:spacing w:val="-10"/>
        </w:rPr>
        <w:t xml:space="preserve"> </w:t>
      </w:r>
      <w:r>
        <w:t>skupine.</w:t>
      </w:r>
    </w:p>
    <w:p w14:paraId="1F1066DF" w14:textId="77777777" w:rsidR="00337FEC" w:rsidRDefault="00337FEC">
      <w:pPr>
        <w:pStyle w:val="Tijeloteksta"/>
        <w:spacing w:before="3"/>
      </w:pPr>
    </w:p>
    <w:p w14:paraId="53473002" w14:textId="084E0F87" w:rsidR="00337FEC" w:rsidRDefault="00974A92">
      <w:pPr>
        <w:pStyle w:val="Tijeloteksta"/>
        <w:ind w:left="334" w:right="893" w:firstLine="566"/>
        <w:jc w:val="both"/>
      </w:pPr>
      <w:r>
        <w:t>Proračun za 202</w:t>
      </w:r>
      <w:r w:rsidR="00043A04">
        <w:t>2</w:t>
      </w:r>
      <w:r>
        <w:t>. godinu i projekcija za 202</w:t>
      </w:r>
      <w:r w:rsidR="00043A04">
        <w:t>3</w:t>
      </w:r>
      <w:r>
        <w:t>. i 202</w:t>
      </w:r>
      <w:r w:rsidR="00043A04">
        <w:t>4</w:t>
      </w:r>
      <w:r>
        <w:t>. godinu sastoji se od općeg i posebnog dijela, te plana razvojnih programa koji je treći obvezni sastavni dio Proračuna propisan Zakonom o proračunu.</w:t>
      </w:r>
    </w:p>
    <w:p w14:paraId="6D09A300" w14:textId="77777777" w:rsidR="00337FEC" w:rsidRDefault="00337FEC">
      <w:pPr>
        <w:pStyle w:val="Tijeloteksta"/>
      </w:pPr>
    </w:p>
    <w:p w14:paraId="25BF34E2" w14:textId="77777777" w:rsidR="00337FEC" w:rsidRDefault="00974A92">
      <w:pPr>
        <w:pStyle w:val="Tijeloteksta"/>
        <w:ind w:left="901"/>
      </w:pPr>
      <w:r>
        <w:t>Opći dio Proračuna sastoji se od Računa prihoda i rashoda i Računa financiranja.</w:t>
      </w:r>
    </w:p>
    <w:p w14:paraId="335C7B93" w14:textId="77777777" w:rsidR="00337FEC" w:rsidRDefault="00337FEC">
      <w:pPr>
        <w:pStyle w:val="Tijeloteksta"/>
        <w:spacing w:before="9"/>
        <w:rPr>
          <w:sz w:val="21"/>
        </w:rPr>
      </w:pPr>
    </w:p>
    <w:p w14:paraId="7DFD7617" w14:textId="77777777" w:rsidR="00337FEC" w:rsidRDefault="00974A92">
      <w:pPr>
        <w:pStyle w:val="Tijeloteksta"/>
        <w:ind w:left="348" w:right="910" w:firstLine="552"/>
        <w:jc w:val="both"/>
      </w:pPr>
      <w:r>
        <w:t>U</w:t>
      </w:r>
      <w:r>
        <w:rPr>
          <w:spacing w:val="-13"/>
        </w:rPr>
        <w:t xml:space="preserve"> </w:t>
      </w:r>
      <w:r>
        <w:rPr>
          <w:b/>
        </w:rPr>
        <w:t>Računu</w:t>
      </w:r>
      <w:r>
        <w:rPr>
          <w:b/>
          <w:spacing w:val="-10"/>
        </w:rPr>
        <w:t xml:space="preserve"> </w:t>
      </w:r>
      <w:r>
        <w:rPr>
          <w:b/>
        </w:rPr>
        <w:t>prihoda</w:t>
      </w:r>
      <w:r>
        <w:rPr>
          <w:b/>
          <w:spacing w:val="-13"/>
        </w:rPr>
        <w:t xml:space="preserve"> </w:t>
      </w:r>
      <w:r>
        <w:rPr>
          <w:b/>
        </w:rPr>
        <w:t>i</w:t>
      </w:r>
      <w:r>
        <w:rPr>
          <w:b/>
          <w:spacing w:val="-13"/>
        </w:rPr>
        <w:t xml:space="preserve"> </w:t>
      </w:r>
      <w:r>
        <w:rPr>
          <w:b/>
        </w:rPr>
        <w:t>rashoda</w:t>
      </w:r>
      <w:r>
        <w:rPr>
          <w:b/>
          <w:spacing w:val="-8"/>
        </w:rPr>
        <w:t xml:space="preserve"> </w:t>
      </w:r>
      <w:r>
        <w:t>planirani</w:t>
      </w:r>
      <w:r>
        <w:rPr>
          <w:spacing w:val="-10"/>
        </w:rPr>
        <w:t xml:space="preserve"> </w:t>
      </w:r>
      <w:r>
        <w:t>su</w:t>
      </w:r>
      <w:r>
        <w:rPr>
          <w:spacing w:val="-10"/>
        </w:rPr>
        <w:t xml:space="preserve"> </w:t>
      </w:r>
      <w:r>
        <w:t>prihodi</w:t>
      </w:r>
      <w:r>
        <w:rPr>
          <w:spacing w:val="-17"/>
        </w:rPr>
        <w:t xml:space="preserve"> </w:t>
      </w:r>
      <w:r>
        <w:t>poslovanja</w:t>
      </w:r>
      <w:r>
        <w:rPr>
          <w:spacing w:val="-8"/>
        </w:rPr>
        <w:t xml:space="preserve"> </w:t>
      </w:r>
      <w:r>
        <w:t>i</w:t>
      </w:r>
      <w:r>
        <w:rPr>
          <w:spacing w:val="-13"/>
        </w:rPr>
        <w:t xml:space="preserve"> </w:t>
      </w:r>
      <w:r>
        <w:t>prihodi</w:t>
      </w:r>
      <w:r>
        <w:rPr>
          <w:spacing w:val="-6"/>
        </w:rPr>
        <w:t xml:space="preserve"> </w:t>
      </w:r>
      <w:r>
        <w:t>od</w:t>
      </w:r>
      <w:r>
        <w:rPr>
          <w:spacing w:val="-9"/>
        </w:rPr>
        <w:t xml:space="preserve"> </w:t>
      </w:r>
      <w:r>
        <w:t>prodaje</w:t>
      </w:r>
      <w:r>
        <w:rPr>
          <w:spacing w:val="-12"/>
        </w:rPr>
        <w:t xml:space="preserve"> </w:t>
      </w:r>
      <w:r>
        <w:t>nefinancijske</w:t>
      </w:r>
      <w:r>
        <w:rPr>
          <w:spacing w:val="-7"/>
        </w:rPr>
        <w:t xml:space="preserve"> </w:t>
      </w:r>
      <w:r>
        <w:t>imovine,</w:t>
      </w:r>
      <w:r>
        <w:rPr>
          <w:spacing w:val="-8"/>
        </w:rPr>
        <w:t xml:space="preserve"> </w:t>
      </w:r>
      <w:r>
        <w:t>te</w:t>
      </w:r>
      <w:r>
        <w:rPr>
          <w:spacing w:val="-9"/>
        </w:rPr>
        <w:t xml:space="preserve"> </w:t>
      </w:r>
      <w:r>
        <w:t>rashodi</w:t>
      </w:r>
      <w:r>
        <w:rPr>
          <w:spacing w:val="-11"/>
        </w:rPr>
        <w:t xml:space="preserve"> </w:t>
      </w:r>
      <w:r>
        <w:t>poslovanja</w:t>
      </w:r>
      <w:r>
        <w:rPr>
          <w:spacing w:val="-10"/>
        </w:rPr>
        <w:t xml:space="preserve"> </w:t>
      </w:r>
      <w:r>
        <w:t>i</w:t>
      </w:r>
      <w:r>
        <w:rPr>
          <w:spacing w:val="-13"/>
        </w:rPr>
        <w:t xml:space="preserve"> </w:t>
      </w:r>
      <w:r>
        <w:t>rashodi za</w:t>
      </w:r>
      <w:r>
        <w:rPr>
          <w:spacing w:val="-3"/>
        </w:rPr>
        <w:t xml:space="preserve"> </w:t>
      </w:r>
      <w:r>
        <w:t>nabavku</w:t>
      </w:r>
      <w:r>
        <w:rPr>
          <w:spacing w:val="-1"/>
        </w:rPr>
        <w:t xml:space="preserve"> </w:t>
      </w:r>
      <w:r>
        <w:t>nefinancijske</w:t>
      </w:r>
      <w:r>
        <w:rPr>
          <w:spacing w:val="-1"/>
        </w:rPr>
        <w:t xml:space="preserve"> </w:t>
      </w:r>
      <w:r>
        <w:t>imovine, iskazani</w:t>
      </w:r>
      <w:r>
        <w:rPr>
          <w:spacing w:val="-9"/>
        </w:rPr>
        <w:t xml:space="preserve"> </w:t>
      </w:r>
      <w:r>
        <w:t>po</w:t>
      </w:r>
      <w:r>
        <w:rPr>
          <w:spacing w:val="-3"/>
        </w:rPr>
        <w:t xml:space="preserve"> </w:t>
      </w:r>
      <w:r>
        <w:t>ekonomskoj</w:t>
      </w:r>
      <w:r>
        <w:rPr>
          <w:spacing w:val="-2"/>
        </w:rPr>
        <w:t xml:space="preserve"> </w:t>
      </w:r>
      <w:r>
        <w:t>klasifikaciji</w:t>
      </w:r>
      <w:r>
        <w:rPr>
          <w:spacing w:val="-2"/>
        </w:rPr>
        <w:t xml:space="preserve"> </w:t>
      </w:r>
      <w:r>
        <w:t>(računski</w:t>
      </w:r>
      <w:r>
        <w:rPr>
          <w:spacing w:val="-6"/>
        </w:rPr>
        <w:t xml:space="preserve"> </w:t>
      </w:r>
      <w:r>
        <w:t>plan proračuna)</w:t>
      </w:r>
      <w:r>
        <w:rPr>
          <w:spacing w:val="-3"/>
        </w:rPr>
        <w:t xml:space="preserve"> </w:t>
      </w:r>
      <w:r>
        <w:t>i</w:t>
      </w:r>
      <w:r>
        <w:rPr>
          <w:spacing w:val="-3"/>
        </w:rPr>
        <w:t xml:space="preserve"> </w:t>
      </w:r>
      <w:r>
        <w:t>po</w:t>
      </w:r>
      <w:r>
        <w:rPr>
          <w:spacing w:val="1"/>
        </w:rPr>
        <w:t xml:space="preserve"> </w:t>
      </w:r>
      <w:r>
        <w:t>izvorima</w:t>
      </w:r>
      <w:r>
        <w:rPr>
          <w:spacing w:val="-21"/>
        </w:rPr>
        <w:t xml:space="preserve"> </w:t>
      </w:r>
      <w:r>
        <w:t>financiranja.</w:t>
      </w:r>
    </w:p>
    <w:p w14:paraId="7FA83954" w14:textId="77777777" w:rsidR="00337FEC" w:rsidRDefault="00337FEC">
      <w:pPr>
        <w:pStyle w:val="Tijeloteksta"/>
      </w:pPr>
    </w:p>
    <w:p w14:paraId="73AC37C9" w14:textId="77777777" w:rsidR="00337FEC" w:rsidRDefault="00974A92">
      <w:pPr>
        <w:pStyle w:val="Tijeloteksta"/>
        <w:ind w:left="910"/>
      </w:pPr>
      <w:r>
        <w:t xml:space="preserve">U </w:t>
      </w:r>
      <w:r>
        <w:rPr>
          <w:b/>
        </w:rPr>
        <w:t xml:space="preserve">Računu financiranja </w:t>
      </w:r>
      <w:r>
        <w:t>iskazani su primici od financijske imovine i zaduživanja te izdaci za financijsku imovinu.</w:t>
      </w:r>
    </w:p>
    <w:p w14:paraId="30E505FE" w14:textId="77777777" w:rsidR="00337FEC" w:rsidRDefault="00337FEC">
      <w:pPr>
        <w:pStyle w:val="Tijeloteksta"/>
        <w:spacing w:before="10"/>
        <w:rPr>
          <w:sz w:val="21"/>
        </w:rPr>
      </w:pPr>
    </w:p>
    <w:p w14:paraId="5D23B15F" w14:textId="77777777" w:rsidR="00337FEC" w:rsidRDefault="00974A92">
      <w:pPr>
        <w:pStyle w:val="Tijeloteksta"/>
        <w:spacing w:line="242" w:lineRule="auto"/>
        <w:ind w:left="334" w:right="872" w:firstLine="566"/>
        <w:jc w:val="both"/>
      </w:pPr>
      <w:r>
        <w:t xml:space="preserve">U </w:t>
      </w:r>
      <w:r>
        <w:rPr>
          <w:b/>
        </w:rPr>
        <w:t>Posebnom dijelu proračuna</w:t>
      </w:r>
      <w:r>
        <w:t>, planirani rashodi i izdaci raspoređeni su po programima odnosno njihovim sastavnim dijelovima (aktivnostima, tekućim i kapitalnim projektima), kojih je nositelj Jedinstveni upravni odjeli općinske uprave. U okviru programa, projekata i aktivnosti, rashodi i izdaci su iskazani prema ekonomskoj i funkcijskoj klasifikaciji i izvorima financiranja sukladno Pravilniku o proračunskim klasifikacijama (NN 26/10, 120/13, 1/20).</w:t>
      </w:r>
    </w:p>
    <w:p w14:paraId="3D586A05" w14:textId="77777777" w:rsidR="00337FEC" w:rsidRDefault="00337FEC">
      <w:pPr>
        <w:pStyle w:val="Tijeloteksta"/>
        <w:spacing w:before="3"/>
        <w:rPr>
          <w:sz w:val="21"/>
        </w:rPr>
      </w:pPr>
    </w:p>
    <w:p w14:paraId="03E819DC" w14:textId="77777777" w:rsidR="00337FEC" w:rsidRDefault="00974A92">
      <w:pPr>
        <w:pStyle w:val="Tijeloteksta"/>
        <w:spacing w:before="1"/>
        <w:ind w:left="334" w:right="893" w:firstLine="566"/>
        <w:jc w:val="both"/>
      </w:pPr>
      <w:r>
        <w:t xml:space="preserve">U </w:t>
      </w:r>
      <w:r>
        <w:rPr>
          <w:b/>
        </w:rPr>
        <w:t xml:space="preserve">Planu razvojnih programa </w:t>
      </w:r>
      <w:r>
        <w:t>iskazani su planirani rashodi proračuna za razdoblje 2022.-2024., razrađeni po pojedinim programima, po godinama u kojima će rashodi za programe teretiti proračune sljedećih godina i po izvorima f inanciranja za cjelovitu izvedbu programa.</w:t>
      </w:r>
    </w:p>
    <w:p w14:paraId="7A34D0CE" w14:textId="77777777" w:rsidR="00337FEC" w:rsidRDefault="00337FEC">
      <w:pPr>
        <w:pStyle w:val="Tijeloteksta"/>
        <w:spacing w:before="11"/>
        <w:rPr>
          <w:sz w:val="21"/>
        </w:rPr>
      </w:pPr>
    </w:p>
    <w:p w14:paraId="573B5E67" w14:textId="77777777" w:rsidR="00337FEC" w:rsidRDefault="00974A92">
      <w:pPr>
        <w:pStyle w:val="Tijeloteksta"/>
        <w:ind w:left="901"/>
      </w:pPr>
      <w:r>
        <w:rPr>
          <w:b/>
        </w:rPr>
        <w:t xml:space="preserve">Izvori financiranja </w:t>
      </w:r>
      <w:r>
        <w:t>predstavljaju skupine prihoda i primitaka iz kojih se podmiruju rashodi i izdaci određene vrste i utvrđene namjene.</w:t>
      </w:r>
    </w:p>
    <w:p w14:paraId="1BA18118" w14:textId="77777777" w:rsidR="00337FEC" w:rsidRDefault="00974A92">
      <w:pPr>
        <w:pStyle w:val="Tijeloteksta"/>
        <w:spacing w:before="2"/>
        <w:ind w:right="11531"/>
        <w:jc w:val="right"/>
      </w:pPr>
      <w:r>
        <w:t>Osnovni izvori financiranja su:</w:t>
      </w:r>
    </w:p>
    <w:p w14:paraId="1DE229DF" w14:textId="77777777" w:rsidR="00337FEC" w:rsidRDefault="00974A92">
      <w:pPr>
        <w:pStyle w:val="Odlomakpopisa"/>
        <w:numPr>
          <w:ilvl w:val="0"/>
          <w:numId w:val="3"/>
        </w:numPr>
        <w:tabs>
          <w:tab w:val="left" w:pos="359"/>
          <w:tab w:val="left" w:pos="360"/>
        </w:tabs>
        <w:spacing w:before="1"/>
        <w:ind w:right="11596" w:hanging="1202"/>
        <w:jc w:val="right"/>
      </w:pPr>
      <w:r>
        <w:t>opći prihodi i</w:t>
      </w:r>
      <w:r>
        <w:rPr>
          <w:spacing w:val="-19"/>
        </w:rPr>
        <w:t xml:space="preserve"> </w:t>
      </w:r>
      <w:r>
        <w:t>primici;</w:t>
      </w:r>
    </w:p>
    <w:p w14:paraId="086D13AD" w14:textId="77777777" w:rsidR="00337FEC" w:rsidRDefault="00974A92">
      <w:pPr>
        <w:pStyle w:val="Odlomakpopisa"/>
        <w:numPr>
          <w:ilvl w:val="0"/>
          <w:numId w:val="3"/>
        </w:numPr>
        <w:tabs>
          <w:tab w:val="left" w:pos="1201"/>
          <w:tab w:val="left" w:pos="1202"/>
        </w:tabs>
        <w:spacing w:before="1"/>
        <w:ind w:hanging="361"/>
      </w:pPr>
      <w:r>
        <w:t>vlastiti</w:t>
      </w:r>
      <w:r>
        <w:rPr>
          <w:spacing w:val="-9"/>
        </w:rPr>
        <w:t xml:space="preserve"> </w:t>
      </w:r>
      <w:r>
        <w:t>prihodi;</w:t>
      </w:r>
    </w:p>
    <w:p w14:paraId="5B988825" w14:textId="77777777" w:rsidR="00337FEC" w:rsidRDefault="00974A92">
      <w:pPr>
        <w:pStyle w:val="Odlomakpopisa"/>
        <w:numPr>
          <w:ilvl w:val="0"/>
          <w:numId w:val="3"/>
        </w:numPr>
        <w:tabs>
          <w:tab w:val="left" w:pos="1201"/>
          <w:tab w:val="left" w:pos="1202"/>
        </w:tabs>
        <w:spacing w:before="2" w:line="252" w:lineRule="exact"/>
        <w:ind w:hanging="361"/>
      </w:pPr>
      <w:r>
        <w:t>prihodi za posebne</w:t>
      </w:r>
      <w:r>
        <w:rPr>
          <w:spacing w:val="-13"/>
        </w:rPr>
        <w:t xml:space="preserve"> </w:t>
      </w:r>
      <w:r>
        <w:t>namjene;</w:t>
      </w:r>
    </w:p>
    <w:p w14:paraId="05ABEB68" w14:textId="77777777" w:rsidR="00337FEC" w:rsidRDefault="00974A92">
      <w:pPr>
        <w:pStyle w:val="Odlomakpopisa"/>
        <w:numPr>
          <w:ilvl w:val="0"/>
          <w:numId w:val="3"/>
        </w:numPr>
        <w:tabs>
          <w:tab w:val="left" w:pos="1201"/>
          <w:tab w:val="left" w:pos="1202"/>
        </w:tabs>
        <w:spacing w:line="252" w:lineRule="exact"/>
        <w:ind w:hanging="361"/>
      </w:pPr>
      <w:r>
        <w:t>tekuće</w:t>
      </w:r>
      <w:r>
        <w:rPr>
          <w:spacing w:val="-5"/>
        </w:rPr>
        <w:t xml:space="preserve"> </w:t>
      </w:r>
      <w:r>
        <w:t>pomoći;</w:t>
      </w:r>
    </w:p>
    <w:p w14:paraId="2F72A0D7" w14:textId="77777777" w:rsidR="00337FEC" w:rsidRDefault="00974A92">
      <w:pPr>
        <w:pStyle w:val="Odlomakpopisa"/>
        <w:numPr>
          <w:ilvl w:val="0"/>
          <w:numId w:val="3"/>
        </w:numPr>
        <w:tabs>
          <w:tab w:val="left" w:pos="1201"/>
          <w:tab w:val="left" w:pos="1202"/>
        </w:tabs>
        <w:spacing w:before="1"/>
        <w:ind w:hanging="361"/>
      </w:pPr>
      <w:r>
        <w:t>donacije;</w:t>
      </w:r>
    </w:p>
    <w:p w14:paraId="5B912A73" w14:textId="77777777" w:rsidR="00337FEC" w:rsidRDefault="00974A92">
      <w:pPr>
        <w:pStyle w:val="Odlomakpopisa"/>
        <w:numPr>
          <w:ilvl w:val="0"/>
          <w:numId w:val="3"/>
        </w:numPr>
        <w:tabs>
          <w:tab w:val="left" w:pos="1201"/>
          <w:tab w:val="left" w:pos="1202"/>
        </w:tabs>
        <w:spacing w:before="2"/>
        <w:ind w:hanging="361"/>
      </w:pPr>
      <w:r>
        <w:t>prihodi od prodaje ili zamjene nefinancijske imovine i naknade šteta s</w:t>
      </w:r>
      <w:r>
        <w:rPr>
          <w:spacing w:val="-45"/>
        </w:rPr>
        <w:t xml:space="preserve"> </w:t>
      </w:r>
      <w:r>
        <w:t>osnova osiguranja</w:t>
      </w:r>
    </w:p>
    <w:p w14:paraId="6B166F84" w14:textId="77777777" w:rsidR="00337FEC" w:rsidRDefault="00974A92">
      <w:pPr>
        <w:pStyle w:val="Odlomakpopisa"/>
        <w:numPr>
          <w:ilvl w:val="0"/>
          <w:numId w:val="3"/>
        </w:numPr>
        <w:tabs>
          <w:tab w:val="left" w:pos="1201"/>
          <w:tab w:val="left" w:pos="1202"/>
        </w:tabs>
        <w:spacing w:before="1"/>
        <w:ind w:hanging="361"/>
      </w:pPr>
      <w:r>
        <w:t>namjenski</w:t>
      </w:r>
      <w:r>
        <w:rPr>
          <w:spacing w:val="-10"/>
        </w:rPr>
        <w:t xml:space="preserve"> </w:t>
      </w:r>
      <w:r>
        <w:t>primici.</w:t>
      </w:r>
    </w:p>
    <w:p w14:paraId="56C110D0" w14:textId="77777777" w:rsidR="00337FEC" w:rsidRDefault="00974A92">
      <w:pPr>
        <w:pStyle w:val="Odlomakpopisa"/>
        <w:numPr>
          <w:ilvl w:val="0"/>
          <w:numId w:val="3"/>
        </w:numPr>
        <w:tabs>
          <w:tab w:val="left" w:pos="1201"/>
          <w:tab w:val="left" w:pos="1202"/>
        </w:tabs>
        <w:spacing w:before="2"/>
        <w:ind w:hanging="361"/>
      </w:pPr>
      <w:r>
        <w:t>Vlastiti izvori – odnosno višak/manjka prenesen iz prethodnih</w:t>
      </w:r>
      <w:r>
        <w:rPr>
          <w:spacing w:val="-9"/>
        </w:rPr>
        <w:t xml:space="preserve"> </w:t>
      </w:r>
      <w:r>
        <w:t>godina</w:t>
      </w:r>
    </w:p>
    <w:p w14:paraId="47AEF120" w14:textId="77777777" w:rsidR="00337FEC" w:rsidRDefault="00337FEC">
      <w:pPr>
        <w:sectPr w:rsidR="00337FEC">
          <w:headerReference w:type="default" r:id="rId9"/>
          <w:footerReference w:type="default" r:id="rId10"/>
          <w:pgSz w:w="16850" w:h="11920" w:orient="landscape"/>
          <w:pgMar w:top="1080" w:right="1300" w:bottom="1180" w:left="760" w:header="706" w:footer="984" w:gutter="0"/>
          <w:pgNumType w:start="3"/>
          <w:cols w:space="720"/>
        </w:sectPr>
      </w:pPr>
    </w:p>
    <w:p w14:paraId="1D65323E" w14:textId="77777777" w:rsidR="00337FEC" w:rsidRDefault="00337FEC">
      <w:pPr>
        <w:pStyle w:val="Tijeloteksta"/>
        <w:spacing w:before="2"/>
        <w:rPr>
          <w:sz w:val="21"/>
        </w:rPr>
      </w:pPr>
    </w:p>
    <w:p w14:paraId="4E45314A" w14:textId="77777777" w:rsidR="00337FEC" w:rsidRDefault="00974A92">
      <w:pPr>
        <w:pStyle w:val="Tijeloteksta"/>
        <w:spacing w:before="94" w:line="244" w:lineRule="auto"/>
        <w:ind w:left="120" w:right="1815" w:firstLine="814"/>
      </w:pPr>
      <w:r>
        <w:t xml:space="preserve">U Izvor financiranja </w:t>
      </w:r>
      <w:r>
        <w:rPr>
          <w:b/>
        </w:rPr>
        <w:t xml:space="preserve">opći prihodi i primici </w:t>
      </w:r>
      <w:r>
        <w:t>proračun uključuje prihode od poreza, prihode od financijske imovine, prihode od nefinancijske imovine, prihode od administrativnih (upravnih) pristojbi i prihode od kazni.</w:t>
      </w:r>
    </w:p>
    <w:p w14:paraId="4F80C9A3" w14:textId="77777777" w:rsidR="00337FEC" w:rsidRDefault="00337FEC">
      <w:pPr>
        <w:pStyle w:val="Tijeloteksta"/>
        <w:spacing w:before="1"/>
        <w:rPr>
          <w:sz w:val="21"/>
        </w:rPr>
      </w:pPr>
    </w:p>
    <w:p w14:paraId="1AC43F52" w14:textId="77777777" w:rsidR="00337FEC" w:rsidRDefault="00974A92">
      <w:pPr>
        <w:pStyle w:val="Tijeloteksta"/>
        <w:spacing w:line="244" w:lineRule="auto"/>
        <w:ind w:left="120" w:right="1119" w:firstLine="814"/>
      </w:pPr>
      <w:r>
        <w:t xml:space="preserve">Izvor financiranja </w:t>
      </w:r>
      <w:r>
        <w:rPr>
          <w:b/>
        </w:rPr>
        <w:t xml:space="preserve">vlastiti prihodi </w:t>
      </w:r>
      <w:r>
        <w:t>čine prihodi koje korisnik ostvari obavljanjem poslova na tržištu i u tržišnim uvjetima, a koje mogu obavljati i drugi pravni subjekti izvan općeg proračuna (iznajmljivanje prostora, obavljanje ugostiteljskih usluga i sl.).</w:t>
      </w:r>
    </w:p>
    <w:p w14:paraId="75BDDCBD" w14:textId="77777777" w:rsidR="00337FEC" w:rsidRDefault="00337FEC">
      <w:pPr>
        <w:pStyle w:val="Tijeloteksta"/>
        <w:spacing w:before="3"/>
        <w:rPr>
          <w:sz w:val="30"/>
        </w:rPr>
      </w:pPr>
    </w:p>
    <w:p w14:paraId="0FCA4875" w14:textId="77777777" w:rsidR="00337FEC" w:rsidRDefault="00974A92">
      <w:pPr>
        <w:spacing w:before="1"/>
        <w:ind w:left="934"/>
      </w:pPr>
      <w:r>
        <w:t xml:space="preserve">Izvor financiranja </w:t>
      </w:r>
      <w:r>
        <w:rPr>
          <w:b/>
        </w:rPr>
        <w:t xml:space="preserve">prihodi za posebne namjene </w:t>
      </w:r>
      <w:r>
        <w:t>čine prihodi čije su korištenje i namjena utvrđeni posebnim zakonima i propisima.</w:t>
      </w:r>
    </w:p>
    <w:p w14:paraId="5E4A657A" w14:textId="77777777" w:rsidR="00337FEC" w:rsidRDefault="00974A92">
      <w:pPr>
        <w:pStyle w:val="Tijeloteksta"/>
        <w:spacing w:before="1" w:line="244" w:lineRule="auto"/>
        <w:ind w:left="120" w:right="1601"/>
      </w:pPr>
      <w:r>
        <w:t>Primjeri takvih prihoda jesu: komunalna naknada, spomenička renta, vodni doprinos, prihodi od sufinanciranja usluga vrtića, prihodi od sufinanciranja produženog boravka, sufinanciranje cijene smještaja u dom, ulaznice i članarine i sl.</w:t>
      </w:r>
    </w:p>
    <w:p w14:paraId="6723E344" w14:textId="77777777" w:rsidR="00337FEC" w:rsidRDefault="00337FEC">
      <w:pPr>
        <w:pStyle w:val="Tijeloteksta"/>
        <w:spacing w:before="9"/>
        <w:rPr>
          <w:sz w:val="23"/>
        </w:rPr>
      </w:pPr>
    </w:p>
    <w:p w14:paraId="66D2A1C2" w14:textId="77777777" w:rsidR="00337FEC" w:rsidRDefault="00974A92">
      <w:pPr>
        <w:pStyle w:val="Tijeloteksta"/>
        <w:spacing w:line="244" w:lineRule="auto"/>
        <w:ind w:left="120" w:right="1119" w:firstLine="814"/>
      </w:pPr>
      <w:r>
        <w:t>Izvor</w:t>
      </w:r>
      <w:r>
        <w:rPr>
          <w:spacing w:val="-28"/>
        </w:rPr>
        <w:t xml:space="preserve"> </w:t>
      </w:r>
      <w:r>
        <w:t>financiranja</w:t>
      </w:r>
      <w:r>
        <w:rPr>
          <w:spacing w:val="-16"/>
        </w:rPr>
        <w:t xml:space="preserve"> </w:t>
      </w:r>
      <w:r>
        <w:rPr>
          <w:b/>
        </w:rPr>
        <w:t>pomoći</w:t>
      </w:r>
      <w:r>
        <w:rPr>
          <w:b/>
          <w:spacing w:val="-22"/>
        </w:rPr>
        <w:t xml:space="preserve"> </w:t>
      </w:r>
      <w:r>
        <w:t>čine</w:t>
      </w:r>
      <w:r>
        <w:rPr>
          <w:spacing w:val="-22"/>
        </w:rPr>
        <w:t xml:space="preserve"> </w:t>
      </w:r>
      <w:r>
        <w:t>prihodi</w:t>
      </w:r>
      <w:r>
        <w:rPr>
          <w:spacing w:val="-24"/>
        </w:rPr>
        <w:t xml:space="preserve"> </w:t>
      </w:r>
      <w:r>
        <w:t>ostvareni</w:t>
      </w:r>
      <w:r>
        <w:rPr>
          <w:spacing w:val="-23"/>
        </w:rPr>
        <w:t xml:space="preserve"> </w:t>
      </w:r>
      <w:r>
        <w:t>od</w:t>
      </w:r>
      <w:r>
        <w:rPr>
          <w:spacing w:val="-21"/>
        </w:rPr>
        <w:t xml:space="preserve"> </w:t>
      </w:r>
      <w:r>
        <w:t>inozemnih</w:t>
      </w:r>
      <w:r>
        <w:rPr>
          <w:spacing w:val="-21"/>
        </w:rPr>
        <w:t xml:space="preserve"> </w:t>
      </w:r>
      <w:r>
        <w:t>vlada,</w:t>
      </w:r>
      <w:r>
        <w:rPr>
          <w:spacing w:val="-24"/>
        </w:rPr>
        <w:t xml:space="preserve"> </w:t>
      </w:r>
      <w:r>
        <w:t>od</w:t>
      </w:r>
      <w:r>
        <w:rPr>
          <w:spacing w:val="-24"/>
        </w:rPr>
        <w:t xml:space="preserve"> </w:t>
      </w:r>
      <w:r>
        <w:t>međunarodnih</w:t>
      </w:r>
      <w:r>
        <w:rPr>
          <w:spacing w:val="-14"/>
        </w:rPr>
        <w:t xml:space="preserve"> </w:t>
      </w:r>
      <w:r>
        <w:t>organizacija</w:t>
      </w:r>
      <w:r>
        <w:rPr>
          <w:spacing w:val="-19"/>
        </w:rPr>
        <w:t xml:space="preserve"> </w:t>
      </w:r>
      <w:r>
        <w:t>te</w:t>
      </w:r>
      <w:r>
        <w:rPr>
          <w:spacing w:val="-25"/>
        </w:rPr>
        <w:t xml:space="preserve"> </w:t>
      </w:r>
      <w:r>
        <w:t>institucija</w:t>
      </w:r>
      <w:r>
        <w:rPr>
          <w:spacing w:val="-17"/>
        </w:rPr>
        <w:t xml:space="preserve"> </w:t>
      </w:r>
      <w:r>
        <w:t>i</w:t>
      </w:r>
      <w:r>
        <w:rPr>
          <w:spacing w:val="-26"/>
        </w:rPr>
        <w:t xml:space="preserve"> </w:t>
      </w:r>
      <w:r>
        <w:t>tijela</w:t>
      </w:r>
      <w:r>
        <w:rPr>
          <w:spacing w:val="-19"/>
        </w:rPr>
        <w:t xml:space="preserve"> </w:t>
      </w:r>
      <w:r>
        <w:t>EU,</w:t>
      </w:r>
      <w:r>
        <w:rPr>
          <w:spacing w:val="-20"/>
        </w:rPr>
        <w:t xml:space="preserve"> </w:t>
      </w:r>
      <w:r>
        <w:t>prihodi</w:t>
      </w:r>
      <w:r>
        <w:rPr>
          <w:spacing w:val="-8"/>
        </w:rPr>
        <w:t xml:space="preserve"> </w:t>
      </w:r>
      <w:r>
        <w:t>iz drugih nenadležnih proračuna te ostalih subjekata unutar općeg</w:t>
      </w:r>
      <w:r>
        <w:rPr>
          <w:spacing w:val="-34"/>
        </w:rPr>
        <w:t xml:space="preserve"> </w:t>
      </w:r>
      <w:r>
        <w:t>proračuna.</w:t>
      </w:r>
    </w:p>
    <w:p w14:paraId="39948B8F" w14:textId="77777777" w:rsidR="00337FEC" w:rsidRDefault="00337FEC">
      <w:pPr>
        <w:pStyle w:val="Tijeloteksta"/>
        <w:spacing w:before="6"/>
        <w:rPr>
          <w:sz w:val="23"/>
        </w:rPr>
      </w:pPr>
    </w:p>
    <w:p w14:paraId="12BABF00" w14:textId="77777777" w:rsidR="00337FEC" w:rsidRDefault="00974A92">
      <w:pPr>
        <w:pStyle w:val="Tijeloteksta"/>
        <w:spacing w:before="1" w:line="244" w:lineRule="auto"/>
        <w:ind w:left="120" w:right="1864" w:firstLine="814"/>
      </w:pPr>
      <w:r>
        <w:t xml:space="preserve">Izvor financiranja </w:t>
      </w:r>
      <w:r>
        <w:rPr>
          <w:b/>
        </w:rPr>
        <w:t xml:space="preserve">donacije </w:t>
      </w:r>
      <w:r>
        <w:t>čine prihodi ostvareni od fizičkih osoba, neprofitnih organizacija, trgovačkih društava i od ostalih subjekata izvan općeg proračuna.</w:t>
      </w:r>
    </w:p>
    <w:p w14:paraId="213E1282" w14:textId="77777777" w:rsidR="00337FEC" w:rsidRDefault="00337FEC">
      <w:pPr>
        <w:pStyle w:val="Tijeloteksta"/>
        <w:rPr>
          <w:sz w:val="24"/>
        </w:rPr>
      </w:pPr>
    </w:p>
    <w:p w14:paraId="6558BED8" w14:textId="77777777" w:rsidR="00337FEC" w:rsidRDefault="00337FEC">
      <w:pPr>
        <w:pStyle w:val="Tijeloteksta"/>
        <w:spacing w:before="1"/>
      </w:pPr>
    </w:p>
    <w:p w14:paraId="189E5876" w14:textId="77777777" w:rsidR="00337FEC" w:rsidRDefault="00974A92">
      <w:pPr>
        <w:pStyle w:val="Tijeloteksta"/>
        <w:spacing w:line="244" w:lineRule="auto"/>
        <w:ind w:left="120" w:right="1119" w:firstLine="814"/>
      </w:pPr>
      <w:r>
        <w:t>Izvor</w:t>
      </w:r>
      <w:r>
        <w:rPr>
          <w:spacing w:val="-23"/>
        </w:rPr>
        <w:t xml:space="preserve"> </w:t>
      </w:r>
      <w:r>
        <w:t>financiranja</w:t>
      </w:r>
      <w:r>
        <w:rPr>
          <w:spacing w:val="-15"/>
        </w:rPr>
        <w:t xml:space="preserve"> </w:t>
      </w:r>
      <w:r>
        <w:rPr>
          <w:b/>
        </w:rPr>
        <w:t>prihodi</w:t>
      </w:r>
      <w:r>
        <w:rPr>
          <w:b/>
          <w:spacing w:val="-21"/>
        </w:rPr>
        <w:t xml:space="preserve"> </w:t>
      </w:r>
      <w:r>
        <w:rPr>
          <w:b/>
        </w:rPr>
        <w:t>od</w:t>
      </w:r>
      <w:r>
        <w:rPr>
          <w:b/>
          <w:spacing w:val="-22"/>
        </w:rPr>
        <w:t xml:space="preserve"> </w:t>
      </w:r>
      <w:r>
        <w:rPr>
          <w:b/>
        </w:rPr>
        <w:t>prodaje</w:t>
      </w:r>
      <w:r>
        <w:rPr>
          <w:b/>
          <w:spacing w:val="-17"/>
        </w:rPr>
        <w:t xml:space="preserve"> </w:t>
      </w:r>
      <w:r>
        <w:rPr>
          <w:b/>
        </w:rPr>
        <w:t>ili</w:t>
      </w:r>
      <w:r>
        <w:rPr>
          <w:b/>
          <w:spacing w:val="-21"/>
        </w:rPr>
        <w:t xml:space="preserve"> </w:t>
      </w:r>
      <w:r>
        <w:rPr>
          <w:b/>
        </w:rPr>
        <w:t>zamjene</w:t>
      </w:r>
      <w:r>
        <w:rPr>
          <w:b/>
          <w:spacing w:val="-23"/>
        </w:rPr>
        <w:t xml:space="preserve"> </w:t>
      </w:r>
      <w:r>
        <w:rPr>
          <w:b/>
        </w:rPr>
        <w:t>nefinancijske</w:t>
      </w:r>
      <w:r>
        <w:rPr>
          <w:b/>
          <w:spacing w:val="-14"/>
        </w:rPr>
        <w:t xml:space="preserve"> </w:t>
      </w:r>
      <w:r>
        <w:rPr>
          <w:b/>
        </w:rPr>
        <w:t>imovine</w:t>
      </w:r>
      <w:r>
        <w:rPr>
          <w:b/>
          <w:spacing w:val="-18"/>
        </w:rPr>
        <w:t xml:space="preserve"> </w:t>
      </w:r>
      <w:r>
        <w:t>čine</w:t>
      </w:r>
      <w:r>
        <w:rPr>
          <w:spacing w:val="-14"/>
        </w:rPr>
        <w:t xml:space="preserve"> </w:t>
      </w:r>
      <w:r>
        <w:t>prihodi</w:t>
      </w:r>
      <w:r>
        <w:rPr>
          <w:spacing w:val="-23"/>
        </w:rPr>
        <w:t xml:space="preserve"> </w:t>
      </w:r>
      <w:r>
        <w:t>ostvareni</w:t>
      </w:r>
      <w:r>
        <w:rPr>
          <w:spacing w:val="-10"/>
        </w:rPr>
        <w:t xml:space="preserve"> </w:t>
      </w:r>
      <w:r>
        <w:t>prodajom</w:t>
      </w:r>
      <w:r>
        <w:rPr>
          <w:spacing w:val="-15"/>
        </w:rPr>
        <w:t xml:space="preserve"> </w:t>
      </w:r>
      <w:r>
        <w:t>ili</w:t>
      </w:r>
      <w:r>
        <w:rPr>
          <w:spacing w:val="-19"/>
        </w:rPr>
        <w:t xml:space="preserve"> </w:t>
      </w:r>
      <w:r>
        <w:t>zamjenom</w:t>
      </w:r>
      <w:r>
        <w:rPr>
          <w:spacing w:val="-22"/>
        </w:rPr>
        <w:t xml:space="preserve"> </w:t>
      </w:r>
      <w:r>
        <w:t>nefinancijske imovine i od naknade štete s osnove osiguranja, a mogu se koristiti samo za kapitalne rashode. Kapitalni rashodi jesu: rashodi za nabavu nefinancijske imovine, rashodi za održavanje nefinancijske imovine i dodatna ulaganja u nefinancijsku</w:t>
      </w:r>
      <w:r>
        <w:rPr>
          <w:spacing w:val="-24"/>
        </w:rPr>
        <w:t xml:space="preserve"> </w:t>
      </w:r>
      <w:r>
        <w:t>imovinu.</w:t>
      </w:r>
    </w:p>
    <w:p w14:paraId="0DB4613D" w14:textId="77777777" w:rsidR="00337FEC" w:rsidRDefault="00337FEC">
      <w:pPr>
        <w:pStyle w:val="Tijeloteksta"/>
        <w:spacing w:before="10"/>
        <w:rPr>
          <w:sz w:val="23"/>
        </w:rPr>
      </w:pPr>
    </w:p>
    <w:p w14:paraId="5C0327BE" w14:textId="77777777" w:rsidR="00337FEC" w:rsidRDefault="00974A92">
      <w:pPr>
        <w:pStyle w:val="Tijeloteksta"/>
        <w:spacing w:before="1"/>
        <w:ind w:left="120" w:right="617" w:firstLine="814"/>
      </w:pPr>
      <w:r>
        <w:t xml:space="preserve">Izvor financiranja </w:t>
      </w:r>
      <w:r>
        <w:rPr>
          <w:b/>
        </w:rPr>
        <w:t xml:space="preserve">namjenski primici </w:t>
      </w:r>
      <w:r>
        <w:t>čine primici od financijske imovine i zaduživanja, čija je namjena utvrđena posebnim ugovorima i/ili propisima.</w:t>
      </w:r>
    </w:p>
    <w:p w14:paraId="001881EA" w14:textId="77777777" w:rsidR="00337FEC" w:rsidRDefault="00337FEC">
      <w:pPr>
        <w:sectPr w:rsidR="00337FEC">
          <w:pgSz w:w="16850" w:h="11920" w:orient="landscape"/>
          <w:pgMar w:top="1080" w:right="1300" w:bottom="1200" w:left="760" w:header="706" w:footer="984" w:gutter="0"/>
          <w:cols w:space="720"/>
        </w:sectPr>
      </w:pPr>
    </w:p>
    <w:p w14:paraId="473C91F9" w14:textId="77777777" w:rsidR="00337FEC" w:rsidRDefault="00337FEC">
      <w:pPr>
        <w:pStyle w:val="Tijeloteksta"/>
        <w:rPr>
          <w:sz w:val="20"/>
        </w:rPr>
      </w:pPr>
    </w:p>
    <w:p w14:paraId="79B8DE7D" w14:textId="77777777" w:rsidR="00337FEC" w:rsidRDefault="00337FEC">
      <w:pPr>
        <w:pStyle w:val="Tijeloteksta"/>
        <w:spacing w:before="1"/>
        <w:rPr>
          <w:sz w:val="27"/>
        </w:rPr>
      </w:pPr>
    </w:p>
    <w:p w14:paraId="443C5181" w14:textId="07509FB6" w:rsidR="00337FEC" w:rsidRDefault="00974A92">
      <w:pPr>
        <w:pStyle w:val="Odlomakpopisa"/>
        <w:numPr>
          <w:ilvl w:val="2"/>
          <w:numId w:val="4"/>
        </w:numPr>
        <w:tabs>
          <w:tab w:val="left" w:pos="901"/>
          <w:tab w:val="left" w:pos="902"/>
        </w:tabs>
        <w:spacing w:before="94"/>
        <w:ind w:left="901" w:hanging="570"/>
        <w:jc w:val="left"/>
        <w:rPr>
          <w:b/>
          <w:i/>
        </w:rPr>
      </w:pPr>
      <w:bookmarkStart w:id="1" w:name="_bookmark0"/>
      <w:bookmarkEnd w:id="1"/>
      <w:r>
        <w:rPr>
          <w:b/>
          <w:i/>
        </w:rPr>
        <w:t>OBRAZLOŽENJE IZVRŠENJA PRORAČUNA OPĆINE DRAGALIĆ ZA</w:t>
      </w:r>
      <w:r>
        <w:rPr>
          <w:b/>
          <w:i/>
          <w:spacing w:val="-11"/>
        </w:rPr>
        <w:t xml:space="preserve"> </w:t>
      </w:r>
      <w:r>
        <w:rPr>
          <w:b/>
          <w:i/>
        </w:rPr>
        <w:t>202</w:t>
      </w:r>
      <w:r w:rsidR="001C2F86">
        <w:rPr>
          <w:b/>
          <w:i/>
        </w:rPr>
        <w:t>2</w:t>
      </w:r>
      <w:r>
        <w:rPr>
          <w:b/>
          <w:i/>
        </w:rPr>
        <w:t>.</w:t>
      </w:r>
    </w:p>
    <w:p w14:paraId="590F9183" w14:textId="77777777" w:rsidR="00337FEC" w:rsidRDefault="00337FEC">
      <w:pPr>
        <w:pStyle w:val="Tijeloteksta"/>
        <w:rPr>
          <w:b/>
          <w:i/>
          <w:sz w:val="24"/>
        </w:rPr>
      </w:pPr>
    </w:p>
    <w:p w14:paraId="454E2BA7" w14:textId="77777777" w:rsidR="00337FEC" w:rsidRDefault="00337FEC">
      <w:pPr>
        <w:pStyle w:val="Tijeloteksta"/>
        <w:spacing w:before="1"/>
        <w:rPr>
          <w:b/>
          <w:i/>
          <w:sz w:val="24"/>
        </w:rPr>
      </w:pPr>
    </w:p>
    <w:p w14:paraId="62ED7012" w14:textId="7D00B965" w:rsidR="00337FEC" w:rsidRDefault="00974A92">
      <w:pPr>
        <w:pStyle w:val="Naslov2"/>
        <w:numPr>
          <w:ilvl w:val="3"/>
          <w:numId w:val="4"/>
        </w:numPr>
        <w:tabs>
          <w:tab w:val="left" w:pos="1681"/>
          <w:tab w:val="left" w:pos="1682"/>
        </w:tabs>
        <w:ind w:hanging="570"/>
        <w:jc w:val="left"/>
        <w:rPr>
          <w:rFonts w:ascii="Arial" w:hAnsi="Arial"/>
          <w:i/>
          <w:color w:val="1F3761"/>
        </w:rPr>
      </w:pPr>
      <w:bookmarkStart w:id="2" w:name="_bookmark1"/>
      <w:bookmarkEnd w:id="2"/>
      <w:r>
        <w:rPr>
          <w:color w:val="1F3761"/>
        </w:rPr>
        <w:t>OPĆI DIO</w:t>
      </w:r>
      <w:r w:rsidR="002472F5">
        <w:rPr>
          <w:color w:val="1F3761"/>
        </w:rPr>
        <w:t xml:space="preserve"> </w:t>
      </w:r>
      <w:r>
        <w:rPr>
          <w:color w:val="1F3761"/>
          <w:spacing w:val="-49"/>
        </w:rPr>
        <w:t xml:space="preserve"> </w:t>
      </w:r>
      <w:r>
        <w:rPr>
          <w:color w:val="1F3761"/>
        </w:rPr>
        <w:t>PRORAČUNA</w:t>
      </w:r>
      <w:r>
        <w:rPr>
          <w:rFonts w:ascii="Arial" w:hAnsi="Arial"/>
          <w:i/>
          <w:color w:val="1F3761"/>
          <w:w w:val="81"/>
        </w:rPr>
        <w:t xml:space="preserve"> </w:t>
      </w:r>
    </w:p>
    <w:p w14:paraId="49F14A8A" w14:textId="77777777" w:rsidR="00337FEC" w:rsidRDefault="00337FEC">
      <w:pPr>
        <w:pStyle w:val="Tijeloteksta"/>
        <w:rPr>
          <w:i/>
          <w:sz w:val="24"/>
        </w:rPr>
      </w:pPr>
    </w:p>
    <w:p w14:paraId="48C56E78" w14:textId="77777777" w:rsidR="00337FEC" w:rsidRDefault="00337FEC">
      <w:pPr>
        <w:pStyle w:val="Tijeloteksta"/>
        <w:spacing w:before="4"/>
        <w:rPr>
          <w:i/>
          <w:sz w:val="21"/>
        </w:rPr>
      </w:pPr>
    </w:p>
    <w:p w14:paraId="592BBF5E" w14:textId="77777777" w:rsidR="00337FEC" w:rsidRDefault="00974A92">
      <w:pPr>
        <w:pStyle w:val="Tijeloteksta"/>
        <w:ind w:left="334" w:right="869" w:firstLine="566"/>
        <w:jc w:val="both"/>
      </w:pPr>
      <w:r>
        <w:t>Makroekonomski parametri na razini države odražavaju se u određenoj mjeri na određivanje smjernica razvoja u Općini Dragalić kao i na prioritete u rashodima za predmetnu proračunsku godinu.</w:t>
      </w:r>
    </w:p>
    <w:p w14:paraId="7E5967D0" w14:textId="77777777" w:rsidR="00337FEC" w:rsidRDefault="00337FEC">
      <w:pPr>
        <w:pStyle w:val="Tijeloteksta"/>
        <w:rPr>
          <w:sz w:val="24"/>
        </w:rPr>
      </w:pPr>
    </w:p>
    <w:p w14:paraId="46F0A1A1" w14:textId="77777777" w:rsidR="00337FEC" w:rsidRDefault="00337FEC">
      <w:pPr>
        <w:pStyle w:val="Tijeloteksta"/>
        <w:rPr>
          <w:sz w:val="24"/>
        </w:rPr>
      </w:pPr>
    </w:p>
    <w:p w14:paraId="18757C20" w14:textId="77777777" w:rsidR="00337FEC" w:rsidRDefault="00974A92">
      <w:pPr>
        <w:pStyle w:val="Tijeloteksta"/>
        <w:spacing w:before="207"/>
        <w:ind w:left="334" w:right="870" w:firstLine="566"/>
        <w:jc w:val="both"/>
      </w:pPr>
      <w:r>
        <w:t>Uzimajući u obzir da su makroekonomske projekcije podložne određenim rizicima, izvršavanju proračuna za analizirano razdoblje pristupili smo oprezno. Međutim, nismo zanemarili iskorištavanje pozitivnih kretanja i stvaranju temelja za rast, kao i pronalaženju dodatnih resursa za neophodno financiranje rashodovne strane proračuna.</w:t>
      </w:r>
    </w:p>
    <w:p w14:paraId="6E279AE8" w14:textId="77777777" w:rsidR="00337FEC" w:rsidRDefault="00337FEC">
      <w:pPr>
        <w:pStyle w:val="Tijeloteksta"/>
        <w:rPr>
          <w:sz w:val="24"/>
        </w:rPr>
      </w:pPr>
    </w:p>
    <w:p w14:paraId="006EBAD5" w14:textId="77777777" w:rsidR="00337FEC" w:rsidRDefault="00337FEC">
      <w:pPr>
        <w:pStyle w:val="Tijeloteksta"/>
        <w:rPr>
          <w:sz w:val="24"/>
        </w:rPr>
      </w:pPr>
    </w:p>
    <w:p w14:paraId="33023D4B" w14:textId="77777777" w:rsidR="00337FEC" w:rsidRDefault="00337FEC">
      <w:pPr>
        <w:pStyle w:val="Tijeloteksta"/>
        <w:rPr>
          <w:sz w:val="24"/>
        </w:rPr>
      </w:pPr>
    </w:p>
    <w:p w14:paraId="77F63DC3" w14:textId="25A07BA2" w:rsidR="00337FEC" w:rsidRDefault="00974A92">
      <w:pPr>
        <w:spacing w:before="194" w:line="324" w:lineRule="auto"/>
        <w:ind w:left="334" w:right="981" w:firstLine="566"/>
        <w:jc w:val="both"/>
      </w:pPr>
      <w:r>
        <w:rPr>
          <w:b/>
        </w:rPr>
        <w:t>Proračun</w:t>
      </w:r>
      <w:r>
        <w:rPr>
          <w:b/>
          <w:spacing w:val="-15"/>
        </w:rPr>
        <w:t xml:space="preserve"> </w:t>
      </w:r>
      <w:r>
        <w:rPr>
          <w:b/>
        </w:rPr>
        <w:t>Općine</w:t>
      </w:r>
      <w:r>
        <w:rPr>
          <w:b/>
          <w:spacing w:val="-10"/>
        </w:rPr>
        <w:t xml:space="preserve"> </w:t>
      </w:r>
      <w:r>
        <w:rPr>
          <w:b/>
        </w:rPr>
        <w:t>Dragalić</w:t>
      </w:r>
      <w:r>
        <w:rPr>
          <w:b/>
          <w:spacing w:val="-7"/>
        </w:rPr>
        <w:t xml:space="preserve"> </w:t>
      </w:r>
      <w:r>
        <w:rPr>
          <w:b/>
        </w:rPr>
        <w:t>za</w:t>
      </w:r>
      <w:r>
        <w:rPr>
          <w:b/>
          <w:spacing w:val="-10"/>
        </w:rPr>
        <w:t xml:space="preserve"> </w:t>
      </w:r>
      <w:r>
        <w:rPr>
          <w:b/>
        </w:rPr>
        <w:t>202</w:t>
      </w:r>
      <w:r w:rsidR="001C2F86">
        <w:rPr>
          <w:b/>
        </w:rPr>
        <w:t>2</w:t>
      </w:r>
      <w:r>
        <w:rPr>
          <w:b/>
        </w:rPr>
        <w:t>.</w:t>
      </w:r>
      <w:r>
        <w:rPr>
          <w:b/>
          <w:spacing w:val="-9"/>
        </w:rPr>
        <w:t xml:space="preserve"> </w:t>
      </w:r>
      <w:r>
        <w:rPr>
          <w:b/>
        </w:rPr>
        <w:t>godinu</w:t>
      </w:r>
      <w:r>
        <w:rPr>
          <w:b/>
          <w:spacing w:val="-11"/>
        </w:rPr>
        <w:t xml:space="preserve"> </w:t>
      </w:r>
      <w:r>
        <w:rPr>
          <w:b/>
        </w:rPr>
        <w:t>iznosi</w:t>
      </w:r>
      <w:r>
        <w:rPr>
          <w:b/>
          <w:spacing w:val="-12"/>
        </w:rPr>
        <w:t xml:space="preserve"> </w:t>
      </w:r>
      <w:r w:rsidR="006A2A02">
        <w:rPr>
          <w:b/>
          <w:spacing w:val="-12"/>
        </w:rPr>
        <w:t>8</w:t>
      </w:r>
      <w:r>
        <w:rPr>
          <w:b/>
        </w:rPr>
        <w:t>.</w:t>
      </w:r>
      <w:r w:rsidR="002472F5">
        <w:rPr>
          <w:b/>
        </w:rPr>
        <w:t>277</w:t>
      </w:r>
      <w:r>
        <w:rPr>
          <w:b/>
        </w:rPr>
        <w:t>.</w:t>
      </w:r>
      <w:r w:rsidR="002472F5">
        <w:rPr>
          <w:b/>
        </w:rPr>
        <w:t>5</w:t>
      </w:r>
      <w:r>
        <w:rPr>
          <w:b/>
        </w:rPr>
        <w:t>00,00</w:t>
      </w:r>
      <w:r>
        <w:rPr>
          <w:b/>
          <w:spacing w:val="-10"/>
        </w:rPr>
        <w:t xml:space="preserve"> </w:t>
      </w:r>
      <w:r>
        <w:rPr>
          <w:b/>
        </w:rPr>
        <w:t>kuna</w:t>
      </w:r>
      <w:r>
        <w:rPr>
          <w:b/>
          <w:spacing w:val="-8"/>
        </w:rPr>
        <w:t xml:space="preserve"> </w:t>
      </w:r>
      <w:r>
        <w:t>što</w:t>
      </w:r>
      <w:r>
        <w:rPr>
          <w:spacing w:val="-12"/>
        </w:rPr>
        <w:t xml:space="preserve"> </w:t>
      </w:r>
      <w:r>
        <w:t>predstavlja</w:t>
      </w:r>
      <w:r>
        <w:rPr>
          <w:spacing w:val="-10"/>
        </w:rPr>
        <w:t xml:space="preserve"> </w:t>
      </w:r>
      <w:r w:rsidR="006A2A02">
        <w:rPr>
          <w:spacing w:val="-10"/>
        </w:rPr>
        <w:t>139,00</w:t>
      </w:r>
      <w:r>
        <w:rPr>
          <w:spacing w:val="-9"/>
        </w:rPr>
        <w:t>%</w:t>
      </w:r>
      <w:r>
        <w:rPr>
          <w:spacing w:val="31"/>
        </w:rPr>
        <w:t xml:space="preserve"> </w:t>
      </w:r>
      <w:r>
        <w:t>visine</w:t>
      </w:r>
      <w:r>
        <w:rPr>
          <w:spacing w:val="-10"/>
        </w:rPr>
        <w:t xml:space="preserve"> </w:t>
      </w:r>
      <w:r>
        <w:t>proračuna</w:t>
      </w:r>
      <w:r>
        <w:rPr>
          <w:spacing w:val="-10"/>
        </w:rPr>
        <w:t xml:space="preserve"> realiziranog</w:t>
      </w:r>
      <w:r>
        <w:rPr>
          <w:spacing w:val="-20"/>
        </w:rPr>
        <w:t xml:space="preserve"> </w:t>
      </w:r>
      <w:r>
        <w:t>u</w:t>
      </w:r>
      <w:r>
        <w:rPr>
          <w:spacing w:val="-1"/>
        </w:rPr>
        <w:t xml:space="preserve"> </w:t>
      </w:r>
      <w:r>
        <w:t>202</w:t>
      </w:r>
      <w:r w:rsidR="00967844">
        <w:t>1</w:t>
      </w:r>
      <w:r>
        <w:t>.g. (Službeni glasnik broj</w:t>
      </w:r>
      <w:r>
        <w:rPr>
          <w:spacing w:val="3"/>
        </w:rPr>
        <w:t xml:space="preserve"> </w:t>
      </w:r>
      <w:r>
        <w:t>4/21)</w:t>
      </w:r>
      <w:r w:rsidR="003D08F0">
        <w:t>.</w:t>
      </w:r>
    </w:p>
    <w:p w14:paraId="3CAC4D2D" w14:textId="77777777" w:rsidR="00337FEC" w:rsidRDefault="00337FEC">
      <w:pPr>
        <w:spacing w:line="324" w:lineRule="auto"/>
        <w:jc w:val="both"/>
        <w:sectPr w:rsidR="00337FEC">
          <w:pgSz w:w="16850" w:h="11920" w:orient="landscape"/>
          <w:pgMar w:top="1080" w:right="1300" w:bottom="1200" w:left="760" w:header="706" w:footer="984" w:gutter="0"/>
          <w:cols w:space="720"/>
        </w:sectPr>
      </w:pPr>
    </w:p>
    <w:p w14:paraId="391985CC" w14:textId="77777777" w:rsidR="00337FEC" w:rsidRDefault="00337FEC">
      <w:pPr>
        <w:pStyle w:val="Tijeloteksta"/>
        <w:rPr>
          <w:sz w:val="20"/>
        </w:rPr>
      </w:pPr>
    </w:p>
    <w:p w14:paraId="232EC3C5" w14:textId="1B7942E9" w:rsidR="00337FEC" w:rsidRDefault="00974A92">
      <w:pPr>
        <w:pStyle w:val="Naslov3"/>
        <w:ind w:left="334" w:firstLine="0"/>
      </w:pPr>
      <w:r>
        <w:rPr>
          <w:rFonts w:ascii="Times New Roman" w:hAnsi="Times New Roman"/>
          <w:color w:val="4F81BA"/>
          <w:sz w:val="18"/>
        </w:rPr>
        <w:t>Tablica broj 1</w:t>
      </w:r>
      <w:r>
        <w:t>.: Struktura proračuna s izvršenjem u razdoblju 2016.-202</w:t>
      </w:r>
      <w:r w:rsidR="00930ED6">
        <w:t>2</w:t>
      </w:r>
      <w:r>
        <w:t>.</w:t>
      </w:r>
    </w:p>
    <w:p w14:paraId="54191C2E" w14:textId="77777777" w:rsidR="00337FEC" w:rsidRDefault="00337FEC">
      <w:pPr>
        <w:pStyle w:val="Tijeloteksta"/>
        <w:rPr>
          <w:b/>
          <w:sz w:val="20"/>
        </w:rPr>
      </w:pPr>
    </w:p>
    <w:tbl>
      <w:tblPr>
        <w:tblpPr w:leftFromText="180" w:rightFromText="180" w:vertAnchor="text" w:horzAnchor="margin" w:tblpY="-114"/>
        <w:tblW w:w="1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348"/>
        <w:gridCol w:w="1376"/>
        <w:gridCol w:w="1266"/>
        <w:gridCol w:w="1266"/>
        <w:gridCol w:w="1266"/>
        <w:gridCol w:w="1337"/>
        <w:gridCol w:w="1266"/>
        <w:gridCol w:w="1366"/>
        <w:gridCol w:w="1266"/>
        <w:gridCol w:w="1450"/>
      </w:tblGrid>
      <w:tr w:rsidR="007C1150" w:rsidRPr="007C1150" w14:paraId="5ED21326" w14:textId="77777777" w:rsidTr="007C1150">
        <w:trPr>
          <w:trHeight w:val="921"/>
        </w:trPr>
        <w:tc>
          <w:tcPr>
            <w:tcW w:w="616" w:type="dxa"/>
            <w:shd w:val="clear" w:color="auto" w:fill="auto"/>
            <w:noWrap/>
            <w:vAlign w:val="center"/>
            <w:hideMark/>
          </w:tcPr>
          <w:p w14:paraId="71F22704"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R.br.</w:t>
            </w:r>
          </w:p>
        </w:tc>
        <w:tc>
          <w:tcPr>
            <w:tcW w:w="3348" w:type="dxa"/>
            <w:shd w:val="clear" w:color="auto" w:fill="auto"/>
            <w:noWrap/>
            <w:vAlign w:val="center"/>
            <w:hideMark/>
          </w:tcPr>
          <w:p w14:paraId="71CFBB96"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OPIS</w:t>
            </w:r>
          </w:p>
        </w:tc>
        <w:tc>
          <w:tcPr>
            <w:tcW w:w="1376" w:type="dxa"/>
            <w:shd w:val="clear" w:color="auto" w:fill="auto"/>
            <w:vAlign w:val="center"/>
            <w:hideMark/>
          </w:tcPr>
          <w:p w14:paraId="495C6280"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Ostvareno 2016.</w:t>
            </w:r>
          </w:p>
        </w:tc>
        <w:tc>
          <w:tcPr>
            <w:tcW w:w="1266" w:type="dxa"/>
            <w:shd w:val="clear" w:color="auto" w:fill="auto"/>
            <w:vAlign w:val="center"/>
            <w:hideMark/>
          </w:tcPr>
          <w:p w14:paraId="783BAFD3"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Ostvareno 2017.</w:t>
            </w:r>
          </w:p>
        </w:tc>
        <w:tc>
          <w:tcPr>
            <w:tcW w:w="1266" w:type="dxa"/>
            <w:shd w:val="clear" w:color="auto" w:fill="auto"/>
            <w:vAlign w:val="center"/>
            <w:hideMark/>
          </w:tcPr>
          <w:p w14:paraId="24D51E00"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Ostvareno 2018.</w:t>
            </w:r>
          </w:p>
        </w:tc>
        <w:tc>
          <w:tcPr>
            <w:tcW w:w="1195" w:type="dxa"/>
            <w:shd w:val="clear" w:color="auto" w:fill="auto"/>
            <w:vAlign w:val="center"/>
            <w:hideMark/>
          </w:tcPr>
          <w:p w14:paraId="1EECB2A7"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Ostvareno 2019.</w:t>
            </w:r>
          </w:p>
        </w:tc>
        <w:tc>
          <w:tcPr>
            <w:tcW w:w="1337" w:type="dxa"/>
            <w:shd w:val="clear" w:color="auto" w:fill="auto"/>
            <w:vAlign w:val="center"/>
            <w:hideMark/>
          </w:tcPr>
          <w:p w14:paraId="798E8389"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Ostvareno 2020.</w:t>
            </w:r>
          </w:p>
        </w:tc>
        <w:tc>
          <w:tcPr>
            <w:tcW w:w="1266" w:type="dxa"/>
            <w:shd w:val="clear" w:color="auto" w:fill="auto"/>
            <w:vAlign w:val="center"/>
            <w:hideMark/>
          </w:tcPr>
          <w:p w14:paraId="6B591AEC"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Ostvareno 2021.</w:t>
            </w:r>
          </w:p>
        </w:tc>
        <w:tc>
          <w:tcPr>
            <w:tcW w:w="1366" w:type="dxa"/>
            <w:shd w:val="clear" w:color="auto" w:fill="auto"/>
            <w:vAlign w:val="center"/>
            <w:hideMark/>
          </w:tcPr>
          <w:p w14:paraId="546ACF30"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Plan proračuna za 2022.g.</w:t>
            </w:r>
          </w:p>
        </w:tc>
        <w:tc>
          <w:tcPr>
            <w:tcW w:w="1266" w:type="dxa"/>
            <w:shd w:val="clear" w:color="auto" w:fill="auto"/>
            <w:vAlign w:val="center"/>
            <w:hideMark/>
          </w:tcPr>
          <w:p w14:paraId="209B3D3B"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Ostvareno       1-6/2022</w:t>
            </w:r>
          </w:p>
        </w:tc>
        <w:tc>
          <w:tcPr>
            <w:tcW w:w="1450" w:type="dxa"/>
            <w:shd w:val="clear" w:color="auto" w:fill="auto"/>
            <w:vAlign w:val="center"/>
            <w:hideMark/>
          </w:tcPr>
          <w:p w14:paraId="7E88BD46"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IZVRŠENJE PRORAČUNA 2022.</w:t>
            </w:r>
          </w:p>
        </w:tc>
      </w:tr>
      <w:tr w:rsidR="007C1150" w:rsidRPr="007C1150" w14:paraId="75AE2B39" w14:textId="77777777" w:rsidTr="007C1150">
        <w:trPr>
          <w:trHeight w:val="304"/>
        </w:trPr>
        <w:tc>
          <w:tcPr>
            <w:tcW w:w="616" w:type="dxa"/>
            <w:shd w:val="clear" w:color="auto" w:fill="auto"/>
            <w:noWrap/>
            <w:vAlign w:val="center"/>
            <w:hideMark/>
          </w:tcPr>
          <w:p w14:paraId="3C358839"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1</w:t>
            </w:r>
          </w:p>
        </w:tc>
        <w:tc>
          <w:tcPr>
            <w:tcW w:w="3348" w:type="dxa"/>
            <w:shd w:val="clear" w:color="auto" w:fill="auto"/>
            <w:noWrap/>
            <w:vAlign w:val="center"/>
            <w:hideMark/>
          </w:tcPr>
          <w:p w14:paraId="6CB7D05D"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2</w:t>
            </w:r>
          </w:p>
        </w:tc>
        <w:tc>
          <w:tcPr>
            <w:tcW w:w="1376" w:type="dxa"/>
            <w:shd w:val="clear" w:color="auto" w:fill="auto"/>
            <w:noWrap/>
            <w:vAlign w:val="center"/>
            <w:hideMark/>
          </w:tcPr>
          <w:p w14:paraId="62C181EF"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3</w:t>
            </w:r>
          </w:p>
        </w:tc>
        <w:tc>
          <w:tcPr>
            <w:tcW w:w="1266" w:type="dxa"/>
            <w:shd w:val="clear" w:color="auto" w:fill="auto"/>
            <w:noWrap/>
            <w:vAlign w:val="center"/>
            <w:hideMark/>
          </w:tcPr>
          <w:p w14:paraId="34A29B4C"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4</w:t>
            </w:r>
          </w:p>
        </w:tc>
        <w:tc>
          <w:tcPr>
            <w:tcW w:w="1266" w:type="dxa"/>
            <w:shd w:val="clear" w:color="auto" w:fill="auto"/>
            <w:noWrap/>
            <w:vAlign w:val="center"/>
            <w:hideMark/>
          </w:tcPr>
          <w:p w14:paraId="5D2C748B"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5</w:t>
            </w:r>
          </w:p>
        </w:tc>
        <w:tc>
          <w:tcPr>
            <w:tcW w:w="1195" w:type="dxa"/>
            <w:shd w:val="clear" w:color="auto" w:fill="auto"/>
            <w:noWrap/>
            <w:vAlign w:val="center"/>
            <w:hideMark/>
          </w:tcPr>
          <w:p w14:paraId="0D7FF2B5"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6</w:t>
            </w:r>
          </w:p>
        </w:tc>
        <w:tc>
          <w:tcPr>
            <w:tcW w:w="1337" w:type="dxa"/>
            <w:shd w:val="clear" w:color="auto" w:fill="auto"/>
            <w:noWrap/>
            <w:vAlign w:val="center"/>
            <w:hideMark/>
          </w:tcPr>
          <w:p w14:paraId="008EC70D"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7</w:t>
            </w:r>
          </w:p>
        </w:tc>
        <w:tc>
          <w:tcPr>
            <w:tcW w:w="1266" w:type="dxa"/>
            <w:shd w:val="clear" w:color="auto" w:fill="auto"/>
            <w:noWrap/>
            <w:vAlign w:val="center"/>
            <w:hideMark/>
          </w:tcPr>
          <w:p w14:paraId="0076E12B"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8</w:t>
            </w:r>
          </w:p>
        </w:tc>
        <w:tc>
          <w:tcPr>
            <w:tcW w:w="1366" w:type="dxa"/>
            <w:shd w:val="clear" w:color="auto" w:fill="auto"/>
            <w:noWrap/>
            <w:vAlign w:val="center"/>
            <w:hideMark/>
          </w:tcPr>
          <w:p w14:paraId="6BA8DEE0"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9</w:t>
            </w:r>
          </w:p>
        </w:tc>
        <w:tc>
          <w:tcPr>
            <w:tcW w:w="1266" w:type="dxa"/>
            <w:shd w:val="clear" w:color="auto" w:fill="auto"/>
            <w:noWrap/>
            <w:vAlign w:val="center"/>
            <w:hideMark/>
          </w:tcPr>
          <w:p w14:paraId="487B1BD0"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10</w:t>
            </w:r>
          </w:p>
        </w:tc>
        <w:tc>
          <w:tcPr>
            <w:tcW w:w="1450" w:type="dxa"/>
            <w:shd w:val="clear" w:color="auto" w:fill="auto"/>
            <w:noWrap/>
            <w:vAlign w:val="center"/>
            <w:hideMark/>
          </w:tcPr>
          <w:p w14:paraId="35E6E363" w14:textId="77777777" w:rsidR="007C1150" w:rsidRPr="007C1150" w:rsidRDefault="007C1150" w:rsidP="007C1150">
            <w:pPr>
              <w:widowControl/>
              <w:autoSpaceDE/>
              <w:autoSpaceDN/>
              <w:jc w:val="center"/>
              <w:rPr>
                <w:rFonts w:ascii="Times New Roman" w:eastAsia="Times New Roman" w:hAnsi="Times New Roman" w:cs="Times New Roman"/>
                <w:color w:val="000000"/>
                <w:sz w:val="12"/>
                <w:szCs w:val="12"/>
                <w:lang w:val="en-US"/>
              </w:rPr>
            </w:pPr>
            <w:r w:rsidRPr="007C1150">
              <w:rPr>
                <w:rFonts w:ascii="Times New Roman" w:eastAsia="Times New Roman" w:hAnsi="Times New Roman" w:cs="Times New Roman"/>
                <w:color w:val="000000"/>
                <w:sz w:val="12"/>
                <w:szCs w:val="12"/>
                <w:lang w:val="en-US"/>
              </w:rPr>
              <w:t>11</w:t>
            </w:r>
          </w:p>
        </w:tc>
      </w:tr>
      <w:tr w:rsidR="007C1150" w:rsidRPr="007C1150" w14:paraId="78AEC771" w14:textId="77777777" w:rsidTr="007C1150">
        <w:trPr>
          <w:trHeight w:val="304"/>
        </w:trPr>
        <w:tc>
          <w:tcPr>
            <w:tcW w:w="616" w:type="dxa"/>
            <w:shd w:val="clear" w:color="000000" w:fill="D9D9D9"/>
            <w:noWrap/>
            <w:vAlign w:val="bottom"/>
            <w:hideMark/>
          </w:tcPr>
          <w:p w14:paraId="35BD16E1" w14:textId="77777777" w:rsidR="007C1150" w:rsidRPr="007C1150" w:rsidRDefault="007C1150" w:rsidP="007C1150">
            <w:pPr>
              <w:widowControl/>
              <w:autoSpaceDE/>
              <w:autoSpaceDN/>
              <w:jc w:val="center"/>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A</w:t>
            </w:r>
          </w:p>
        </w:tc>
        <w:tc>
          <w:tcPr>
            <w:tcW w:w="3348" w:type="dxa"/>
            <w:shd w:val="clear" w:color="000000" w:fill="D9D9D9"/>
            <w:noWrap/>
            <w:vAlign w:val="bottom"/>
            <w:hideMark/>
          </w:tcPr>
          <w:p w14:paraId="3223823E" w14:textId="77777777" w:rsidR="007C1150" w:rsidRPr="007C1150" w:rsidRDefault="007C1150" w:rsidP="007C1150">
            <w:pPr>
              <w:widowControl/>
              <w:autoSpaceDE/>
              <w:autoSpaceDN/>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UKUPNI PRIHODI I PRIMICI</w:t>
            </w:r>
          </w:p>
        </w:tc>
        <w:tc>
          <w:tcPr>
            <w:tcW w:w="1376" w:type="dxa"/>
            <w:shd w:val="clear" w:color="000000" w:fill="D9D9D9"/>
            <w:noWrap/>
            <w:vAlign w:val="bottom"/>
            <w:hideMark/>
          </w:tcPr>
          <w:p w14:paraId="17484976"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2.935.016,00</w:t>
            </w:r>
          </w:p>
        </w:tc>
        <w:tc>
          <w:tcPr>
            <w:tcW w:w="1266" w:type="dxa"/>
            <w:shd w:val="clear" w:color="000000" w:fill="D9D9D9"/>
            <w:noWrap/>
            <w:vAlign w:val="bottom"/>
            <w:hideMark/>
          </w:tcPr>
          <w:p w14:paraId="4B36EB8A"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3.072.128,81</w:t>
            </w:r>
          </w:p>
        </w:tc>
        <w:tc>
          <w:tcPr>
            <w:tcW w:w="1266" w:type="dxa"/>
            <w:shd w:val="clear" w:color="000000" w:fill="D9D9D9"/>
            <w:noWrap/>
            <w:vAlign w:val="bottom"/>
            <w:hideMark/>
          </w:tcPr>
          <w:p w14:paraId="14F6E567"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4.967.742,44</w:t>
            </w:r>
          </w:p>
        </w:tc>
        <w:tc>
          <w:tcPr>
            <w:tcW w:w="1195" w:type="dxa"/>
            <w:shd w:val="clear" w:color="000000" w:fill="D9D9D9"/>
            <w:noWrap/>
            <w:vAlign w:val="bottom"/>
            <w:hideMark/>
          </w:tcPr>
          <w:p w14:paraId="5ECB52D8"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4.866.559,17</w:t>
            </w:r>
          </w:p>
        </w:tc>
        <w:tc>
          <w:tcPr>
            <w:tcW w:w="1337" w:type="dxa"/>
            <w:shd w:val="clear" w:color="000000" w:fill="D9D9D9"/>
            <w:noWrap/>
            <w:vAlign w:val="bottom"/>
            <w:hideMark/>
          </w:tcPr>
          <w:p w14:paraId="39360BAD"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6.933.050,39</w:t>
            </w:r>
          </w:p>
        </w:tc>
        <w:tc>
          <w:tcPr>
            <w:tcW w:w="1266" w:type="dxa"/>
            <w:shd w:val="clear" w:color="000000" w:fill="D9D9D9"/>
            <w:noWrap/>
            <w:vAlign w:val="bottom"/>
            <w:hideMark/>
          </w:tcPr>
          <w:p w14:paraId="696AB234"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5.954.850,12</w:t>
            </w:r>
          </w:p>
        </w:tc>
        <w:tc>
          <w:tcPr>
            <w:tcW w:w="1366" w:type="dxa"/>
            <w:shd w:val="clear" w:color="000000" w:fill="D9D9D9"/>
            <w:noWrap/>
            <w:vAlign w:val="bottom"/>
            <w:hideMark/>
          </w:tcPr>
          <w:p w14:paraId="3D43643C"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8.277.500,00</w:t>
            </w:r>
          </w:p>
        </w:tc>
        <w:tc>
          <w:tcPr>
            <w:tcW w:w="1266" w:type="dxa"/>
            <w:shd w:val="clear" w:color="000000" w:fill="D9D9D9"/>
            <w:noWrap/>
            <w:vAlign w:val="bottom"/>
            <w:hideMark/>
          </w:tcPr>
          <w:p w14:paraId="5D69287D"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2.180.282,48</w:t>
            </w:r>
          </w:p>
        </w:tc>
        <w:tc>
          <w:tcPr>
            <w:tcW w:w="1450" w:type="dxa"/>
            <w:shd w:val="clear" w:color="000000" w:fill="D9D9D9"/>
            <w:noWrap/>
            <w:vAlign w:val="center"/>
            <w:hideMark/>
          </w:tcPr>
          <w:p w14:paraId="2643235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5.346.903,89</w:t>
            </w:r>
          </w:p>
        </w:tc>
      </w:tr>
      <w:tr w:rsidR="007C1150" w:rsidRPr="007C1150" w14:paraId="74832565" w14:textId="77777777" w:rsidTr="007C1150">
        <w:trPr>
          <w:trHeight w:val="304"/>
        </w:trPr>
        <w:tc>
          <w:tcPr>
            <w:tcW w:w="616" w:type="dxa"/>
            <w:shd w:val="clear" w:color="auto" w:fill="auto"/>
            <w:noWrap/>
            <w:vAlign w:val="bottom"/>
            <w:hideMark/>
          </w:tcPr>
          <w:p w14:paraId="64264544"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A1</w:t>
            </w:r>
          </w:p>
        </w:tc>
        <w:tc>
          <w:tcPr>
            <w:tcW w:w="3348" w:type="dxa"/>
            <w:shd w:val="clear" w:color="auto" w:fill="auto"/>
            <w:noWrap/>
            <w:vAlign w:val="bottom"/>
            <w:hideMark/>
          </w:tcPr>
          <w:p w14:paraId="2B3C2E6D"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 xml:space="preserve">UKUPNI PRIHODI </w:t>
            </w:r>
          </w:p>
        </w:tc>
        <w:tc>
          <w:tcPr>
            <w:tcW w:w="1376" w:type="dxa"/>
            <w:shd w:val="clear" w:color="auto" w:fill="auto"/>
            <w:noWrap/>
            <w:vAlign w:val="bottom"/>
            <w:hideMark/>
          </w:tcPr>
          <w:p w14:paraId="3ECDD494"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2.935.016,00</w:t>
            </w:r>
          </w:p>
        </w:tc>
        <w:tc>
          <w:tcPr>
            <w:tcW w:w="1266" w:type="dxa"/>
            <w:shd w:val="clear" w:color="auto" w:fill="auto"/>
            <w:noWrap/>
            <w:vAlign w:val="bottom"/>
            <w:hideMark/>
          </w:tcPr>
          <w:p w14:paraId="79610874"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3.072.128,81</w:t>
            </w:r>
          </w:p>
        </w:tc>
        <w:tc>
          <w:tcPr>
            <w:tcW w:w="1266" w:type="dxa"/>
            <w:shd w:val="clear" w:color="auto" w:fill="auto"/>
            <w:noWrap/>
            <w:vAlign w:val="bottom"/>
            <w:hideMark/>
          </w:tcPr>
          <w:p w14:paraId="1A8E506A"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4.967.742,44</w:t>
            </w:r>
          </w:p>
        </w:tc>
        <w:tc>
          <w:tcPr>
            <w:tcW w:w="1195" w:type="dxa"/>
            <w:shd w:val="clear" w:color="auto" w:fill="auto"/>
            <w:noWrap/>
            <w:vAlign w:val="bottom"/>
            <w:hideMark/>
          </w:tcPr>
          <w:p w14:paraId="60AFB92A"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4.866.559,17</w:t>
            </w:r>
          </w:p>
        </w:tc>
        <w:tc>
          <w:tcPr>
            <w:tcW w:w="1337" w:type="dxa"/>
            <w:shd w:val="clear" w:color="auto" w:fill="auto"/>
            <w:noWrap/>
            <w:vAlign w:val="bottom"/>
            <w:hideMark/>
          </w:tcPr>
          <w:p w14:paraId="505F651C"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6.933.050,39</w:t>
            </w:r>
          </w:p>
        </w:tc>
        <w:tc>
          <w:tcPr>
            <w:tcW w:w="1266" w:type="dxa"/>
            <w:shd w:val="clear" w:color="auto" w:fill="auto"/>
            <w:noWrap/>
            <w:vAlign w:val="bottom"/>
            <w:hideMark/>
          </w:tcPr>
          <w:p w14:paraId="76B6CFBD"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5.954.850,12</w:t>
            </w:r>
          </w:p>
        </w:tc>
        <w:tc>
          <w:tcPr>
            <w:tcW w:w="1366" w:type="dxa"/>
            <w:shd w:val="clear" w:color="auto" w:fill="auto"/>
            <w:noWrap/>
            <w:vAlign w:val="bottom"/>
            <w:hideMark/>
          </w:tcPr>
          <w:p w14:paraId="5E4C8D6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8.277.500,00</w:t>
            </w:r>
          </w:p>
        </w:tc>
        <w:tc>
          <w:tcPr>
            <w:tcW w:w="1266" w:type="dxa"/>
            <w:shd w:val="clear" w:color="auto" w:fill="auto"/>
            <w:noWrap/>
            <w:vAlign w:val="bottom"/>
            <w:hideMark/>
          </w:tcPr>
          <w:p w14:paraId="39DA93E5"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2.180.282,48</w:t>
            </w:r>
          </w:p>
        </w:tc>
        <w:tc>
          <w:tcPr>
            <w:tcW w:w="1450" w:type="dxa"/>
            <w:shd w:val="clear" w:color="auto" w:fill="auto"/>
            <w:noWrap/>
            <w:vAlign w:val="bottom"/>
            <w:hideMark/>
          </w:tcPr>
          <w:p w14:paraId="1168975A"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5.346.903,89</w:t>
            </w:r>
          </w:p>
        </w:tc>
      </w:tr>
      <w:tr w:rsidR="007C1150" w:rsidRPr="007C1150" w14:paraId="767743B3" w14:textId="77777777" w:rsidTr="007C1150">
        <w:trPr>
          <w:trHeight w:val="304"/>
        </w:trPr>
        <w:tc>
          <w:tcPr>
            <w:tcW w:w="616" w:type="dxa"/>
            <w:vMerge w:val="restart"/>
            <w:shd w:val="clear" w:color="auto" w:fill="auto"/>
            <w:noWrap/>
            <w:vAlign w:val="bottom"/>
            <w:hideMark/>
          </w:tcPr>
          <w:p w14:paraId="663E7B64"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p>
        </w:tc>
        <w:tc>
          <w:tcPr>
            <w:tcW w:w="3348" w:type="dxa"/>
            <w:shd w:val="clear" w:color="auto" w:fill="auto"/>
            <w:noWrap/>
            <w:vAlign w:val="bottom"/>
            <w:hideMark/>
          </w:tcPr>
          <w:p w14:paraId="06109428"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Prihodi poslovanja</w:t>
            </w:r>
          </w:p>
        </w:tc>
        <w:tc>
          <w:tcPr>
            <w:tcW w:w="1376" w:type="dxa"/>
            <w:shd w:val="clear" w:color="auto" w:fill="auto"/>
            <w:noWrap/>
            <w:vAlign w:val="bottom"/>
            <w:hideMark/>
          </w:tcPr>
          <w:p w14:paraId="45107A6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2.935.016,00</w:t>
            </w:r>
          </w:p>
        </w:tc>
        <w:tc>
          <w:tcPr>
            <w:tcW w:w="1266" w:type="dxa"/>
            <w:shd w:val="clear" w:color="auto" w:fill="auto"/>
            <w:noWrap/>
            <w:vAlign w:val="bottom"/>
            <w:hideMark/>
          </w:tcPr>
          <w:p w14:paraId="243594C5"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3.072.128,81</w:t>
            </w:r>
          </w:p>
        </w:tc>
        <w:tc>
          <w:tcPr>
            <w:tcW w:w="1266" w:type="dxa"/>
            <w:shd w:val="clear" w:color="auto" w:fill="auto"/>
            <w:noWrap/>
            <w:vAlign w:val="bottom"/>
            <w:hideMark/>
          </w:tcPr>
          <w:p w14:paraId="369915FF"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4.967.742,44</w:t>
            </w:r>
          </w:p>
        </w:tc>
        <w:tc>
          <w:tcPr>
            <w:tcW w:w="1195" w:type="dxa"/>
            <w:shd w:val="clear" w:color="auto" w:fill="auto"/>
            <w:noWrap/>
            <w:vAlign w:val="bottom"/>
            <w:hideMark/>
          </w:tcPr>
          <w:p w14:paraId="29ED959B"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4.886.559,17</w:t>
            </w:r>
          </w:p>
        </w:tc>
        <w:tc>
          <w:tcPr>
            <w:tcW w:w="1337" w:type="dxa"/>
            <w:shd w:val="clear" w:color="auto" w:fill="auto"/>
            <w:noWrap/>
            <w:vAlign w:val="bottom"/>
            <w:hideMark/>
          </w:tcPr>
          <w:p w14:paraId="1A91171B"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6.933.050,39</w:t>
            </w:r>
          </w:p>
        </w:tc>
        <w:tc>
          <w:tcPr>
            <w:tcW w:w="1266" w:type="dxa"/>
            <w:shd w:val="clear" w:color="auto" w:fill="auto"/>
            <w:noWrap/>
            <w:vAlign w:val="bottom"/>
            <w:hideMark/>
          </w:tcPr>
          <w:p w14:paraId="4B301856"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5.954.850,12</w:t>
            </w:r>
          </w:p>
        </w:tc>
        <w:tc>
          <w:tcPr>
            <w:tcW w:w="1366" w:type="dxa"/>
            <w:shd w:val="clear" w:color="auto" w:fill="auto"/>
            <w:noWrap/>
            <w:vAlign w:val="bottom"/>
            <w:hideMark/>
          </w:tcPr>
          <w:p w14:paraId="0F22778F"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5.277.500,00</w:t>
            </w:r>
          </w:p>
        </w:tc>
        <w:tc>
          <w:tcPr>
            <w:tcW w:w="1266" w:type="dxa"/>
            <w:shd w:val="clear" w:color="auto" w:fill="auto"/>
            <w:noWrap/>
            <w:vAlign w:val="bottom"/>
            <w:hideMark/>
          </w:tcPr>
          <w:p w14:paraId="38515409"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2.180.282,48</w:t>
            </w:r>
          </w:p>
        </w:tc>
        <w:tc>
          <w:tcPr>
            <w:tcW w:w="1450" w:type="dxa"/>
            <w:shd w:val="clear" w:color="auto" w:fill="auto"/>
            <w:noWrap/>
            <w:vAlign w:val="bottom"/>
            <w:hideMark/>
          </w:tcPr>
          <w:p w14:paraId="2311A1C2"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5.346.903,89</w:t>
            </w:r>
          </w:p>
        </w:tc>
      </w:tr>
      <w:tr w:rsidR="007C1150" w:rsidRPr="007C1150" w14:paraId="7ACE2F11" w14:textId="77777777" w:rsidTr="007C1150">
        <w:trPr>
          <w:trHeight w:val="304"/>
        </w:trPr>
        <w:tc>
          <w:tcPr>
            <w:tcW w:w="616" w:type="dxa"/>
            <w:vMerge/>
            <w:vAlign w:val="center"/>
            <w:hideMark/>
          </w:tcPr>
          <w:p w14:paraId="586D1B05"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en-US"/>
              </w:rPr>
            </w:pPr>
          </w:p>
        </w:tc>
        <w:tc>
          <w:tcPr>
            <w:tcW w:w="3348" w:type="dxa"/>
            <w:shd w:val="clear" w:color="auto" w:fill="auto"/>
            <w:noWrap/>
            <w:vAlign w:val="bottom"/>
            <w:hideMark/>
          </w:tcPr>
          <w:p w14:paraId="6CB2655B"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Prihodi od prodaje nefinancijske imovine</w:t>
            </w:r>
          </w:p>
        </w:tc>
        <w:tc>
          <w:tcPr>
            <w:tcW w:w="1376" w:type="dxa"/>
            <w:shd w:val="clear" w:color="auto" w:fill="auto"/>
            <w:noWrap/>
            <w:vAlign w:val="bottom"/>
            <w:hideMark/>
          </w:tcPr>
          <w:p w14:paraId="12E74C66"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c>
          <w:tcPr>
            <w:tcW w:w="1266" w:type="dxa"/>
            <w:shd w:val="clear" w:color="auto" w:fill="auto"/>
            <w:noWrap/>
            <w:vAlign w:val="bottom"/>
            <w:hideMark/>
          </w:tcPr>
          <w:p w14:paraId="4E6A8DBD"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c>
          <w:tcPr>
            <w:tcW w:w="1266" w:type="dxa"/>
            <w:shd w:val="clear" w:color="auto" w:fill="auto"/>
            <w:noWrap/>
            <w:vAlign w:val="bottom"/>
            <w:hideMark/>
          </w:tcPr>
          <w:p w14:paraId="68CC7DB3"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c>
          <w:tcPr>
            <w:tcW w:w="1195" w:type="dxa"/>
            <w:shd w:val="clear" w:color="auto" w:fill="auto"/>
            <w:noWrap/>
            <w:vAlign w:val="bottom"/>
            <w:hideMark/>
          </w:tcPr>
          <w:p w14:paraId="07FF2767"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c>
          <w:tcPr>
            <w:tcW w:w="1337" w:type="dxa"/>
            <w:shd w:val="clear" w:color="auto" w:fill="auto"/>
            <w:noWrap/>
            <w:vAlign w:val="bottom"/>
            <w:hideMark/>
          </w:tcPr>
          <w:p w14:paraId="6297590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c>
          <w:tcPr>
            <w:tcW w:w="1266" w:type="dxa"/>
            <w:shd w:val="clear" w:color="auto" w:fill="auto"/>
            <w:noWrap/>
            <w:vAlign w:val="bottom"/>
            <w:hideMark/>
          </w:tcPr>
          <w:p w14:paraId="63406898"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c>
          <w:tcPr>
            <w:tcW w:w="1366" w:type="dxa"/>
            <w:shd w:val="clear" w:color="auto" w:fill="auto"/>
            <w:noWrap/>
            <w:vAlign w:val="bottom"/>
            <w:hideMark/>
          </w:tcPr>
          <w:p w14:paraId="38F96862"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3.000.000,00</w:t>
            </w:r>
          </w:p>
        </w:tc>
        <w:tc>
          <w:tcPr>
            <w:tcW w:w="1266" w:type="dxa"/>
            <w:shd w:val="clear" w:color="auto" w:fill="auto"/>
            <w:noWrap/>
            <w:vAlign w:val="bottom"/>
            <w:hideMark/>
          </w:tcPr>
          <w:p w14:paraId="53265749"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c>
          <w:tcPr>
            <w:tcW w:w="1450" w:type="dxa"/>
            <w:shd w:val="clear" w:color="auto" w:fill="auto"/>
            <w:noWrap/>
            <w:vAlign w:val="bottom"/>
            <w:hideMark/>
          </w:tcPr>
          <w:p w14:paraId="00EF63A4"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0</w:t>
            </w:r>
          </w:p>
        </w:tc>
      </w:tr>
      <w:tr w:rsidR="007C1150" w:rsidRPr="007C1150" w14:paraId="12E39154" w14:textId="77777777" w:rsidTr="007C1150">
        <w:trPr>
          <w:trHeight w:val="304"/>
        </w:trPr>
        <w:tc>
          <w:tcPr>
            <w:tcW w:w="616" w:type="dxa"/>
            <w:shd w:val="clear" w:color="auto" w:fill="auto"/>
            <w:noWrap/>
            <w:vAlign w:val="bottom"/>
            <w:hideMark/>
          </w:tcPr>
          <w:p w14:paraId="52F08AA0"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p>
        </w:tc>
        <w:tc>
          <w:tcPr>
            <w:tcW w:w="3348" w:type="dxa"/>
            <w:shd w:val="clear" w:color="auto" w:fill="auto"/>
            <w:noWrap/>
            <w:vAlign w:val="bottom"/>
            <w:hideMark/>
          </w:tcPr>
          <w:p w14:paraId="7102ED45" w14:textId="77777777" w:rsidR="007C1150" w:rsidRPr="007C1150" w:rsidRDefault="007C1150" w:rsidP="007C1150">
            <w:pPr>
              <w:widowControl/>
              <w:autoSpaceDE/>
              <w:autoSpaceDN/>
              <w:jc w:val="center"/>
              <w:rPr>
                <w:rFonts w:ascii="Times New Roman" w:eastAsia="Times New Roman" w:hAnsi="Times New Roman" w:cs="Times New Roman"/>
                <w:sz w:val="20"/>
                <w:szCs w:val="20"/>
                <w:lang w:val="hr-HR"/>
              </w:rPr>
            </w:pPr>
          </w:p>
        </w:tc>
        <w:tc>
          <w:tcPr>
            <w:tcW w:w="1376" w:type="dxa"/>
            <w:shd w:val="clear" w:color="auto" w:fill="auto"/>
            <w:noWrap/>
            <w:vAlign w:val="bottom"/>
            <w:hideMark/>
          </w:tcPr>
          <w:p w14:paraId="18556568"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1F200BA5"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2B6B69A5"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195" w:type="dxa"/>
            <w:shd w:val="clear" w:color="auto" w:fill="auto"/>
            <w:noWrap/>
            <w:vAlign w:val="bottom"/>
            <w:hideMark/>
          </w:tcPr>
          <w:p w14:paraId="52C0BB54"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337" w:type="dxa"/>
            <w:shd w:val="clear" w:color="auto" w:fill="auto"/>
            <w:noWrap/>
            <w:vAlign w:val="bottom"/>
            <w:hideMark/>
          </w:tcPr>
          <w:p w14:paraId="46DF5DEE"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02235A31"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366" w:type="dxa"/>
            <w:shd w:val="clear" w:color="auto" w:fill="auto"/>
            <w:noWrap/>
            <w:vAlign w:val="bottom"/>
            <w:hideMark/>
          </w:tcPr>
          <w:p w14:paraId="2147BE67"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58603C87"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450" w:type="dxa"/>
            <w:shd w:val="clear" w:color="auto" w:fill="auto"/>
            <w:noWrap/>
            <w:vAlign w:val="bottom"/>
            <w:hideMark/>
          </w:tcPr>
          <w:p w14:paraId="7EFEDFFB"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r>
      <w:tr w:rsidR="007C1150" w:rsidRPr="007C1150" w14:paraId="303FCA1E" w14:textId="77777777" w:rsidTr="007C1150">
        <w:trPr>
          <w:trHeight w:val="304"/>
        </w:trPr>
        <w:tc>
          <w:tcPr>
            <w:tcW w:w="616" w:type="dxa"/>
            <w:shd w:val="clear" w:color="000000" w:fill="D9D9D9"/>
            <w:noWrap/>
            <w:vAlign w:val="bottom"/>
            <w:hideMark/>
          </w:tcPr>
          <w:p w14:paraId="3F4B01C8" w14:textId="77777777" w:rsidR="007C1150" w:rsidRPr="007C1150" w:rsidRDefault="007C1150" w:rsidP="007C1150">
            <w:pPr>
              <w:widowControl/>
              <w:autoSpaceDE/>
              <w:autoSpaceDN/>
              <w:jc w:val="center"/>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B</w:t>
            </w:r>
          </w:p>
        </w:tc>
        <w:tc>
          <w:tcPr>
            <w:tcW w:w="3348" w:type="dxa"/>
            <w:shd w:val="clear" w:color="000000" w:fill="D9D9D9"/>
            <w:noWrap/>
            <w:vAlign w:val="bottom"/>
            <w:hideMark/>
          </w:tcPr>
          <w:p w14:paraId="3B902D53" w14:textId="77777777" w:rsidR="007C1150" w:rsidRPr="007C1150" w:rsidRDefault="007C1150" w:rsidP="007C1150">
            <w:pPr>
              <w:widowControl/>
              <w:autoSpaceDE/>
              <w:autoSpaceDN/>
              <w:rPr>
                <w:rFonts w:ascii="Times New Roman" w:eastAsia="Times New Roman" w:hAnsi="Times New Roman" w:cs="Times New Roman"/>
                <w:b/>
                <w:bCs/>
                <w:color w:val="000000"/>
                <w:sz w:val="20"/>
                <w:szCs w:val="20"/>
                <w:lang w:val="hr-HR"/>
              </w:rPr>
            </w:pPr>
            <w:r w:rsidRPr="007C1150">
              <w:rPr>
                <w:rFonts w:ascii="Times New Roman" w:eastAsia="Times New Roman" w:hAnsi="Times New Roman" w:cs="Times New Roman"/>
                <w:b/>
                <w:bCs/>
                <w:color w:val="000000"/>
                <w:sz w:val="20"/>
                <w:szCs w:val="20"/>
                <w:lang w:val="hr-HR"/>
              </w:rPr>
              <w:t>UKUPNI RASHODI I IZDACI</w:t>
            </w:r>
          </w:p>
        </w:tc>
        <w:tc>
          <w:tcPr>
            <w:tcW w:w="1376" w:type="dxa"/>
            <w:shd w:val="clear" w:color="000000" w:fill="D9D9D9"/>
            <w:noWrap/>
            <w:vAlign w:val="bottom"/>
            <w:hideMark/>
          </w:tcPr>
          <w:p w14:paraId="25279090"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2.435.535,31</w:t>
            </w:r>
          </w:p>
        </w:tc>
        <w:tc>
          <w:tcPr>
            <w:tcW w:w="1266" w:type="dxa"/>
            <w:shd w:val="clear" w:color="000000" w:fill="D9D9D9"/>
            <w:noWrap/>
            <w:vAlign w:val="bottom"/>
            <w:hideMark/>
          </w:tcPr>
          <w:p w14:paraId="79E19BC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2.427.682,74</w:t>
            </w:r>
          </w:p>
        </w:tc>
        <w:tc>
          <w:tcPr>
            <w:tcW w:w="1266" w:type="dxa"/>
            <w:shd w:val="clear" w:color="000000" w:fill="D9D9D9"/>
            <w:noWrap/>
            <w:vAlign w:val="bottom"/>
            <w:hideMark/>
          </w:tcPr>
          <w:p w14:paraId="5F214B33"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4.064.856,23</w:t>
            </w:r>
          </w:p>
        </w:tc>
        <w:tc>
          <w:tcPr>
            <w:tcW w:w="1195" w:type="dxa"/>
            <w:shd w:val="clear" w:color="000000" w:fill="D9D9D9"/>
            <w:noWrap/>
            <w:vAlign w:val="bottom"/>
            <w:hideMark/>
          </w:tcPr>
          <w:p w14:paraId="1B4EC8C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5.314.215.91</w:t>
            </w:r>
          </w:p>
        </w:tc>
        <w:tc>
          <w:tcPr>
            <w:tcW w:w="1337" w:type="dxa"/>
            <w:shd w:val="clear" w:color="000000" w:fill="D9D9D9"/>
            <w:noWrap/>
            <w:vAlign w:val="bottom"/>
            <w:hideMark/>
          </w:tcPr>
          <w:p w14:paraId="38787D2A"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8.155.478,84</w:t>
            </w:r>
          </w:p>
        </w:tc>
        <w:tc>
          <w:tcPr>
            <w:tcW w:w="1266" w:type="dxa"/>
            <w:shd w:val="clear" w:color="000000" w:fill="D9D9D9"/>
            <w:noWrap/>
            <w:vAlign w:val="bottom"/>
            <w:hideMark/>
          </w:tcPr>
          <w:p w14:paraId="01668110"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4.630.900,40</w:t>
            </w:r>
          </w:p>
        </w:tc>
        <w:tc>
          <w:tcPr>
            <w:tcW w:w="1366" w:type="dxa"/>
            <w:shd w:val="clear" w:color="000000" w:fill="D9D9D9"/>
            <w:noWrap/>
            <w:vAlign w:val="bottom"/>
            <w:hideMark/>
          </w:tcPr>
          <w:p w14:paraId="5471FD41"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10.873.357,21</w:t>
            </w:r>
          </w:p>
        </w:tc>
        <w:tc>
          <w:tcPr>
            <w:tcW w:w="1266" w:type="dxa"/>
            <w:shd w:val="clear" w:color="000000" w:fill="D9D9D9"/>
            <w:noWrap/>
            <w:vAlign w:val="bottom"/>
            <w:hideMark/>
          </w:tcPr>
          <w:p w14:paraId="340D9A88"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1.771.692,01</w:t>
            </w:r>
          </w:p>
        </w:tc>
        <w:tc>
          <w:tcPr>
            <w:tcW w:w="1450" w:type="dxa"/>
            <w:shd w:val="clear" w:color="000000" w:fill="D9D9D9"/>
            <w:noWrap/>
            <w:vAlign w:val="bottom"/>
            <w:hideMark/>
          </w:tcPr>
          <w:p w14:paraId="08EE1246"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3.390.706,74</w:t>
            </w:r>
          </w:p>
        </w:tc>
      </w:tr>
      <w:tr w:rsidR="007C1150" w:rsidRPr="007C1150" w14:paraId="78E9029D" w14:textId="77777777" w:rsidTr="007C1150">
        <w:trPr>
          <w:trHeight w:val="304"/>
        </w:trPr>
        <w:tc>
          <w:tcPr>
            <w:tcW w:w="616" w:type="dxa"/>
            <w:shd w:val="clear" w:color="auto" w:fill="auto"/>
            <w:noWrap/>
            <w:vAlign w:val="bottom"/>
            <w:hideMark/>
          </w:tcPr>
          <w:p w14:paraId="1A39ADB4"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B1</w:t>
            </w:r>
          </w:p>
        </w:tc>
        <w:tc>
          <w:tcPr>
            <w:tcW w:w="3348" w:type="dxa"/>
            <w:shd w:val="clear" w:color="auto" w:fill="auto"/>
            <w:noWrap/>
            <w:vAlign w:val="bottom"/>
            <w:hideMark/>
          </w:tcPr>
          <w:p w14:paraId="31C98CD6"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UKUPNI RASHODI</w:t>
            </w:r>
          </w:p>
        </w:tc>
        <w:tc>
          <w:tcPr>
            <w:tcW w:w="1376" w:type="dxa"/>
            <w:shd w:val="clear" w:color="auto" w:fill="auto"/>
            <w:noWrap/>
            <w:vAlign w:val="bottom"/>
            <w:hideMark/>
          </w:tcPr>
          <w:p w14:paraId="1C2CBB4C"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2.435.535,31</w:t>
            </w:r>
          </w:p>
        </w:tc>
        <w:tc>
          <w:tcPr>
            <w:tcW w:w="1266" w:type="dxa"/>
            <w:shd w:val="clear" w:color="auto" w:fill="auto"/>
            <w:noWrap/>
            <w:vAlign w:val="bottom"/>
            <w:hideMark/>
          </w:tcPr>
          <w:p w14:paraId="7B1A0602"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2.427.682,74</w:t>
            </w:r>
          </w:p>
        </w:tc>
        <w:tc>
          <w:tcPr>
            <w:tcW w:w="1266" w:type="dxa"/>
            <w:shd w:val="clear" w:color="auto" w:fill="auto"/>
            <w:noWrap/>
            <w:vAlign w:val="bottom"/>
            <w:hideMark/>
          </w:tcPr>
          <w:p w14:paraId="30656BCB"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4.064.856,32</w:t>
            </w:r>
          </w:p>
        </w:tc>
        <w:tc>
          <w:tcPr>
            <w:tcW w:w="1195" w:type="dxa"/>
            <w:shd w:val="clear" w:color="auto" w:fill="auto"/>
            <w:noWrap/>
            <w:vAlign w:val="bottom"/>
            <w:hideMark/>
          </w:tcPr>
          <w:p w14:paraId="3DE52855"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5.314.215,91</w:t>
            </w:r>
          </w:p>
        </w:tc>
        <w:tc>
          <w:tcPr>
            <w:tcW w:w="1337" w:type="dxa"/>
            <w:shd w:val="clear" w:color="auto" w:fill="auto"/>
            <w:noWrap/>
            <w:vAlign w:val="bottom"/>
            <w:hideMark/>
          </w:tcPr>
          <w:p w14:paraId="1B4919B3"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8.155.478,84</w:t>
            </w:r>
          </w:p>
        </w:tc>
        <w:tc>
          <w:tcPr>
            <w:tcW w:w="1266" w:type="dxa"/>
            <w:shd w:val="clear" w:color="auto" w:fill="auto"/>
            <w:noWrap/>
            <w:vAlign w:val="bottom"/>
            <w:hideMark/>
          </w:tcPr>
          <w:p w14:paraId="5E6BB32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4.630.900,40</w:t>
            </w:r>
          </w:p>
        </w:tc>
        <w:tc>
          <w:tcPr>
            <w:tcW w:w="1366" w:type="dxa"/>
            <w:shd w:val="clear" w:color="auto" w:fill="auto"/>
            <w:noWrap/>
            <w:vAlign w:val="bottom"/>
            <w:hideMark/>
          </w:tcPr>
          <w:p w14:paraId="64C5CCAB"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10.873.357,21</w:t>
            </w:r>
          </w:p>
        </w:tc>
        <w:tc>
          <w:tcPr>
            <w:tcW w:w="1266" w:type="dxa"/>
            <w:shd w:val="clear" w:color="auto" w:fill="auto"/>
            <w:noWrap/>
            <w:vAlign w:val="bottom"/>
            <w:hideMark/>
          </w:tcPr>
          <w:p w14:paraId="1349979D"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1.771.692,01</w:t>
            </w:r>
          </w:p>
        </w:tc>
        <w:tc>
          <w:tcPr>
            <w:tcW w:w="1450" w:type="dxa"/>
            <w:shd w:val="clear" w:color="auto" w:fill="auto"/>
            <w:noWrap/>
            <w:vAlign w:val="bottom"/>
            <w:hideMark/>
          </w:tcPr>
          <w:p w14:paraId="094A0D33"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3.386.623,85</w:t>
            </w:r>
          </w:p>
        </w:tc>
      </w:tr>
      <w:tr w:rsidR="007C1150" w:rsidRPr="007C1150" w14:paraId="09BA61D0" w14:textId="77777777" w:rsidTr="007C1150">
        <w:trPr>
          <w:trHeight w:val="304"/>
        </w:trPr>
        <w:tc>
          <w:tcPr>
            <w:tcW w:w="616" w:type="dxa"/>
            <w:shd w:val="clear" w:color="auto" w:fill="auto"/>
            <w:noWrap/>
            <w:vAlign w:val="bottom"/>
            <w:hideMark/>
          </w:tcPr>
          <w:p w14:paraId="1E163DD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p>
        </w:tc>
        <w:tc>
          <w:tcPr>
            <w:tcW w:w="3348" w:type="dxa"/>
            <w:shd w:val="clear" w:color="auto" w:fill="auto"/>
            <w:noWrap/>
            <w:vAlign w:val="bottom"/>
            <w:hideMark/>
          </w:tcPr>
          <w:p w14:paraId="565038CD"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Rashodi poslovanja</w:t>
            </w:r>
          </w:p>
        </w:tc>
        <w:tc>
          <w:tcPr>
            <w:tcW w:w="1376" w:type="dxa"/>
            <w:shd w:val="clear" w:color="auto" w:fill="auto"/>
            <w:noWrap/>
            <w:vAlign w:val="bottom"/>
            <w:hideMark/>
          </w:tcPr>
          <w:p w14:paraId="5E9FF16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2.123.091,03</w:t>
            </w:r>
          </w:p>
        </w:tc>
        <w:tc>
          <w:tcPr>
            <w:tcW w:w="1266" w:type="dxa"/>
            <w:shd w:val="clear" w:color="auto" w:fill="auto"/>
            <w:noWrap/>
            <w:vAlign w:val="bottom"/>
            <w:hideMark/>
          </w:tcPr>
          <w:p w14:paraId="38FDE473"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1.987.059,88</w:t>
            </w:r>
          </w:p>
        </w:tc>
        <w:tc>
          <w:tcPr>
            <w:tcW w:w="1266" w:type="dxa"/>
            <w:shd w:val="clear" w:color="auto" w:fill="auto"/>
            <w:noWrap/>
            <w:vAlign w:val="bottom"/>
            <w:hideMark/>
          </w:tcPr>
          <w:p w14:paraId="7F31E14C"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2.176.336,07</w:t>
            </w:r>
          </w:p>
        </w:tc>
        <w:tc>
          <w:tcPr>
            <w:tcW w:w="1195" w:type="dxa"/>
            <w:shd w:val="clear" w:color="auto" w:fill="auto"/>
            <w:noWrap/>
            <w:vAlign w:val="bottom"/>
            <w:hideMark/>
          </w:tcPr>
          <w:p w14:paraId="379D126D"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2.942.670,94</w:t>
            </w:r>
          </w:p>
        </w:tc>
        <w:tc>
          <w:tcPr>
            <w:tcW w:w="1337" w:type="dxa"/>
            <w:shd w:val="clear" w:color="auto" w:fill="auto"/>
            <w:noWrap/>
            <w:vAlign w:val="bottom"/>
            <w:hideMark/>
          </w:tcPr>
          <w:p w14:paraId="1FD8B624"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3.129.715,30</w:t>
            </w:r>
          </w:p>
        </w:tc>
        <w:tc>
          <w:tcPr>
            <w:tcW w:w="1266" w:type="dxa"/>
            <w:shd w:val="clear" w:color="auto" w:fill="auto"/>
            <w:noWrap/>
            <w:vAlign w:val="bottom"/>
            <w:hideMark/>
          </w:tcPr>
          <w:p w14:paraId="57D0550C"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3.413.392,04</w:t>
            </w:r>
          </w:p>
        </w:tc>
        <w:tc>
          <w:tcPr>
            <w:tcW w:w="1366" w:type="dxa"/>
            <w:shd w:val="clear" w:color="auto" w:fill="auto"/>
            <w:noWrap/>
            <w:vAlign w:val="bottom"/>
            <w:hideMark/>
          </w:tcPr>
          <w:p w14:paraId="6E5BA29F"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4.019.683,47</w:t>
            </w:r>
          </w:p>
        </w:tc>
        <w:tc>
          <w:tcPr>
            <w:tcW w:w="1266" w:type="dxa"/>
            <w:shd w:val="clear" w:color="auto" w:fill="auto"/>
            <w:noWrap/>
            <w:vAlign w:val="bottom"/>
            <w:hideMark/>
          </w:tcPr>
          <w:p w14:paraId="4C7A91D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1.060.048,60</w:t>
            </w:r>
          </w:p>
        </w:tc>
        <w:tc>
          <w:tcPr>
            <w:tcW w:w="1450" w:type="dxa"/>
            <w:shd w:val="clear" w:color="auto" w:fill="auto"/>
            <w:noWrap/>
            <w:vAlign w:val="bottom"/>
            <w:hideMark/>
          </w:tcPr>
          <w:p w14:paraId="153ABEE7"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2.476.214,96</w:t>
            </w:r>
          </w:p>
        </w:tc>
      </w:tr>
      <w:tr w:rsidR="007C1150" w:rsidRPr="007C1150" w14:paraId="279E3682" w14:textId="77777777" w:rsidTr="007C1150">
        <w:trPr>
          <w:trHeight w:val="304"/>
        </w:trPr>
        <w:tc>
          <w:tcPr>
            <w:tcW w:w="616" w:type="dxa"/>
            <w:shd w:val="clear" w:color="auto" w:fill="auto"/>
            <w:noWrap/>
            <w:vAlign w:val="bottom"/>
            <w:hideMark/>
          </w:tcPr>
          <w:p w14:paraId="4E471D63"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p>
        </w:tc>
        <w:tc>
          <w:tcPr>
            <w:tcW w:w="3348" w:type="dxa"/>
            <w:shd w:val="clear" w:color="auto" w:fill="auto"/>
            <w:noWrap/>
            <w:vAlign w:val="bottom"/>
            <w:hideMark/>
          </w:tcPr>
          <w:p w14:paraId="193F3AFB"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Rashodi za nabavu nefinancijske imovine</w:t>
            </w:r>
          </w:p>
        </w:tc>
        <w:tc>
          <w:tcPr>
            <w:tcW w:w="1376" w:type="dxa"/>
            <w:shd w:val="clear" w:color="auto" w:fill="auto"/>
            <w:noWrap/>
            <w:vAlign w:val="bottom"/>
            <w:hideMark/>
          </w:tcPr>
          <w:p w14:paraId="29C664C2"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312.444,03</w:t>
            </w:r>
          </w:p>
        </w:tc>
        <w:tc>
          <w:tcPr>
            <w:tcW w:w="1266" w:type="dxa"/>
            <w:shd w:val="clear" w:color="auto" w:fill="auto"/>
            <w:noWrap/>
            <w:vAlign w:val="bottom"/>
            <w:hideMark/>
          </w:tcPr>
          <w:p w14:paraId="3B143B72"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440.622,86</w:t>
            </w:r>
          </w:p>
        </w:tc>
        <w:tc>
          <w:tcPr>
            <w:tcW w:w="1266" w:type="dxa"/>
            <w:shd w:val="clear" w:color="auto" w:fill="auto"/>
            <w:noWrap/>
            <w:vAlign w:val="bottom"/>
            <w:hideMark/>
          </w:tcPr>
          <w:p w14:paraId="12395D82"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1.888.520,25</w:t>
            </w:r>
          </w:p>
        </w:tc>
        <w:tc>
          <w:tcPr>
            <w:tcW w:w="1195" w:type="dxa"/>
            <w:shd w:val="clear" w:color="auto" w:fill="auto"/>
            <w:noWrap/>
            <w:vAlign w:val="bottom"/>
            <w:hideMark/>
          </w:tcPr>
          <w:p w14:paraId="3DC4F694"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2.371.544,97</w:t>
            </w:r>
          </w:p>
        </w:tc>
        <w:tc>
          <w:tcPr>
            <w:tcW w:w="1337" w:type="dxa"/>
            <w:shd w:val="clear" w:color="auto" w:fill="auto"/>
            <w:noWrap/>
            <w:vAlign w:val="bottom"/>
            <w:hideMark/>
          </w:tcPr>
          <w:p w14:paraId="48346801"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5.025.763,54</w:t>
            </w:r>
          </w:p>
        </w:tc>
        <w:tc>
          <w:tcPr>
            <w:tcW w:w="1266" w:type="dxa"/>
            <w:shd w:val="clear" w:color="auto" w:fill="auto"/>
            <w:noWrap/>
            <w:vAlign w:val="bottom"/>
            <w:hideMark/>
          </w:tcPr>
          <w:p w14:paraId="1D86B8D8"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1.323.949,72</w:t>
            </w:r>
          </w:p>
        </w:tc>
        <w:tc>
          <w:tcPr>
            <w:tcW w:w="1366" w:type="dxa"/>
            <w:shd w:val="clear" w:color="auto" w:fill="auto"/>
            <w:noWrap/>
            <w:vAlign w:val="bottom"/>
            <w:hideMark/>
          </w:tcPr>
          <w:p w14:paraId="546DFF13"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6.853.673,74</w:t>
            </w:r>
          </w:p>
        </w:tc>
        <w:tc>
          <w:tcPr>
            <w:tcW w:w="1266" w:type="dxa"/>
            <w:shd w:val="clear" w:color="auto" w:fill="auto"/>
            <w:noWrap/>
            <w:vAlign w:val="bottom"/>
            <w:hideMark/>
          </w:tcPr>
          <w:p w14:paraId="1ADF561E"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711.643,41</w:t>
            </w:r>
          </w:p>
        </w:tc>
        <w:tc>
          <w:tcPr>
            <w:tcW w:w="1450" w:type="dxa"/>
            <w:shd w:val="clear" w:color="auto" w:fill="auto"/>
            <w:noWrap/>
            <w:vAlign w:val="bottom"/>
            <w:hideMark/>
          </w:tcPr>
          <w:p w14:paraId="04F78B0D"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910.408,89</w:t>
            </w:r>
          </w:p>
        </w:tc>
      </w:tr>
      <w:tr w:rsidR="007C1150" w:rsidRPr="007C1150" w14:paraId="6ED3425C" w14:textId="77777777" w:rsidTr="007C1150">
        <w:trPr>
          <w:trHeight w:val="304"/>
        </w:trPr>
        <w:tc>
          <w:tcPr>
            <w:tcW w:w="616" w:type="dxa"/>
            <w:shd w:val="clear" w:color="auto" w:fill="auto"/>
            <w:noWrap/>
            <w:vAlign w:val="bottom"/>
            <w:hideMark/>
          </w:tcPr>
          <w:p w14:paraId="7B9DE952" w14:textId="77777777" w:rsidR="007C1150" w:rsidRPr="007C1150" w:rsidRDefault="007C1150" w:rsidP="007C1150">
            <w:pPr>
              <w:widowControl/>
              <w:autoSpaceDE/>
              <w:autoSpaceDN/>
              <w:jc w:val="center"/>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B2</w:t>
            </w:r>
          </w:p>
        </w:tc>
        <w:tc>
          <w:tcPr>
            <w:tcW w:w="3348" w:type="dxa"/>
            <w:shd w:val="clear" w:color="auto" w:fill="auto"/>
            <w:noWrap/>
            <w:vAlign w:val="bottom"/>
            <w:hideMark/>
          </w:tcPr>
          <w:p w14:paraId="740CF5A8"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hr-HR"/>
              </w:rPr>
            </w:pPr>
            <w:r w:rsidRPr="007C1150">
              <w:rPr>
                <w:rFonts w:ascii="Times New Roman" w:eastAsia="Times New Roman" w:hAnsi="Times New Roman" w:cs="Times New Roman"/>
                <w:color w:val="000000"/>
                <w:sz w:val="20"/>
                <w:szCs w:val="20"/>
                <w:lang w:val="hr-HR"/>
              </w:rPr>
              <w:t>Primici od financijske imovine i zaduživanja</w:t>
            </w:r>
          </w:p>
        </w:tc>
        <w:tc>
          <w:tcPr>
            <w:tcW w:w="1376" w:type="dxa"/>
            <w:shd w:val="clear" w:color="auto" w:fill="auto"/>
            <w:noWrap/>
            <w:vAlign w:val="bottom"/>
            <w:hideMark/>
          </w:tcPr>
          <w:p w14:paraId="30392C70" w14:textId="77777777" w:rsidR="007C1150" w:rsidRPr="007C1150" w:rsidRDefault="007C1150" w:rsidP="007C1150">
            <w:pPr>
              <w:widowControl/>
              <w:autoSpaceDE/>
              <w:autoSpaceDN/>
              <w:rPr>
                <w:rFonts w:ascii="Times New Roman" w:eastAsia="Times New Roman" w:hAnsi="Times New Roman" w:cs="Times New Roman"/>
                <w:color w:val="000000"/>
                <w:sz w:val="20"/>
                <w:szCs w:val="20"/>
                <w:lang w:val="en-US"/>
              </w:rPr>
            </w:pPr>
          </w:p>
        </w:tc>
        <w:tc>
          <w:tcPr>
            <w:tcW w:w="1266" w:type="dxa"/>
            <w:shd w:val="clear" w:color="auto" w:fill="auto"/>
            <w:noWrap/>
            <w:vAlign w:val="bottom"/>
            <w:hideMark/>
          </w:tcPr>
          <w:p w14:paraId="1C6A88A6"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3E09187A"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195" w:type="dxa"/>
            <w:shd w:val="clear" w:color="auto" w:fill="auto"/>
            <w:noWrap/>
            <w:vAlign w:val="bottom"/>
            <w:hideMark/>
          </w:tcPr>
          <w:p w14:paraId="7DFCE7CB"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337" w:type="dxa"/>
            <w:shd w:val="clear" w:color="auto" w:fill="auto"/>
            <w:noWrap/>
            <w:vAlign w:val="bottom"/>
            <w:hideMark/>
          </w:tcPr>
          <w:p w14:paraId="6A555107"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6612642A"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87.128,95</w:t>
            </w:r>
          </w:p>
        </w:tc>
        <w:tc>
          <w:tcPr>
            <w:tcW w:w="1366" w:type="dxa"/>
            <w:shd w:val="clear" w:color="auto" w:fill="auto"/>
            <w:noWrap/>
            <w:vAlign w:val="bottom"/>
            <w:hideMark/>
          </w:tcPr>
          <w:p w14:paraId="6A998B4D"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p>
        </w:tc>
        <w:tc>
          <w:tcPr>
            <w:tcW w:w="1266" w:type="dxa"/>
            <w:shd w:val="clear" w:color="auto" w:fill="auto"/>
            <w:noWrap/>
            <w:vAlign w:val="bottom"/>
            <w:hideMark/>
          </w:tcPr>
          <w:p w14:paraId="1F820654"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450" w:type="dxa"/>
            <w:shd w:val="clear" w:color="auto" w:fill="auto"/>
            <w:noWrap/>
            <w:vAlign w:val="bottom"/>
            <w:hideMark/>
          </w:tcPr>
          <w:p w14:paraId="5A3999EF" w14:textId="77777777" w:rsidR="007C1150" w:rsidRPr="007C1150" w:rsidRDefault="007C1150" w:rsidP="007C1150">
            <w:pPr>
              <w:widowControl/>
              <w:autoSpaceDE/>
              <w:autoSpaceDN/>
              <w:jc w:val="right"/>
              <w:rPr>
                <w:rFonts w:ascii="Times New Roman" w:eastAsia="Times New Roman" w:hAnsi="Times New Roman" w:cs="Times New Roman"/>
                <w:color w:val="000000"/>
                <w:sz w:val="20"/>
                <w:szCs w:val="20"/>
                <w:lang w:val="en-US"/>
              </w:rPr>
            </w:pPr>
            <w:r w:rsidRPr="007C1150">
              <w:rPr>
                <w:rFonts w:ascii="Times New Roman" w:eastAsia="Times New Roman" w:hAnsi="Times New Roman" w:cs="Times New Roman"/>
                <w:color w:val="000000"/>
                <w:sz w:val="20"/>
                <w:szCs w:val="20"/>
                <w:lang w:val="en-US"/>
              </w:rPr>
              <w:t>4.082,89</w:t>
            </w:r>
          </w:p>
        </w:tc>
      </w:tr>
      <w:tr w:rsidR="007C1150" w:rsidRPr="007C1150" w14:paraId="6C1EEBD7" w14:textId="77777777" w:rsidTr="007C1150">
        <w:trPr>
          <w:trHeight w:val="304"/>
        </w:trPr>
        <w:tc>
          <w:tcPr>
            <w:tcW w:w="616" w:type="dxa"/>
            <w:shd w:val="clear" w:color="000000" w:fill="D9D9D9"/>
            <w:noWrap/>
            <w:vAlign w:val="bottom"/>
            <w:hideMark/>
          </w:tcPr>
          <w:p w14:paraId="39A5A9C6" w14:textId="77777777" w:rsidR="007C1150" w:rsidRPr="007C1150" w:rsidRDefault="007C1150" w:rsidP="007C1150">
            <w:pPr>
              <w:widowControl/>
              <w:autoSpaceDE/>
              <w:autoSpaceDN/>
              <w:jc w:val="center"/>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C</w:t>
            </w:r>
          </w:p>
        </w:tc>
        <w:tc>
          <w:tcPr>
            <w:tcW w:w="3348" w:type="dxa"/>
            <w:shd w:val="clear" w:color="000000" w:fill="D9D9D9"/>
            <w:noWrap/>
            <w:vAlign w:val="bottom"/>
            <w:hideMark/>
          </w:tcPr>
          <w:p w14:paraId="236EEF91" w14:textId="77777777" w:rsidR="007C1150" w:rsidRPr="007C1150" w:rsidRDefault="007C1150" w:rsidP="007C1150">
            <w:pPr>
              <w:widowControl/>
              <w:autoSpaceDE/>
              <w:autoSpaceDN/>
              <w:rPr>
                <w:rFonts w:ascii="Times New Roman" w:eastAsia="Times New Roman" w:hAnsi="Times New Roman" w:cs="Times New Roman"/>
                <w:b/>
                <w:bCs/>
                <w:color w:val="000000"/>
                <w:sz w:val="20"/>
                <w:szCs w:val="20"/>
                <w:lang w:val="hr-HR"/>
              </w:rPr>
            </w:pPr>
            <w:r w:rsidRPr="007C1150">
              <w:rPr>
                <w:rFonts w:ascii="Times New Roman" w:eastAsia="Times New Roman" w:hAnsi="Times New Roman" w:cs="Times New Roman"/>
                <w:b/>
                <w:bCs/>
                <w:color w:val="000000"/>
                <w:sz w:val="20"/>
                <w:szCs w:val="20"/>
                <w:lang w:val="hr-HR"/>
              </w:rPr>
              <w:t>VIŠAK/MANJAK PRIHODA - tekući (A-B)</w:t>
            </w:r>
          </w:p>
        </w:tc>
        <w:tc>
          <w:tcPr>
            <w:tcW w:w="1376" w:type="dxa"/>
            <w:shd w:val="clear" w:color="000000" w:fill="D9D9D9"/>
            <w:noWrap/>
            <w:vAlign w:val="bottom"/>
            <w:hideMark/>
          </w:tcPr>
          <w:p w14:paraId="71E950F5"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499.480,69</w:t>
            </w:r>
          </w:p>
        </w:tc>
        <w:tc>
          <w:tcPr>
            <w:tcW w:w="1266" w:type="dxa"/>
            <w:shd w:val="clear" w:color="000000" w:fill="D9D9D9"/>
            <w:noWrap/>
            <w:vAlign w:val="bottom"/>
            <w:hideMark/>
          </w:tcPr>
          <w:p w14:paraId="1ED3CB8E"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644.446,07</w:t>
            </w:r>
          </w:p>
        </w:tc>
        <w:tc>
          <w:tcPr>
            <w:tcW w:w="1266" w:type="dxa"/>
            <w:shd w:val="clear" w:color="000000" w:fill="D9D9D9"/>
            <w:noWrap/>
            <w:vAlign w:val="bottom"/>
            <w:hideMark/>
          </w:tcPr>
          <w:p w14:paraId="3E34C680"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902.886,12</w:t>
            </w:r>
          </w:p>
        </w:tc>
        <w:tc>
          <w:tcPr>
            <w:tcW w:w="1195" w:type="dxa"/>
            <w:shd w:val="clear" w:color="000000" w:fill="D9D9D9"/>
            <w:noWrap/>
            <w:vAlign w:val="bottom"/>
            <w:hideMark/>
          </w:tcPr>
          <w:p w14:paraId="09AFF405"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-447.656,74</w:t>
            </w:r>
          </w:p>
        </w:tc>
        <w:tc>
          <w:tcPr>
            <w:tcW w:w="1337" w:type="dxa"/>
            <w:shd w:val="clear" w:color="000000" w:fill="D9D9D9"/>
            <w:noWrap/>
            <w:vAlign w:val="bottom"/>
            <w:hideMark/>
          </w:tcPr>
          <w:p w14:paraId="3E311D49"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-1.222.428,45</w:t>
            </w:r>
          </w:p>
        </w:tc>
        <w:tc>
          <w:tcPr>
            <w:tcW w:w="1266" w:type="dxa"/>
            <w:shd w:val="clear" w:color="000000" w:fill="D9D9D9"/>
            <w:noWrap/>
            <w:vAlign w:val="bottom"/>
            <w:hideMark/>
          </w:tcPr>
          <w:p w14:paraId="7D3D5F9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1.411.078,67</w:t>
            </w:r>
          </w:p>
        </w:tc>
        <w:tc>
          <w:tcPr>
            <w:tcW w:w="1366" w:type="dxa"/>
            <w:shd w:val="clear" w:color="000000" w:fill="D9D9D9"/>
            <w:noWrap/>
            <w:vAlign w:val="bottom"/>
            <w:hideMark/>
          </w:tcPr>
          <w:p w14:paraId="36884D04"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-2.595.857,21</w:t>
            </w:r>
          </w:p>
        </w:tc>
        <w:tc>
          <w:tcPr>
            <w:tcW w:w="1266" w:type="dxa"/>
            <w:shd w:val="clear" w:color="000000" w:fill="D9D9D9"/>
            <w:noWrap/>
            <w:vAlign w:val="bottom"/>
            <w:hideMark/>
          </w:tcPr>
          <w:p w14:paraId="25FF585D"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408.590,47</w:t>
            </w:r>
          </w:p>
        </w:tc>
        <w:tc>
          <w:tcPr>
            <w:tcW w:w="1450" w:type="dxa"/>
            <w:shd w:val="clear" w:color="000000" w:fill="D9D9D9"/>
            <w:noWrap/>
            <w:vAlign w:val="bottom"/>
            <w:hideMark/>
          </w:tcPr>
          <w:p w14:paraId="4FEDAD51"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1.956.197,15</w:t>
            </w:r>
          </w:p>
        </w:tc>
      </w:tr>
      <w:tr w:rsidR="007C1150" w:rsidRPr="007C1150" w14:paraId="085D1071" w14:textId="77777777" w:rsidTr="007C1150">
        <w:trPr>
          <w:trHeight w:val="304"/>
        </w:trPr>
        <w:tc>
          <w:tcPr>
            <w:tcW w:w="616" w:type="dxa"/>
            <w:shd w:val="clear" w:color="auto" w:fill="auto"/>
            <w:noWrap/>
            <w:vAlign w:val="bottom"/>
            <w:hideMark/>
          </w:tcPr>
          <w:p w14:paraId="794A9B20" w14:textId="77777777" w:rsidR="007C1150" w:rsidRPr="007C1150" w:rsidRDefault="007C1150" w:rsidP="007C1150">
            <w:pPr>
              <w:widowControl/>
              <w:autoSpaceDE/>
              <w:autoSpaceDN/>
              <w:jc w:val="center"/>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C1</w:t>
            </w:r>
          </w:p>
        </w:tc>
        <w:tc>
          <w:tcPr>
            <w:tcW w:w="3348" w:type="dxa"/>
            <w:shd w:val="clear" w:color="auto" w:fill="auto"/>
            <w:noWrap/>
            <w:vAlign w:val="bottom"/>
            <w:hideMark/>
          </w:tcPr>
          <w:p w14:paraId="3E2E1CED" w14:textId="77777777" w:rsidR="007C1150" w:rsidRPr="007C1150" w:rsidRDefault="007C1150" w:rsidP="007C1150">
            <w:pPr>
              <w:widowControl/>
              <w:autoSpaceDE/>
              <w:autoSpaceDN/>
              <w:rPr>
                <w:rFonts w:ascii="Times New Roman" w:eastAsia="Times New Roman" w:hAnsi="Times New Roman" w:cs="Times New Roman"/>
                <w:b/>
                <w:bCs/>
                <w:color w:val="000000"/>
                <w:sz w:val="20"/>
                <w:szCs w:val="20"/>
                <w:lang w:val="hr-HR"/>
              </w:rPr>
            </w:pPr>
            <w:r w:rsidRPr="007C1150">
              <w:rPr>
                <w:rFonts w:ascii="Times New Roman" w:eastAsia="Times New Roman" w:hAnsi="Times New Roman" w:cs="Times New Roman"/>
                <w:b/>
                <w:bCs/>
                <w:color w:val="000000"/>
                <w:sz w:val="20"/>
                <w:szCs w:val="20"/>
                <w:lang w:val="hr-HR"/>
              </w:rPr>
              <w:t>Višak / manjak iz prethodne godine</w:t>
            </w:r>
          </w:p>
        </w:tc>
        <w:tc>
          <w:tcPr>
            <w:tcW w:w="1376" w:type="dxa"/>
            <w:shd w:val="clear" w:color="auto" w:fill="auto"/>
            <w:noWrap/>
            <w:vAlign w:val="bottom"/>
            <w:hideMark/>
          </w:tcPr>
          <w:p w14:paraId="0A188525"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1.008.736,47</w:t>
            </w:r>
          </w:p>
        </w:tc>
        <w:tc>
          <w:tcPr>
            <w:tcW w:w="1266" w:type="dxa"/>
            <w:shd w:val="clear" w:color="auto" w:fill="auto"/>
            <w:noWrap/>
            <w:vAlign w:val="bottom"/>
            <w:hideMark/>
          </w:tcPr>
          <w:p w14:paraId="69B8962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1.508.217,16</w:t>
            </w:r>
          </w:p>
        </w:tc>
        <w:tc>
          <w:tcPr>
            <w:tcW w:w="1266" w:type="dxa"/>
            <w:shd w:val="clear" w:color="auto" w:fill="auto"/>
            <w:noWrap/>
            <w:vAlign w:val="bottom"/>
            <w:hideMark/>
          </w:tcPr>
          <w:p w14:paraId="6964914F"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2.153.653,37</w:t>
            </w:r>
          </w:p>
        </w:tc>
        <w:tc>
          <w:tcPr>
            <w:tcW w:w="1195" w:type="dxa"/>
            <w:shd w:val="clear" w:color="auto" w:fill="auto"/>
            <w:noWrap/>
            <w:vAlign w:val="bottom"/>
            <w:hideMark/>
          </w:tcPr>
          <w:p w14:paraId="5227604F"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3.056.539,49</w:t>
            </w:r>
          </w:p>
        </w:tc>
        <w:tc>
          <w:tcPr>
            <w:tcW w:w="1337" w:type="dxa"/>
            <w:shd w:val="clear" w:color="auto" w:fill="auto"/>
            <w:noWrap/>
            <w:vAlign w:val="bottom"/>
            <w:hideMark/>
          </w:tcPr>
          <w:p w14:paraId="4BA6A405"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2.608.882,85</w:t>
            </w:r>
          </w:p>
        </w:tc>
        <w:tc>
          <w:tcPr>
            <w:tcW w:w="1266" w:type="dxa"/>
            <w:shd w:val="clear" w:color="auto" w:fill="auto"/>
            <w:noWrap/>
            <w:vAlign w:val="bottom"/>
            <w:hideMark/>
          </w:tcPr>
          <w:p w14:paraId="52EF2E2E"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1.271.907,00</w:t>
            </w:r>
          </w:p>
        </w:tc>
        <w:tc>
          <w:tcPr>
            <w:tcW w:w="1366" w:type="dxa"/>
            <w:shd w:val="clear" w:color="auto" w:fill="auto"/>
            <w:noWrap/>
            <w:vAlign w:val="bottom"/>
            <w:hideMark/>
          </w:tcPr>
          <w:p w14:paraId="3CCB76CC"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2.682.985,67</w:t>
            </w:r>
          </w:p>
        </w:tc>
        <w:tc>
          <w:tcPr>
            <w:tcW w:w="1266" w:type="dxa"/>
            <w:shd w:val="clear" w:color="auto" w:fill="auto"/>
            <w:noWrap/>
            <w:vAlign w:val="bottom"/>
            <w:hideMark/>
          </w:tcPr>
          <w:p w14:paraId="64995303"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87.128,46</w:t>
            </w:r>
          </w:p>
        </w:tc>
        <w:tc>
          <w:tcPr>
            <w:tcW w:w="1450" w:type="dxa"/>
            <w:shd w:val="clear" w:color="auto" w:fill="auto"/>
            <w:noWrap/>
            <w:vAlign w:val="bottom"/>
            <w:hideMark/>
          </w:tcPr>
          <w:p w14:paraId="6912914C"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2.682.985,67</w:t>
            </w:r>
          </w:p>
        </w:tc>
      </w:tr>
      <w:tr w:rsidR="007C1150" w:rsidRPr="007C1150" w14:paraId="0587A080" w14:textId="77777777" w:rsidTr="007C1150">
        <w:trPr>
          <w:trHeight w:val="304"/>
        </w:trPr>
        <w:tc>
          <w:tcPr>
            <w:tcW w:w="616" w:type="dxa"/>
            <w:shd w:val="clear" w:color="auto" w:fill="auto"/>
            <w:noWrap/>
            <w:vAlign w:val="bottom"/>
            <w:hideMark/>
          </w:tcPr>
          <w:p w14:paraId="754C6DE1"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p>
        </w:tc>
        <w:tc>
          <w:tcPr>
            <w:tcW w:w="3348" w:type="dxa"/>
            <w:shd w:val="clear" w:color="auto" w:fill="auto"/>
            <w:noWrap/>
            <w:vAlign w:val="bottom"/>
            <w:hideMark/>
          </w:tcPr>
          <w:p w14:paraId="10203EBC" w14:textId="77777777" w:rsidR="007C1150" w:rsidRPr="007C1150" w:rsidRDefault="007C1150" w:rsidP="007C1150">
            <w:pPr>
              <w:widowControl/>
              <w:autoSpaceDE/>
              <w:autoSpaceDN/>
              <w:jc w:val="center"/>
              <w:rPr>
                <w:rFonts w:ascii="Times New Roman" w:eastAsia="Times New Roman" w:hAnsi="Times New Roman" w:cs="Times New Roman"/>
                <w:sz w:val="20"/>
                <w:szCs w:val="20"/>
                <w:lang w:val="en-US"/>
              </w:rPr>
            </w:pPr>
          </w:p>
        </w:tc>
        <w:tc>
          <w:tcPr>
            <w:tcW w:w="1376" w:type="dxa"/>
            <w:shd w:val="clear" w:color="auto" w:fill="auto"/>
            <w:noWrap/>
            <w:vAlign w:val="bottom"/>
            <w:hideMark/>
          </w:tcPr>
          <w:p w14:paraId="40137EA6"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46EE83AA"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473DF709"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195" w:type="dxa"/>
            <w:shd w:val="clear" w:color="auto" w:fill="auto"/>
            <w:noWrap/>
            <w:vAlign w:val="bottom"/>
            <w:hideMark/>
          </w:tcPr>
          <w:p w14:paraId="2F3AEBCA"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337" w:type="dxa"/>
            <w:shd w:val="clear" w:color="auto" w:fill="auto"/>
            <w:noWrap/>
            <w:vAlign w:val="bottom"/>
            <w:hideMark/>
          </w:tcPr>
          <w:p w14:paraId="02745DDB"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45415A3F"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366" w:type="dxa"/>
            <w:shd w:val="clear" w:color="auto" w:fill="auto"/>
            <w:noWrap/>
            <w:vAlign w:val="bottom"/>
            <w:hideMark/>
          </w:tcPr>
          <w:p w14:paraId="77300BDC"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266" w:type="dxa"/>
            <w:shd w:val="clear" w:color="auto" w:fill="auto"/>
            <w:noWrap/>
            <w:vAlign w:val="bottom"/>
            <w:hideMark/>
          </w:tcPr>
          <w:p w14:paraId="0943FA20"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c>
          <w:tcPr>
            <w:tcW w:w="1450" w:type="dxa"/>
            <w:shd w:val="clear" w:color="auto" w:fill="auto"/>
            <w:noWrap/>
            <w:vAlign w:val="bottom"/>
            <w:hideMark/>
          </w:tcPr>
          <w:p w14:paraId="0FDF5334" w14:textId="77777777" w:rsidR="007C1150" w:rsidRPr="007C1150" w:rsidRDefault="007C1150" w:rsidP="007C1150">
            <w:pPr>
              <w:widowControl/>
              <w:autoSpaceDE/>
              <w:autoSpaceDN/>
              <w:rPr>
                <w:rFonts w:ascii="Times New Roman" w:eastAsia="Times New Roman" w:hAnsi="Times New Roman" w:cs="Times New Roman"/>
                <w:sz w:val="20"/>
                <w:szCs w:val="20"/>
                <w:lang w:val="en-US"/>
              </w:rPr>
            </w:pPr>
          </w:p>
        </w:tc>
      </w:tr>
      <w:tr w:rsidR="007C1150" w:rsidRPr="007C1150" w14:paraId="70A734AD" w14:textId="77777777" w:rsidTr="007C1150">
        <w:trPr>
          <w:trHeight w:val="828"/>
        </w:trPr>
        <w:tc>
          <w:tcPr>
            <w:tcW w:w="616" w:type="dxa"/>
            <w:shd w:val="clear" w:color="000000" w:fill="D9D9D9"/>
            <w:noWrap/>
            <w:vAlign w:val="center"/>
            <w:hideMark/>
          </w:tcPr>
          <w:p w14:paraId="3F25013A" w14:textId="77777777" w:rsidR="007C1150" w:rsidRPr="007C1150" w:rsidRDefault="007C1150" w:rsidP="007C1150">
            <w:pPr>
              <w:widowControl/>
              <w:autoSpaceDE/>
              <w:autoSpaceDN/>
              <w:jc w:val="center"/>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D</w:t>
            </w:r>
          </w:p>
        </w:tc>
        <w:tc>
          <w:tcPr>
            <w:tcW w:w="3348" w:type="dxa"/>
            <w:shd w:val="clear" w:color="000000" w:fill="D9D9D9"/>
            <w:vAlign w:val="center"/>
            <w:hideMark/>
          </w:tcPr>
          <w:p w14:paraId="09ACE6CA" w14:textId="77777777" w:rsidR="007C1150" w:rsidRPr="007C1150" w:rsidRDefault="007C1150" w:rsidP="007C1150">
            <w:pPr>
              <w:widowControl/>
              <w:autoSpaceDE/>
              <w:autoSpaceDN/>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 xml:space="preserve">UKUPNO VIŠAK / MANJAK PRIHODA            </w:t>
            </w:r>
            <w:proofErr w:type="gramStart"/>
            <w:r w:rsidRPr="007C1150">
              <w:rPr>
                <w:rFonts w:ascii="Times New Roman" w:eastAsia="Times New Roman" w:hAnsi="Times New Roman" w:cs="Times New Roman"/>
                <w:b/>
                <w:bCs/>
                <w:color w:val="000000"/>
                <w:sz w:val="20"/>
                <w:szCs w:val="20"/>
                <w:lang w:val="en-US"/>
              </w:rPr>
              <w:t xml:space="preserve">   (</w:t>
            </w:r>
            <w:proofErr w:type="gramEnd"/>
            <w:r w:rsidRPr="007C1150">
              <w:rPr>
                <w:rFonts w:ascii="Times New Roman" w:eastAsia="Times New Roman" w:hAnsi="Times New Roman" w:cs="Times New Roman"/>
                <w:b/>
                <w:bCs/>
                <w:color w:val="000000"/>
                <w:sz w:val="20"/>
                <w:szCs w:val="20"/>
                <w:lang w:val="en-US"/>
              </w:rPr>
              <w:t>C + PRIJENOS VIŠKA/MANJKA IZ PRETHODNE GODINE)</w:t>
            </w:r>
          </w:p>
        </w:tc>
        <w:tc>
          <w:tcPr>
            <w:tcW w:w="1376" w:type="dxa"/>
            <w:shd w:val="clear" w:color="000000" w:fill="D9D9D9"/>
            <w:noWrap/>
            <w:vAlign w:val="center"/>
            <w:hideMark/>
          </w:tcPr>
          <w:p w14:paraId="491E894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1.508.217,16</w:t>
            </w:r>
          </w:p>
        </w:tc>
        <w:tc>
          <w:tcPr>
            <w:tcW w:w="1266" w:type="dxa"/>
            <w:shd w:val="clear" w:color="000000" w:fill="D9D9D9"/>
            <w:noWrap/>
            <w:vAlign w:val="center"/>
            <w:hideMark/>
          </w:tcPr>
          <w:p w14:paraId="33847375"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2.152.663,23</w:t>
            </w:r>
          </w:p>
        </w:tc>
        <w:tc>
          <w:tcPr>
            <w:tcW w:w="1266" w:type="dxa"/>
            <w:shd w:val="clear" w:color="000000" w:fill="D9D9D9"/>
            <w:noWrap/>
            <w:vAlign w:val="center"/>
            <w:hideMark/>
          </w:tcPr>
          <w:p w14:paraId="7B4E181B"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3.056.539,49</w:t>
            </w:r>
          </w:p>
        </w:tc>
        <w:tc>
          <w:tcPr>
            <w:tcW w:w="1195" w:type="dxa"/>
            <w:shd w:val="clear" w:color="000000" w:fill="D9D9D9"/>
            <w:noWrap/>
            <w:vAlign w:val="center"/>
            <w:hideMark/>
          </w:tcPr>
          <w:p w14:paraId="7DFFC46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2.608.882,85</w:t>
            </w:r>
          </w:p>
        </w:tc>
        <w:tc>
          <w:tcPr>
            <w:tcW w:w="1337" w:type="dxa"/>
            <w:shd w:val="clear" w:color="000000" w:fill="D9D9D9"/>
            <w:noWrap/>
            <w:vAlign w:val="center"/>
            <w:hideMark/>
          </w:tcPr>
          <w:p w14:paraId="581DD81D"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1.386.454,40</w:t>
            </w:r>
          </w:p>
        </w:tc>
        <w:tc>
          <w:tcPr>
            <w:tcW w:w="1266" w:type="dxa"/>
            <w:shd w:val="clear" w:color="000000" w:fill="D9D9D9"/>
            <w:noWrap/>
            <w:vAlign w:val="center"/>
            <w:hideMark/>
          </w:tcPr>
          <w:p w14:paraId="0BF8BBC3"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2.682.985,67</w:t>
            </w:r>
          </w:p>
        </w:tc>
        <w:tc>
          <w:tcPr>
            <w:tcW w:w="1366" w:type="dxa"/>
            <w:shd w:val="clear" w:color="000000" w:fill="D9D9D9"/>
            <w:noWrap/>
            <w:vAlign w:val="center"/>
            <w:hideMark/>
          </w:tcPr>
          <w:p w14:paraId="6047D88B"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87.128,46</w:t>
            </w:r>
          </w:p>
        </w:tc>
        <w:tc>
          <w:tcPr>
            <w:tcW w:w="1266" w:type="dxa"/>
            <w:shd w:val="clear" w:color="000000" w:fill="D9D9D9"/>
            <w:noWrap/>
            <w:vAlign w:val="center"/>
            <w:hideMark/>
          </w:tcPr>
          <w:p w14:paraId="3F4B28E2"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495.718,93</w:t>
            </w:r>
          </w:p>
        </w:tc>
        <w:tc>
          <w:tcPr>
            <w:tcW w:w="1450" w:type="dxa"/>
            <w:shd w:val="clear" w:color="000000" w:fill="D9D9D9"/>
            <w:noWrap/>
            <w:vAlign w:val="center"/>
            <w:hideMark/>
          </w:tcPr>
          <w:p w14:paraId="416C3E84" w14:textId="77777777" w:rsidR="007C1150" w:rsidRPr="007C1150" w:rsidRDefault="007C1150" w:rsidP="007C1150">
            <w:pPr>
              <w:widowControl/>
              <w:autoSpaceDE/>
              <w:autoSpaceDN/>
              <w:jc w:val="right"/>
              <w:rPr>
                <w:rFonts w:ascii="Times New Roman" w:eastAsia="Times New Roman" w:hAnsi="Times New Roman" w:cs="Times New Roman"/>
                <w:b/>
                <w:bCs/>
                <w:color w:val="000000"/>
                <w:sz w:val="20"/>
                <w:szCs w:val="20"/>
                <w:lang w:val="en-US"/>
              </w:rPr>
            </w:pPr>
            <w:r w:rsidRPr="007C1150">
              <w:rPr>
                <w:rFonts w:ascii="Times New Roman" w:eastAsia="Times New Roman" w:hAnsi="Times New Roman" w:cs="Times New Roman"/>
                <w:b/>
                <w:bCs/>
                <w:color w:val="000000"/>
                <w:sz w:val="20"/>
                <w:szCs w:val="20"/>
                <w:lang w:val="en-US"/>
              </w:rPr>
              <w:t>4.639.182,82</w:t>
            </w:r>
          </w:p>
        </w:tc>
      </w:tr>
    </w:tbl>
    <w:p w14:paraId="625AF2B7" w14:textId="77777777" w:rsidR="00337FEC" w:rsidRDefault="00337FEC">
      <w:pPr>
        <w:pStyle w:val="Tijeloteksta"/>
        <w:spacing w:before="4"/>
        <w:rPr>
          <w:b/>
          <w:sz w:val="18"/>
        </w:rPr>
      </w:pPr>
    </w:p>
    <w:p w14:paraId="38EF9D40" w14:textId="77777777" w:rsidR="00337FEC" w:rsidRDefault="00337FEC">
      <w:pPr>
        <w:jc w:val="right"/>
        <w:rPr>
          <w:sz w:val="13"/>
        </w:rPr>
        <w:sectPr w:rsidR="00337FEC">
          <w:pgSz w:w="16850" w:h="11920" w:orient="landscape"/>
          <w:pgMar w:top="1080" w:right="1300" w:bottom="1200" w:left="760" w:header="706" w:footer="984" w:gutter="0"/>
          <w:cols w:space="720"/>
        </w:sectPr>
      </w:pPr>
    </w:p>
    <w:p w14:paraId="5B7074C5" w14:textId="77777777" w:rsidR="00337FEC" w:rsidRDefault="00337FEC">
      <w:pPr>
        <w:pStyle w:val="Tijeloteksta"/>
        <w:spacing w:before="11"/>
        <w:rPr>
          <w:b/>
          <w:sz w:val="18"/>
        </w:rPr>
      </w:pPr>
    </w:p>
    <w:p w14:paraId="043C7F37" w14:textId="43F2497A" w:rsidR="00337FEC" w:rsidRDefault="00974A92">
      <w:pPr>
        <w:spacing w:before="59"/>
        <w:ind w:left="1074"/>
        <w:rPr>
          <w:rFonts w:ascii="Carlito" w:hAnsi="Carlito"/>
          <w:b/>
          <w:sz w:val="20"/>
        </w:rPr>
      </w:pPr>
      <w:r>
        <w:rPr>
          <w:rFonts w:ascii="Carlito" w:hAnsi="Carlito"/>
          <w:b/>
          <w:color w:val="4F81BA"/>
          <w:sz w:val="20"/>
        </w:rPr>
        <w:t xml:space="preserve">Tablica broj 2 – </w:t>
      </w:r>
      <w:r>
        <w:rPr>
          <w:rFonts w:ascii="Carlito" w:hAnsi="Carlito"/>
          <w:b/>
          <w:sz w:val="20"/>
        </w:rPr>
        <w:t>Pregled ostvarenih prihoda i primitaka, te rashoda i izdataka za 202</w:t>
      </w:r>
      <w:r w:rsidR="00930ED6">
        <w:rPr>
          <w:rFonts w:ascii="Carlito" w:hAnsi="Carlito"/>
          <w:b/>
          <w:sz w:val="20"/>
        </w:rPr>
        <w:t>2</w:t>
      </w:r>
      <w:r>
        <w:rPr>
          <w:rFonts w:ascii="Carlito" w:hAnsi="Carlito"/>
          <w:b/>
          <w:sz w:val="20"/>
        </w:rPr>
        <w:t>.g.</w:t>
      </w:r>
    </w:p>
    <w:p w14:paraId="117D16CD" w14:textId="77777777" w:rsidR="00930ED6" w:rsidRDefault="00930ED6">
      <w:pPr>
        <w:pStyle w:val="Tijeloteksta"/>
        <w:spacing w:before="11"/>
        <w:rPr>
          <w:rFonts w:ascii="Carlito"/>
          <w:b/>
          <w:sz w:val="23"/>
        </w:rPr>
      </w:pPr>
      <w:r>
        <w:rPr>
          <w:rFonts w:ascii="Carlito"/>
          <w:b/>
          <w:sz w:val="23"/>
        </w:rPr>
        <w:t xml:space="preserve">                   </w:t>
      </w:r>
    </w:p>
    <w:tbl>
      <w:tblPr>
        <w:tblW w:w="9300" w:type="dxa"/>
        <w:tblInd w:w="1327" w:type="dxa"/>
        <w:tblLook w:val="04A0" w:firstRow="1" w:lastRow="0" w:firstColumn="1" w:lastColumn="0" w:noHBand="0" w:noVBand="1"/>
      </w:tblPr>
      <w:tblGrid>
        <w:gridCol w:w="583"/>
        <w:gridCol w:w="5434"/>
        <w:gridCol w:w="1360"/>
        <w:gridCol w:w="1360"/>
        <w:gridCol w:w="563"/>
      </w:tblGrid>
      <w:tr w:rsidR="00930ED6" w:rsidRPr="00930ED6" w14:paraId="5211DCC4" w14:textId="77777777" w:rsidTr="00930ED6">
        <w:trPr>
          <w:trHeight w:val="477"/>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076D7" w14:textId="77777777" w:rsidR="00930ED6" w:rsidRPr="00930ED6" w:rsidRDefault="00930ED6" w:rsidP="00930ED6">
            <w:pPr>
              <w:widowControl/>
              <w:autoSpaceDE/>
              <w:autoSpaceDN/>
              <w:rPr>
                <w:rFonts w:ascii="Times New Roman" w:eastAsia="Times New Roman" w:hAnsi="Times New Roman" w:cs="Times New Roman"/>
                <w:b/>
                <w:bCs/>
                <w:sz w:val="10"/>
                <w:szCs w:val="10"/>
                <w:lang w:val="en-US"/>
              </w:rPr>
            </w:pPr>
            <w:r w:rsidRPr="00930ED6">
              <w:rPr>
                <w:rFonts w:ascii="Times New Roman" w:eastAsia="Times New Roman" w:hAnsi="Times New Roman" w:cs="Times New Roman"/>
                <w:b/>
                <w:bCs/>
                <w:sz w:val="10"/>
                <w:szCs w:val="10"/>
                <w:lang w:val="en-US"/>
              </w:rPr>
              <w:t>BROJ</w:t>
            </w:r>
            <w:r w:rsidRPr="00930ED6">
              <w:rPr>
                <w:rFonts w:ascii="Times New Roman" w:eastAsia="Times New Roman" w:hAnsi="Times New Roman" w:cs="Times New Roman"/>
                <w:sz w:val="10"/>
                <w:szCs w:val="10"/>
                <w:lang w:val="en-US"/>
              </w:rPr>
              <w:t xml:space="preserve"> </w:t>
            </w:r>
            <w:r w:rsidRPr="00930ED6">
              <w:rPr>
                <w:rFonts w:ascii="Times New Roman" w:eastAsia="Times New Roman" w:hAnsi="Times New Roman" w:cs="Times New Roman"/>
                <w:b/>
                <w:bCs/>
                <w:sz w:val="10"/>
                <w:szCs w:val="10"/>
                <w:lang w:val="en-US"/>
              </w:rPr>
              <w:t>KONTA</w:t>
            </w:r>
          </w:p>
        </w:tc>
        <w:tc>
          <w:tcPr>
            <w:tcW w:w="5434" w:type="dxa"/>
            <w:tcBorders>
              <w:top w:val="single" w:sz="4" w:space="0" w:color="000000"/>
              <w:left w:val="nil"/>
              <w:bottom w:val="single" w:sz="4" w:space="0" w:color="000000"/>
              <w:right w:val="nil"/>
            </w:tcBorders>
            <w:shd w:val="clear" w:color="auto" w:fill="auto"/>
            <w:vAlign w:val="center"/>
            <w:hideMark/>
          </w:tcPr>
          <w:p w14:paraId="6C3BCAB4" w14:textId="77777777" w:rsidR="00930ED6" w:rsidRPr="00930ED6" w:rsidRDefault="00930ED6" w:rsidP="00930ED6">
            <w:pPr>
              <w:widowControl/>
              <w:autoSpaceDE/>
              <w:autoSpaceDN/>
              <w:jc w:val="center"/>
              <w:rPr>
                <w:rFonts w:ascii="Times New Roman" w:eastAsia="Times New Roman" w:hAnsi="Times New Roman" w:cs="Times New Roman"/>
                <w:b/>
                <w:bCs/>
                <w:sz w:val="15"/>
                <w:szCs w:val="15"/>
                <w:lang w:val="en-US"/>
              </w:rPr>
            </w:pPr>
            <w:r w:rsidRPr="00930ED6">
              <w:rPr>
                <w:rFonts w:ascii="Times New Roman" w:eastAsia="Times New Roman" w:hAnsi="Times New Roman" w:cs="Times New Roman"/>
                <w:b/>
                <w:bCs/>
                <w:sz w:val="15"/>
                <w:szCs w:val="15"/>
                <w:lang w:val="en-US"/>
              </w:rPr>
              <w:t>VRSTA</w:t>
            </w:r>
            <w:r w:rsidRPr="00930ED6">
              <w:rPr>
                <w:rFonts w:ascii="Times New Roman" w:eastAsia="Times New Roman" w:hAnsi="Times New Roman" w:cs="Times New Roman"/>
                <w:sz w:val="15"/>
                <w:szCs w:val="15"/>
                <w:lang w:val="en-US"/>
              </w:rPr>
              <w:t xml:space="preserve"> </w:t>
            </w:r>
            <w:r w:rsidRPr="00930ED6">
              <w:rPr>
                <w:rFonts w:ascii="Times New Roman" w:eastAsia="Times New Roman" w:hAnsi="Times New Roman" w:cs="Times New Roman"/>
                <w:b/>
                <w:bCs/>
                <w:sz w:val="15"/>
                <w:szCs w:val="15"/>
                <w:lang w:val="en-US"/>
              </w:rPr>
              <w:t>PRIHODA</w:t>
            </w:r>
            <w:r w:rsidRPr="00930ED6">
              <w:rPr>
                <w:rFonts w:ascii="Times New Roman" w:eastAsia="Times New Roman" w:hAnsi="Times New Roman" w:cs="Times New Roman"/>
                <w:sz w:val="15"/>
                <w:szCs w:val="15"/>
                <w:lang w:val="en-US"/>
              </w:rPr>
              <w:t xml:space="preserve"> </w:t>
            </w:r>
            <w:r w:rsidRPr="00930ED6">
              <w:rPr>
                <w:rFonts w:ascii="Times New Roman" w:eastAsia="Times New Roman" w:hAnsi="Times New Roman" w:cs="Times New Roman"/>
                <w:b/>
                <w:bCs/>
                <w:sz w:val="15"/>
                <w:szCs w:val="15"/>
                <w:lang w:val="en-US"/>
              </w:rPr>
              <w:t>/</w:t>
            </w:r>
            <w:r w:rsidRPr="00930ED6">
              <w:rPr>
                <w:rFonts w:ascii="Times New Roman" w:eastAsia="Times New Roman" w:hAnsi="Times New Roman" w:cs="Times New Roman"/>
                <w:sz w:val="15"/>
                <w:szCs w:val="15"/>
                <w:lang w:val="en-US"/>
              </w:rPr>
              <w:t xml:space="preserve"> </w:t>
            </w:r>
            <w:r w:rsidRPr="00930ED6">
              <w:rPr>
                <w:rFonts w:ascii="Times New Roman" w:eastAsia="Times New Roman" w:hAnsi="Times New Roman" w:cs="Times New Roman"/>
                <w:b/>
                <w:bCs/>
                <w:sz w:val="15"/>
                <w:szCs w:val="15"/>
                <w:lang w:val="en-US"/>
              </w:rPr>
              <w:t>RASHODA</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4CDC48DC" w14:textId="77777777" w:rsidR="00930ED6" w:rsidRPr="00930ED6" w:rsidRDefault="00930ED6" w:rsidP="00930ED6">
            <w:pPr>
              <w:widowControl/>
              <w:autoSpaceDE/>
              <w:autoSpaceDN/>
              <w:jc w:val="center"/>
              <w:rPr>
                <w:rFonts w:ascii="Times New Roman" w:eastAsia="Times New Roman" w:hAnsi="Times New Roman" w:cs="Times New Roman"/>
                <w:b/>
                <w:bCs/>
                <w:sz w:val="20"/>
                <w:szCs w:val="20"/>
                <w:lang w:val="en-US"/>
              </w:rPr>
            </w:pPr>
            <w:r w:rsidRPr="00930ED6">
              <w:rPr>
                <w:rFonts w:ascii="Times New Roman" w:eastAsia="Times New Roman" w:hAnsi="Times New Roman" w:cs="Times New Roman"/>
                <w:b/>
                <w:bCs/>
                <w:sz w:val="20"/>
                <w:szCs w:val="20"/>
                <w:lang w:val="en-US"/>
              </w:rPr>
              <w:t>Plan za 2022.</w:t>
            </w:r>
          </w:p>
        </w:tc>
        <w:tc>
          <w:tcPr>
            <w:tcW w:w="1360" w:type="dxa"/>
            <w:tcBorders>
              <w:top w:val="single" w:sz="4" w:space="0" w:color="000000"/>
              <w:left w:val="nil"/>
              <w:bottom w:val="single" w:sz="4" w:space="0" w:color="000000"/>
              <w:right w:val="single" w:sz="4" w:space="0" w:color="000000"/>
            </w:tcBorders>
            <w:shd w:val="clear" w:color="auto" w:fill="auto"/>
            <w:hideMark/>
          </w:tcPr>
          <w:p w14:paraId="39E4084C" w14:textId="77777777" w:rsidR="00930ED6" w:rsidRPr="007C1150" w:rsidRDefault="00930ED6" w:rsidP="00930ED6">
            <w:pPr>
              <w:widowControl/>
              <w:autoSpaceDE/>
              <w:autoSpaceDN/>
              <w:jc w:val="center"/>
              <w:rPr>
                <w:rFonts w:ascii="Times New Roman" w:eastAsia="Times New Roman" w:hAnsi="Times New Roman" w:cs="Times New Roman"/>
                <w:b/>
                <w:bCs/>
                <w:sz w:val="15"/>
                <w:szCs w:val="15"/>
                <w:lang w:val="hr-HR"/>
              </w:rPr>
            </w:pPr>
            <w:r w:rsidRPr="007C1150">
              <w:rPr>
                <w:rFonts w:ascii="Times New Roman" w:eastAsia="Times New Roman" w:hAnsi="Times New Roman" w:cs="Times New Roman"/>
                <w:b/>
                <w:bCs/>
                <w:sz w:val="15"/>
                <w:szCs w:val="15"/>
                <w:lang w:val="hr-HR"/>
              </w:rPr>
              <w:t>Izvršenje I-XII. 2022</w:t>
            </w:r>
          </w:p>
        </w:tc>
        <w:tc>
          <w:tcPr>
            <w:tcW w:w="563" w:type="dxa"/>
            <w:tcBorders>
              <w:top w:val="single" w:sz="4" w:space="0" w:color="000000"/>
              <w:left w:val="nil"/>
              <w:bottom w:val="single" w:sz="4" w:space="0" w:color="000000"/>
              <w:right w:val="single" w:sz="4" w:space="0" w:color="000000"/>
            </w:tcBorders>
            <w:shd w:val="clear" w:color="auto" w:fill="auto"/>
            <w:vAlign w:val="center"/>
            <w:hideMark/>
          </w:tcPr>
          <w:p w14:paraId="7C1F266B" w14:textId="77777777" w:rsidR="00930ED6" w:rsidRPr="007C1150" w:rsidRDefault="00930ED6" w:rsidP="00930ED6">
            <w:pPr>
              <w:widowControl/>
              <w:autoSpaceDE/>
              <w:autoSpaceDN/>
              <w:jc w:val="center"/>
              <w:rPr>
                <w:rFonts w:ascii="Times New Roman" w:eastAsia="Times New Roman" w:hAnsi="Times New Roman" w:cs="Times New Roman"/>
                <w:b/>
                <w:bCs/>
                <w:sz w:val="12"/>
                <w:szCs w:val="12"/>
                <w:lang w:val="hr-HR"/>
              </w:rPr>
            </w:pPr>
            <w:r w:rsidRPr="007C1150">
              <w:rPr>
                <w:rFonts w:ascii="Times New Roman" w:eastAsia="Times New Roman" w:hAnsi="Times New Roman" w:cs="Times New Roman"/>
                <w:b/>
                <w:bCs/>
                <w:sz w:val="12"/>
                <w:szCs w:val="12"/>
                <w:lang w:val="hr-HR"/>
              </w:rPr>
              <w:t>Indeks 2/1</w:t>
            </w:r>
          </w:p>
        </w:tc>
      </w:tr>
      <w:tr w:rsidR="00930ED6" w:rsidRPr="00930ED6" w14:paraId="04B6C15B" w14:textId="77777777" w:rsidTr="00930ED6">
        <w:trPr>
          <w:trHeight w:val="405"/>
        </w:trPr>
        <w:tc>
          <w:tcPr>
            <w:tcW w:w="9300" w:type="dxa"/>
            <w:gridSpan w:val="5"/>
            <w:tcBorders>
              <w:top w:val="single" w:sz="4" w:space="0" w:color="000000"/>
              <w:left w:val="single" w:sz="4" w:space="0" w:color="000000"/>
              <w:bottom w:val="single" w:sz="4" w:space="0" w:color="000000"/>
              <w:right w:val="nil"/>
            </w:tcBorders>
            <w:shd w:val="clear" w:color="auto" w:fill="auto"/>
            <w:vAlign w:val="center"/>
            <w:hideMark/>
          </w:tcPr>
          <w:p w14:paraId="124F3BD3" w14:textId="77777777" w:rsidR="00930ED6" w:rsidRPr="00930ED6" w:rsidRDefault="00930ED6" w:rsidP="00930ED6">
            <w:pPr>
              <w:widowControl/>
              <w:autoSpaceDE/>
              <w:autoSpaceDN/>
              <w:jc w:val="center"/>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6. PRIHODI POSLOVANJA</w:t>
            </w:r>
          </w:p>
        </w:tc>
      </w:tr>
      <w:tr w:rsidR="00930ED6" w:rsidRPr="00930ED6" w14:paraId="20433EB2"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72248045" w14:textId="77777777" w:rsidR="00930ED6" w:rsidRPr="00930ED6" w:rsidRDefault="00930ED6" w:rsidP="00930ED6">
            <w:pPr>
              <w:widowControl/>
              <w:autoSpaceDE/>
              <w:autoSpaceDN/>
              <w:jc w:val="center"/>
              <w:rPr>
                <w:rFonts w:ascii="Times New Roman" w:eastAsia="Times New Roman" w:hAnsi="Times New Roman" w:cs="Times New Roman"/>
                <w:b/>
                <w:bCs/>
                <w:color w:val="000000"/>
                <w:sz w:val="15"/>
                <w:szCs w:val="15"/>
                <w:lang w:val="en-US"/>
              </w:rPr>
            </w:pPr>
            <w:r w:rsidRPr="00930ED6">
              <w:rPr>
                <w:rFonts w:ascii="Times New Roman" w:eastAsia="Times New Roman" w:hAnsi="Times New Roman" w:cs="Times New Roman"/>
                <w:b/>
                <w:bCs/>
                <w:color w:val="000000"/>
                <w:sz w:val="15"/>
                <w:szCs w:val="15"/>
                <w:lang w:val="en-US"/>
              </w:rPr>
              <w:t> </w:t>
            </w:r>
          </w:p>
        </w:tc>
        <w:tc>
          <w:tcPr>
            <w:tcW w:w="5434" w:type="dxa"/>
            <w:tcBorders>
              <w:top w:val="single" w:sz="4" w:space="0" w:color="000000"/>
              <w:left w:val="nil"/>
              <w:bottom w:val="single" w:sz="4" w:space="0" w:color="000000"/>
              <w:right w:val="nil"/>
            </w:tcBorders>
            <w:shd w:val="clear" w:color="auto" w:fill="auto"/>
            <w:vAlign w:val="center"/>
            <w:hideMark/>
          </w:tcPr>
          <w:p w14:paraId="7D59CA74" w14:textId="77777777" w:rsidR="00930ED6" w:rsidRPr="00930ED6" w:rsidRDefault="00930ED6" w:rsidP="00930ED6">
            <w:pPr>
              <w:widowControl/>
              <w:autoSpaceDE/>
              <w:autoSpaceDN/>
              <w:jc w:val="center"/>
              <w:rPr>
                <w:rFonts w:ascii="Times New Roman" w:eastAsia="Times New Roman" w:hAnsi="Times New Roman" w:cs="Times New Roman"/>
                <w:b/>
                <w:bCs/>
                <w:color w:val="000000"/>
                <w:sz w:val="15"/>
                <w:szCs w:val="15"/>
                <w:lang w:val="en-US"/>
              </w:rPr>
            </w:pPr>
            <w:r w:rsidRPr="00930ED6">
              <w:rPr>
                <w:rFonts w:ascii="Times New Roman" w:eastAsia="Times New Roman" w:hAnsi="Times New Roman" w:cs="Times New Roman"/>
                <w:b/>
                <w:bCs/>
                <w:color w:val="000000"/>
                <w:sz w:val="15"/>
                <w:szCs w:val="15"/>
                <w:lang w:val="en-US"/>
              </w:rPr>
              <w:t> </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78B8B9DA" w14:textId="77777777" w:rsidR="00930ED6" w:rsidRPr="00930ED6" w:rsidRDefault="00930ED6" w:rsidP="00930ED6">
            <w:pPr>
              <w:widowControl/>
              <w:autoSpaceDE/>
              <w:autoSpaceDN/>
              <w:jc w:val="center"/>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1.</w:t>
            </w:r>
          </w:p>
        </w:tc>
        <w:tc>
          <w:tcPr>
            <w:tcW w:w="1360" w:type="dxa"/>
            <w:tcBorders>
              <w:top w:val="nil"/>
              <w:left w:val="nil"/>
              <w:bottom w:val="single" w:sz="4" w:space="0" w:color="000000"/>
              <w:right w:val="single" w:sz="4" w:space="0" w:color="000000"/>
            </w:tcBorders>
            <w:shd w:val="clear" w:color="auto" w:fill="auto"/>
            <w:noWrap/>
            <w:hideMark/>
          </w:tcPr>
          <w:p w14:paraId="61BEC7D2" w14:textId="77777777" w:rsidR="00930ED6" w:rsidRPr="00930ED6" w:rsidRDefault="00930ED6" w:rsidP="00930ED6">
            <w:pPr>
              <w:widowControl/>
              <w:autoSpaceDE/>
              <w:autoSpaceDN/>
              <w:jc w:val="center"/>
              <w:rPr>
                <w:rFonts w:ascii="Times New Roman" w:eastAsia="Times New Roman" w:hAnsi="Times New Roman" w:cs="Times New Roman"/>
                <w:b/>
                <w:bCs/>
                <w:color w:val="000000"/>
                <w:sz w:val="15"/>
                <w:szCs w:val="15"/>
                <w:lang w:val="en-US"/>
              </w:rPr>
            </w:pPr>
            <w:r w:rsidRPr="00930ED6">
              <w:rPr>
                <w:rFonts w:ascii="Times New Roman" w:eastAsia="Times New Roman" w:hAnsi="Times New Roman" w:cs="Times New Roman"/>
                <w:b/>
                <w:bCs/>
                <w:color w:val="000000"/>
                <w:sz w:val="15"/>
                <w:szCs w:val="15"/>
                <w:lang w:val="en-US"/>
              </w:rPr>
              <w:t>2.</w:t>
            </w:r>
          </w:p>
        </w:tc>
        <w:tc>
          <w:tcPr>
            <w:tcW w:w="563" w:type="dxa"/>
            <w:tcBorders>
              <w:top w:val="nil"/>
              <w:left w:val="nil"/>
              <w:bottom w:val="single" w:sz="4" w:space="0" w:color="000000"/>
              <w:right w:val="single" w:sz="4" w:space="0" w:color="000000"/>
            </w:tcBorders>
            <w:shd w:val="clear" w:color="auto" w:fill="auto"/>
            <w:vAlign w:val="center"/>
            <w:hideMark/>
          </w:tcPr>
          <w:p w14:paraId="6F04A538" w14:textId="77777777" w:rsidR="00930ED6" w:rsidRPr="00930ED6" w:rsidRDefault="00930ED6" w:rsidP="00930ED6">
            <w:pPr>
              <w:widowControl/>
              <w:autoSpaceDE/>
              <w:autoSpaceDN/>
              <w:jc w:val="center"/>
              <w:rPr>
                <w:rFonts w:ascii="Times New Roman" w:eastAsia="Times New Roman" w:hAnsi="Times New Roman" w:cs="Times New Roman"/>
                <w:b/>
                <w:bCs/>
                <w:color w:val="000000"/>
                <w:sz w:val="15"/>
                <w:szCs w:val="15"/>
                <w:lang w:val="en-US"/>
              </w:rPr>
            </w:pPr>
            <w:r w:rsidRPr="00930ED6">
              <w:rPr>
                <w:rFonts w:ascii="Times New Roman" w:eastAsia="Times New Roman" w:hAnsi="Times New Roman" w:cs="Times New Roman"/>
                <w:b/>
                <w:bCs/>
                <w:color w:val="000000"/>
                <w:sz w:val="15"/>
                <w:szCs w:val="15"/>
                <w:lang w:val="en-US"/>
              </w:rPr>
              <w:t>3.</w:t>
            </w:r>
          </w:p>
        </w:tc>
      </w:tr>
      <w:tr w:rsidR="00930ED6" w:rsidRPr="00930ED6" w14:paraId="76B7B99E" w14:textId="77777777" w:rsidTr="00930ED6">
        <w:trPr>
          <w:trHeight w:val="244"/>
        </w:trPr>
        <w:tc>
          <w:tcPr>
            <w:tcW w:w="583" w:type="dxa"/>
            <w:tcBorders>
              <w:top w:val="nil"/>
              <w:left w:val="single" w:sz="4" w:space="0" w:color="000000"/>
              <w:bottom w:val="single" w:sz="4" w:space="0" w:color="000000"/>
              <w:right w:val="single" w:sz="4" w:space="0" w:color="000000"/>
            </w:tcBorders>
            <w:shd w:val="clear" w:color="FFFF00" w:fill="FFFF00"/>
            <w:noWrap/>
            <w:hideMark/>
          </w:tcPr>
          <w:p w14:paraId="4EC8F520"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w:t>
            </w:r>
          </w:p>
        </w:tc>
        <w:tc>
          <w:tcPr>
            <w:tcW w:w="5434" w:type="dxa"/>
            <w:tcBorders>
              <w:top w:val="single" w:sz="4" w:space="0" w:color="000000"/>
              <w:left w:val="nil"/>
              <w:bottom w:val="single" w:sz="4" w:space="0" w:color="000000"/>
              <w:right w:val="nil"/>
            </w:tcBorders>
            <w:shd w:val="clear" w:color="FFFF00" w:fill="FFFF00"/>
            <w:hideMark/>
          </w:tcPr>
          <w:p w14:paraId="0E70AAE3" w14:textId="77777777" w:rsidR="00930ED6" w:rsidRPr="00930ED6" w:rsidRDefault="00930ED6" w:rsidP="00930ED6">
            <w:pPr>
              <w:widowControl/>
              <w:autoSpaceDE/>
              <w:autoSpaceDN/>
              <w:rPr>
                <w:rFonts w:ascii="Times New Roman" w:eastAsia="Times New Roman" w:hAnsi="Times New Roman" w:cs="Times New Roman"/>
                <w:b/>
                <w:bCs/>
                <w:sz w:val="17"/>
                <w:szCs w:val="17"/>
                <w:lang w:val="en-US"/>
              </w:rPr>
            </w:pPr>
            <w:r w:rsidRPr="00930ED6">
              <w:rPr>
                <w:rFonts w:ascii="Times New Roman" w:eastAsia="Times New Roman" w:hAnsi="Times New Roman" w:cs="Times New Roman"/>
                <w:b/>
                <w:bCs/>
                <w:sz w:val="17"/>
                <w:szCs w:val="17"/>
                <w:lang w:val="en-US"/>
              </w:rPr>
              <w:t>PRIHODI</w:t>
            </w:r>
            <w:r w:rsidRPr="00930ED6">
              <w:rPr>
                <w:rFonts w:ascii="Times New Roman" w:eastAsia="Times New Roman" w:hAnsi="Times New Roman" w:cs="Times New Roman"/>
                <w:sz w:val="17"/>
                <w:szCs w:val="17"/>
                <w:lang w:val="en-US"/>
              </w:rPr>
              <w:t xml:space="preserve"> </w:t>
            </w:r>
            <w:r w:rsidRPr="00930ED6">
              <w:rPr>
                <w:rFonts w:ascii="Times New Roman" w:eastAsia="Times New Roman" w:hAnsi="Times New Roman" w:cs="Times New Roman"/>
                <w:b/>
                <w:bCs/>
                <w:sz w:val="17"/>
                <w:szCs w:val="17"/>
                <w:lang w:val="en-US"/>
              </w:rPr>
              <w:t>POSLOVANJA</w:t>
            </w:r>
          </w:p>
        </w:tc>
        <w:tc>
          <w:tcPr>
            <w:tcW w:w="1360" w:type="dxa"/>
            <w:tcBorders>
              <w:top w:val="nil"/>
              <w:left w:val="single" w:sz="4" w:space="0" w:color="000000"/>
              <w:bottom w:val="single" w:sz="4" w:space="0" w:color="000000"/>
              <w:right w:val="single" w:sz="4" w:space="0" w:color="000000"/>
            </w:tcBorders>
            <w:shd w:val="clear" w:color="FFFF00" w:fill="FFFF00"/>
            <w:noWrap/>
            <w:hideMark/>
          </w:tcPr>
          <w:p w14:paraId="13588D46"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5.277.500,00</w:t>
            </w:r>
          </w:p>
        </w:tc>
        <w:tc>
          <w:tcPr>
            <w:tcW w:w="1360" w:type="dxa"/>
            <w:tcBorders>
              <w:top w:val="nil"/>
              <w:left w:val="nil"/>
              <w:bottom w:val="single" w:sz="4" w:space="0" w:color="000000"/>
              <w:right w:val="single" w:sz="4" w:space="0" w:color="000000"/>
            </w:tcBorders>
            <w:shd w:val="clear" w:color="FFFF00" w:fill="FFFF00"/>
            <w:noWrap/>
            <w:hideMark/>
          </w:tcPr>
          <w:p w14:paraId="473082DB"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5.346.903,89</w:t>
            </w:r>
          </w:p>
        </w:tc>
        <w:tc>
          <w:tcPr>
            <w:tcW w:w="563" w:type="dxa"/>
            <w:tcBorders>
              <w:top w:val="nil"/>
              <w:left w:val="nil"/>
              <w:bottom w:val="single" w:sz="4" w:space="0" w:color="000000"/>
              <w:right w:val="single" w:sz="4" w:space="0" w:color="000000"/>
            </w:tcBorders>
            <w:shd w:val="clear" w:color="FFFF00" w:fill="FFFF00"/>
            <w:noWrap/>
            <w:hideMark/>
          </w:tcPr>
          <w:p w14:paraId="2B18EFE4"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101</w:t>
            </w:r>
          </w:p>
        </w:tc>
      </w:tr>
      <w:tr w:rsidR="00930ED6" w:rsidRPr="00930ED6" w14:paraId="160E2AA7"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0158E0A8"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61</w:t>
            </w:r>
          </w:p>
        </w:tc>
        <w:tc>
          <w:tcPr>
            <w:tcW w:w="5434" w:type="dxa"/>
            <w:tcBorders>
              <w:top w:val="single" w:sz="4" w:space="0" w:color="000000"/>
              <w:left w:val="nil"/>
              <w:bottom w:val="single" w:sz="4" w:space="0" w:color="000000"/>
              <w:right w:val="nil"/>
            </w:tcBorders>
            <w:shd w:val="clear" w:color="auto" w:fill="auto"/>
            <w:hideMark/>
          </w:tcPr>
          <w:p w14:paraId="49AF430E"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Prihodi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poreza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3AC4880"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1.140.000,00</w:t>
            </w:r>
          </w:p>
        </w:tc>
        <w:tc>
          <w:tcPr>
            <w:tcW w:w="1360" w:type="dxa"/>
            <w:tcBorders>
              <w:top w:val="nil"/>
              <w:left w:val="nil"/>
              <w:bottom w:val="single" w:sz="4" w:space="0" w:color="000000"/>
              <w:right w:val="single" w:sz="4" w:space="0" w:color="000000"/>
            </w:tcBorders>
            <w:shd w:val="clear" w:color="auto" w:fill="auto"/>
            <w:noWrap/>
            <w:hideMark/>
          </w:tcPr>
          <w:p w14:paraId="636648B0"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1.326.664,45</w:t>
            </w:r>
          </w:p>
        </w:tc>
        <w:tc>
          <w:tcPr>
            <w:tcW w:w="563" w:type="dxa"/>
            <w:tcBorders>
              <w:top w:val="nil"/>
              <w:left w:val="nil"/>
              <w:bottom w:val="single" w:sz="4" w:space="0" w:color="000000"/>
              <w:right w:val="single" w:sz="4" w:space="0" w:color="000000"/>
            </w:tcBorders>
            <w:shd w:val="clear" w:color="FFFFCC" w:fill="FFFFFF"/>
            <w:noWrap/>
            <w:hideMark/>
          </w:tcPr>
          <w:p w14:paraId="65FF813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116</w:t>
            </w:r>
          </w:p>
        </w:tc>
      </w:tr>
      <w:tr w:rsidR="00930ED6" w:rsidRPr="00930ED6" w14:paraId="6F474F6E"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3886F733"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611</w:t>
            </w:r>
          </w:p>
        </w:tc>
        <w:tc>
          <w:tcPr>
            <w:tcW w:w="5434" w:type="dxa"/>
            <w:tcBorders>
              <w:top w:val="single" w:sz="4" w:space="0" w:color="000000"/>
              <w:left w:val="nil"/>
              <w:bottom w:val="single" w:sz="4" w:space="0" w:color="000000"/>
              <w:right w:val="nil"/>
            </w:tcBorders>
            <w:shd w:val="clear" w:color="auto" w:fill="auto"/>
            <w:hideMark/>
          </w:tcPr>
          <w:p w14:paraId="2CC631A6"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Porez i prirez na dohodak</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4A6B8A24"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1.050.000,00</w:t>
            </w:r>
          </w:p>
        </w:tc>
        <w:tc>
          <w:tcPr>
            <w:tcW w:w="1360" w:type="dxa"/>
            <w:tcBorders>
              <w:top w:val="nil"/>
              <w:left w:val="nil"/>
              <w:bottom w:val="single" w:sz="4" w:space="0" w:color="000000"/>
              <w:right w:val="single" w:sz="4" w:space="0" w:color="000000"/>
            </w:tcBorders>
            <w:shd w:val="clear" w:color="auto" w:fill="auto"/>
            <w:noWrap/>
            <w:hideMark/>
          </w:tcPr>
          <w:p w14:paraId="1A9F62F1"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1.184.437,99</w:t>
            </w:r>
          </w:p>
        </w:tc>
        <w:tc>
          <w:tcPr>
            <w:tcW w:w="563" w:type="dxa"/>
            <w:tcBorders>
              <w:top w:val="nil"/>
              <w:left w:val="nil"/>
              <w:bottom w:val="single" w:sz="4" w:space="0" w:color="000000"/>
              <w:right w:val="single" w:sz="4" w:space="0" w:color="000000"/>
            </w:tcBorders>
            <w:shd w:val="clear" w:color="FFFFCC" w:fill="FFFFFF"/>
            <w:noWrap/>
            <w:hideMark/>
          </w:tcPr>
          <w:p w14:paraId="6FA3858C"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113</w:t>
            </w:r>
          </w:p>
        </w:tc>
      </w:tr>
      <w:tr w:rsidR="00930ED6" w:rsidRPr="00930ED6" w14:paraId="652D1420"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1DBF2DAB"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613</w:t>
            </w:r>
          </w:p>
        </w:tc>
        <w:tc>
          <w:tcPr>
            <w:tcW w:w="5434" w:type="dxa"/>
            <w:tcBorders>
              <w:top w:val="single" w:sz="4" w:space="0" w:color="000000"/>
              <w:left w:val="nil"/>
              <w:bottom w:val="single" w:sz="4" w:space="0" w:color="000000"/>
              <w:right w:val="nil"/>
            </w:tcBorders>
            <w:shd w:val="clear" w:color="auto" w:fill="auto"/>
            <w:hideMark/>
          </w:tcPr>
          <w:p w14:paraId="4A47B297"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Porezi na imovinu</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3B9B30E9"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80.000,00</w:t>
            </w:r>
          </w:p>
        </w:tc>
        <w:tc>
          <w:tcPr>
            <w:tcW w:w="1360" w:type="dxa"/>
            <w:tcBorders>
              <w:top w:val="nil"/>
              <w:left w:val="nil"/>
              <w:bottom w:val="single" w:sz="4" w:space="0" w:color="000000"/>
              <w:right w:val="single" w:sz="4" w:space="0" w:color="000000"/>
            </w:tcBorders>
            <w:shd w:val="clear" w:color="auto" w:fill="auto"/>
            <w:noWrap/>
            <w:hideMark/>
          </w:tcPr>
          <w:p w14:paraId="4BB01D41"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133.900,44</w:t>
            </w:r>
          </w:p>
        </w:tc>
        <w:tc>
          <w:tcPr>
            <w:tcW w:w="563" w:type="dxa"/>
            <w:tcBorders>
              <w:top w:val="nil"/>
              <w:left w:val="nil"/>
              <w:bottom w:val="single" w:sz="4" w:space="0" w:color="000000"/>
              <w:right w:val="single" w:sz="4" w:space="0" w:color="000000"/>
            </w:tcBorders>
            <w:shd w:val="clear" w:color="FFFFCC" w:fill="FFFFFF"/>
            <w:noWrap/>
            <w:hideMark/>
          </w:tcPr>
          <w:p w14:paraId="3E5F32C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167</w:t>
            </w:r>
          </w:p>
        </w:tc>
      </w:tr>
      <w:tr w:rsidR="00930ED6" w:rsidRPr="00930ED6" w14:paraId="76C22114"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0D6A032B"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614</w:t>
            </w:r>
          </w:p>
        </w:tc>
        <w:tc>
          <w:tcPr>
            <w:tcW w:w="5434" w:type="dxa"/>
            <w:tcBorders>
              <w:top w:val="single" w:sz="4" w:space="0" w:color="000000"/>
              <w:left w:val="nil"/>
              <w:bottom w:val="single" w:sz="4" w:space="0" w:color="000000"/>
              <w:right w:val="nil"/>
            </w:tcBorders>
            <w:shd w:val="clear" w:color="auto" w:fill="auto"/>
            <w:hideMark/>
          </w:tcPr>
          <w:p w14:paraId="37083F8B"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Porezi na robu i usluge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27A96CE"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10.000,00</w:t>
            </w:r>
          </w:p>
        </w:tc>
        <w:tc>
          <w:tcPr>
            <w:tcW w:w="1360" w:type="dxa"/>
            <w:tcBorders>
              <w:top w:val="nil"/>
              <w:left w:val="nil"/>
              <w:bottom w:val="single" w:sz="4" w:space="0" w:color="000000"/>
              <w:right w:val="single" w:sz="4" w:space="0" w:color="000000"/>
            </w:tcBorders>
            <w:shd w:val="clear" w:color="auto" w:fill="auto"/>
            <w:noWrap/>
            <w:hideMark/>
          </w:tcPr>
          <w:p w14:paraId="43F83879"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8.326,02</w:t>
            </w:r>
          </w:p>
        </w:tc>
        <w:tc>
          <w:tcPr>
            <w:tcW w:w="563" w:type="dxa"/>
            <w:tcBorders>
              <w:top w:val="nil"/>
              <w:left w:val="nil"/>
              <w:bottom w:val="single" w:sz="4" w:space="0" w:color="000000"/>
              <w:right w:val="single" w:sz="4" w:space="0" w:color="000000"/>
            </w:tcBorders>
            <w:shd w:val="clear" w:color="FFFFCC" w:fill="FFFFFF"/>
            <w:noWrap/>
            <w:hideMark/>
          </w:tcPr>
          <w:p w14:paraId="249B596B"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83</w:t>
            </w:r>
          </w:p>
        </w:tc>
      </w:tr>
      <w:tr w:rsidR="00930ED6" w:rsidRPr="00930ED6" w14:paraId="35B15E07"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107BF9D9"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63</w:t>
            </w:r>
          </w:p>
        </w:tc>
        <w:tc>
          <w:tcPr>
            <w:tcW w:w="5434" w:type="dxa"/>
            <w:tcBorders>
              <w:top w:val="single" w:sz="4" w:space="0" w:color="000000"/>
              <w:left w:val="nil"/>
              <w:bottom w:val="single" w:sz="4" w:space="0" w:color="000000"/>
              <w:right w:val="nil"/>
            </w:tcBorders>
            <w:shd w:val="clear" w:color="auto" w:fill="auto"/>
            <w:hideMark/>
          </w:tcPr>
          <w:p w14:paraId="7F2CBDCA" w14:textId="18B3B95D"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Pomoći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iz</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inozemstva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(darovnice)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subjekata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unutar</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opće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države</w:t>
            </w:r>
            <w:r w:rsidR="003D08F0">
              <w:rPr>
                <w:rFonts w:ascii="Times New Roman" w:eastAsia="Times New Roman" w:hAnsi="Times New Roman" w:cs="Times New Roman"/>
                <w:b/>
                <w:bCs/>
                <w:sz w:val="17"/>
                <w:szCs w:val="17"/>
                <w:lang w:val="hr-HR"/>
              </w:rPr>
              <w:t xml:space="preserve"> </w:t>
            </w:r>
            <w:r w:rsidRPr="003D08F0">
              <w:rPr>
                <w:rFonts w:ascii="Times New Roman" w:eastAsia="Times New Roman" w:hAnsi="Times New Roman" w:cs="Times New Roman"/>
                <w:b/>
                <w:bCs/>
                <w:sz w:val="17"/>
                <w:szCs w:val="17"/>
                <w:lang w:val="hr-HR"/>
              </w:rPr>
              <w:t>Pomoći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iz</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inozemstva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(darovnice)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subjekata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unutar</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opće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države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7279E4EB"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2.879.500,00</w:t>
            </w:r>
          </w:p>
        </w:tc>
        <w:tc>
          <w:tcPr>
            <w:tcW w:w="1360" w:type="dxa"/>
            <w:tcBorders>
              <w:top w:val="nil"/>
              <w:left w:val="nil"/>
              <w:bottom w:val="single" w:sz="4" w:space="0" w:color="000000"/>
              <w:right w:val="single" w:sz="4" w:space="0" w:color="000000"/>
            </w:tcBorders>
            <w:shd w:val="clear" w:color="auto" w:fill="auto"/>
            <w:noWrap/>
            <w:hideMark/>
          </w:tcPr>
          <w:p w14:paraId="494FF2F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2.908.803,07</w:t>
            </w:r>
          </w:p>
        </w:tc>
        <w:tc>
          <w:tcPr>
            <w:tcW w:w="563" w:type="dxa"/>
            <w:tcBorders>
              <w:top w:val="nil"/>
              <w:left w:val="nil"/>
              <w:bottom w:val="single" w:sz="4" w:space="0" w:color="000000"/>
              <w:right w:val="single" w:sz="4" w:space="0" w:color="000000"/>
            </w:tcBorders>
            <w:shd w:val="clear" w:color="FFFFCC" w:fill="FFFFFF"/>
            <w:noWrap/>
            <w:hideMark/>
          </w:tcPr>
          <w:p w14:paraId="1B2A029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101</w:t>
            </w:r>
          </w:p>
        </w:tc>
      </w:tr>
      <w:tr w:rsidR="00930ED6" w:rsidRPr="00930ED6" w14:paraId="7A5012D9"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7070F4DA"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633</w:t>
            </w:r>
          </w:p>
        </w:tc>
        <w:tc>
          <w:tcPr>
            <w:tcW w:w="5434" w:type="dxa"/>
            <w:tcBorders>
              <w:top w:val="single" w:sz="4" w:space="0" w:color="000000"/>
              <w:left w:val="nil"/>
              <w:bottom w:val="single" w:sz="4" w:space="0" w:color="000000"/>
              <w:right w:val="nil"/>
            </w:tcBorders>
            <w:shd w:val="clear" w:color="auto" w:fill="auto"/>
            <w:hideMark/>
          </w:tcPr>
          <w:p w14:paraId="386E45E2"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Pomoći iz proračuna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797BBE26"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2.836.000,00</w:t>
            </w:r>
          </w:p>
        </w:tc>
        <w:tc>
          <w:tcPr>
            <w:tcW w:w="1360" w:type="dxa"/>
            <w:tcBorders>
              <w:top w:val="nil"/>
              <w:left w:val="nil"/>
              <w:bottom w:val="single" w:sz="4" w:space="0" w:color="000000"/>
              <w:right w:val="single" w:sz="4" w:space="0" w:color="000000"/>
            </w:tcBorders>
            <w:shd w:val="clear" w:color="auto" w:fill="auto"/>
            <w:noWrap/>
            <w:hideMark/>
          </w:tcPr>
          <w:p w14:paraId="1B3AA9D9"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2.866.692,16</w:t>
            </w:r>
          </w:p>
        </w:tc>
        <w:tc>
          <w:tcPr>
            <w:tcW w:w="563" w:type="dxa"/>
            <w:tcBorders>
              <w:top w:val="nil"/>
              <w:left w:val="nil"/>
              <w:bottom w:val="single" w:sz="4" w:space="0" w:color="000000"/>
              <w:right w:val="single" w:sz="4" w:space="0" w:color="000000"/>
            </w:tcBorders>
            <w:shd w:val="clear" w:color="FFFFCC" w:fill="FFFFFF"/>
            <w:noWrap/>
            <w:hideMark/>
          </w:tcPr>
          <w:p w14:paraId="3492AEFE"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101</w:t>
            </w:r>
          </w:p>
        </w:tc>
      </w:tr>
      <w:tr w:rsidR="00930ED6" w:rsidRPr="00930ED6" w14:paraId="7363074F"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6CF00118"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634</w:t>
            </w:r>
          </w:p>
        </w:tc>
        <w:tc>
          <w:tcPr>
            <w:tcW w:w="5434" w:type="dxa"/>
            <w:tcBorders>
              <w:top w:val="single" w:sz="4" w:space="0" w:color="000000"/>
              <w:left w:val="nil"/>
              <w:bottom w:val="single" w:sz="4" w:space="0" w:color="000000"/>
              <w:right w:val="nil"/>
            </w:tcBorders>
            <w:shd w:val="clear" w:color="auto" w:fill="auto"/>
            <w:hideMark/>
          </w:tcPr>
          <w:p w14:paraId="4E66F612"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 xml:space="preserve">Pomoći od ostalih </w:t>
            </w:r>
            <w:proofErr w:type="spellStart"/>
            <w:r w:rsidRPr="003D08F0">
              <w:rPr>
                <w:rFonts w:ascii="Times New Roman" w:eastAsia="Times New Roman" w:hAnsi="Times New Roman" w:cs="Times New Roman"/>
                <w:sz w:val="17"/>
                <w:szCs w:val="17"/>
                <w:lang w:val="hr-HR"/>
              </w:rPr>
              <w:t>subj</w:t>
            </w:r>
            <w:proofErr w:type="spellEnd"/>
            <w:r w:rsidRPr="003D08F0">
              <w:rPr>
                <w:rFonts w:ascii="Times New Roman" w:eastAsia="Times New Roman" w:hAnsi="Times New Roman" w:cs="Times New Roman"/>
                <w:sz w:val="17"/>
                <w:szCs w:val="17"/>
                <w:lang w:val="hr-HR"/>
              </w:rPr>
              <w:t>. unutar opće države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EFAF039"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43.500,00</w:t>
            </w:r>
          </w:p>
        </w:tc>
        <w:tc>
          <w:tcPr>
            <w:tcW w:w="1360" w:type="dxa"/>
            <w:tcBorders>
              <w:top w:val="nil"/>
              <w:left w:val="nil"/>
              <w:bottom w:val="single" w:sz="4" w:space="0" w:color="000000"/>
              <w:right w:val="single" w:sz="4" w:space="0" w:color="000000"/>
            </w:tcBorders>
            <w:shd w:val="clear" w:color="auto" w:fill="auto"/>
            <w:noWrap/>
            <w:hideMark/>
          </w:tcPr>
          <w:p w14:paraId="5BDE92D2"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42.110,91</w:t>
            </w:r>
          </w:p>
        </w:tc>
        <w:tc>
          <w:tcPr>
            <w:tcW w:w="563" w:type="dxa"/>
            <w:tcBorders>
              <w:top w:val="nil"/>
              <w:left w:val="nil"/>
              <w:bottom w:val="single" w:sz="4" w:space="0" w:color="000000"/>
              <w:right w:val="single" w:sz="4" w:space="0" w:color="000000"/>
            </w:tcBorders>
            <w:shd w:val="clear" w:color="FFFFCC" w:fill="FFFFFF"/>
            <w:noWrap/>
            <w:hideMark/>
          </w:tcPr>
          <w:p w14:paraId="04B3738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97</w:t>
            </w:r>
          </w:p>
        </w:tc>
      </w:tr>
      <w:tr w:rsidR="00930ED6" w:rsidRPr="00930ED6" w14:paraId="7150827D"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391C4DAC"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638</w:t>
            </w:r>
          </w:p>
        </w:tc>
        <w:tc>
          <w:tcPr>
            <w:tcW w:w="5434" w:type="dxa"/>
            <w:tcBorders>
              <w:top w:val="single" w:sz="4" w:space="0" w:color="000000"/>
              <w:left w:val="nil"/>
              <w:bottom w:val="single" w:sz="4" w:space="0" w:color="000000"/>
              <w:right w:val="single" w:sz="4" w:space="0" w:color="000000"/>
            </w:tcBorders>
            <w:shd w:val="clear" w:color="auto" w:fill="auto"/>
            <w:hideMark/>
          </w:tcPr>
          <w:p w14:paraId="0DDC8F96"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Pomoći temeljem prijenosa EU sredstava (WiFi)</w:t>
            </w:r>
          </w:p>
        </w:tc>
        <w:tc>
          <w:tcPr>
            <w:tcW w:w="1360" w:type="dxa"/>
            <w:tcBorders>
              <w:top w:val="nil"/>
              <w:left w:val="nil"/>
              <w:bottom w:val="single" w:sz="4" w:space="0" w:color="000000"/>
              <w:right w:val="single" w:sz="4" w:space="0" w:color="000000"/>
            </w:tcBorders>
            <w:shd w:val="clear" w:color="auto" w:fill="auto"/>
            <w:noWrap/>
            <w:hideMark/>
          </w:tcPr>
          <w:p w14:paraId="617D27A3"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0,00</w:t>
            </w:r>
          </w:p>
        </w:tc>
        <w:tc>
          <w:tcPr>
            <w:tcW w:w="1360" w:type="dxa"/>
            <w:tcBorders>
              <w:top w:val="nil"/>
              <w:left w:val="nil"/>
              <w:bottom w:val="single" w:sz="4" w:space="0" w:color="000000"/>
              <w:right w:val="single" w:sz="4" w:space="0" w:color="000000"/>
            </w:tcBorders>
            <w:shd w:val="clear" w:color="auto" w:fill="auto"/>
            <w:noWrap/>
            <w:hideMark/>
          </w:tcPr>
          <w:p w14:paraId="19667042"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63" w:type="dxa"/>
            <w:tcBorders>
              <w:top w:val="nil"/>
              <w:left w:val="nil"/>
              <w:bottom w:val="single" w:sz="4" w:space="0" w:color="000000"/>
              <w:right w:val="single" w:sz="4" w:space="0" w:color="000000"/>
            </w:tcBorders>
            <w:shd w:val="clear" w:color="FFFFCC" w:fill="FFFFFF"/>
            <w:noWrap/>
            <w:hideMark/>
          </w:tcPr>
          <w:p w14:paraId="09ED57DD"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67DCC414"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38AAE102"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64</w:t>
            </w:r>
          </w:p>
        </w:tc>
        <w:tc>
          <w:tcPr>
            <w:tcW w:w="5434" w:type="dxa"/>
            <w:tcBorders>
              <w:top w:val="single" w:sz="4" w:space="0" w:color="000000"/>
              <w:left w:val="nil"/>
              <w:bottom w:val="single" w:sz="4" w:space="0" w:color="000000"/>
              <w:right w:val="nil"/>
            </w:tcBorders>
            <w:shd w:val="clear" w:color="auto" w:fill="auto"/>
            <w:hideMark/>
          </w:tcPr>
          <w:p w14:paraId="0E86DD46"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Prihodi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imovine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6E38E3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851.625,00</w:t>
            </w:r>
          </w:p>
        </w:tc>
        <w:tc>
          <w:tcPr>
            <w:tcW w:w="1360" w:type="dxa"/>
            <w:tcBorders>
              <w:top w:val="nil"/>
              <w:left w:val="nil"/>
              <w:bottom w:val="single" w:sz="4" w:space="0" w:color="000000"/>
              <w:right w:val="single" w:sz="4" w:space="0" w:color="000000"/>
            </w:tcBorders>
            <w:shd w:val="clear" w:color="auto" w:fill="auto"/>
            <w:noWrap/>
            <w:hideMark/>
          </w:tcPr>
          <w:p w14:paraId="42D387E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710.021,36</w:t>
            </w:r>
          </w:p>
        </w:tc>
        <w:tc>
          <w:tcPr>
            <w:tcW w:w="563" w:type="dxa"/>
            <w:tcBorders>
              <w:top w:val="nil"/>
              <w:left w:val="nil"/>
              <w:bottom w:val="single" w:sz="4" w:space="0" w:color="000000"/>
              <w:right w:val="single" w:sz="4" w:space="0" w:color="000000"/>
            </w:tcBorders>
            <w:shd w:val="clear" w:color="FFFFCC" w:fill="FFFFFF"/>
            <w:noWrap/>
            <w:hideMark/>
          </w:tcPr>
          <w:p w14:paraId="4811A466"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83</w:t>
            </w:r>
          </w:p>
        </w:tc>
      </w:tr>
      <w:tr w:rsidR="00930ED6" w:rsidRPr="00930ED6" w14:paraId="44380FCB"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1B5B2A1B"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641</w:t>
            </w:r>
          </w:p>
        </w:tc>
        <w:tc>
          <w:tcPr>
            <w:tcW w:w="5434" w:type="dxa"/>
            <w:tcBorders>
              <w:top w:val="single" w:sz="4" w:space="0" w:color="000000"/>
              <w:left w:val="nil"/>
              <w:bottom w:val="single" w:sz="4" w:space="0" w:color="000000"/>
              <w:right w:val="nil"/>
            </w:tcBorders>
            <w:shd w:val="clear" w:color="auto" w:fill="auto"/>
            <w:hideMark/>
          </w:tcPr>
          <w:p w14:paraId="136B046F"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Prihodi od financijske imovine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0B95D9C3"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1.000,00</w:t>
            </w:r>
          </w:p>
        </w:tc>
        <w:tc>
          <w:tcPr>
            <w:tcW w:w="1360" w:type="dxa"/>
            <w:tcBorders>
              <w:top w:val="nil"/>
              <w:left w:val="nil"/>
              <w:bottom w:val="single" w:sz="4" w:space="0" w:color="000000"/>
              <w:right w:val="single" w:sz="4" w:space="0" w:color="000000"/>
            </w:tcBorders>
            <w:shd w:val="clear" w:color="auto" w:fill="auto"/>
            <w:noWrap/>
            <w:hideMark/>
          </w:tcPr>
          <w:p w14:paraId="0ECFD39A"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964,69</w:t>
            </w:r>
          </w:p>
        </w:tc>
        <w:tc>
          <w:tcPr>
            <w:tcW w:w="563" w:type="dxa"/>
            <w:tcBorders>
              <w:top w:val="nil"/>
              <w:left w:val="nil"/>
              <w:bottom w:val="single" w:sz="4" w:space="0" w:color="000000"/>
              <w:right w:val="single" w:sz="4" w:space="0" w:color="000000"/>
            </w:tcBorders>
            <w:shd w:val="clear" w:color="FFFFCC" w:fill="FFFFFF"/>
            <w:noWrap/>
            <w:hideMark/>
          </w:tcPr>
          <w:p w14:paraId="55F5728B"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96</w:t>
            </w:r>
          </w:p>
        </w:tc>
      </w:tr>
      <w:tr w:rsidR="00930ED6" w:rsidRPr="00930ED6" w14:paraId="4683B709"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35C2BBA8"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642</w:t>
            </w:r>
          </w:p>
        </w:tc>
        <w:tc>
          <w:tcPr>
            <w:tcW w:w="5434" w:type="dxa"/>
            <w:tcBorders>
              <w:top w:val="single" w:sz="4" w:space="0" w:color="000000"/>
              <w:left w:val="nil"/>
              <w:bottom w:val="single" w:sz="4" w:space="0" w:color="000000"/>
              <w:right w:val="nil"/>
            </w:tcBorders>
            <w:shd w:val="clear" w:color="auto" w:fill="auto"/>
            <w:hideMark/>
          </w:tcPr>
          <w:p w14:paraId="0AA5FEDE"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Prihodi od nefinancijske imovine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1D2F2E2B"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850.625,00</w:t>
            </w:r>
          </w:p>
        </w:tc>
        <w:tc>
          <w:tcPr>
            <w:tcW w:w="1360" w:type="dxa"/>
            <w:tcBorders>
              <w:top w:val="nil"/>
              <w:left w:val="nil"/>
              <w:bottom w:val="single" w:sz="4" w:space="0" w:color="000000"/>
              <w:right w:val="single" w:sz="4" w:space="0" w:color="000000"/>
            </w:tcBorders>
            <w:shd w:val="clear" w:color="auto" w:fill="auto"/>
            <w:noWrap/>
            <w:hideMark/>
          </w:tcPr>
          <w:p w14:paraId="360ADED8"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709.056,67</w:t>
            </w:r>
          </w:p>
        </w:tc>
        <w:tc>
          <w:tcPr>
            <w:tcW w:w="563" w:type="dxa"/>
            <w:tcBorders>
              <w:top w:val="nil"/>
              <w:left w:val="nil"/>
              <w:bottom w:val="single" w:sz="4" w:space="0" w:color="000000"/>
              <w:right w:val="single" w:sz="4" w:space="0" w:color="000000"/>
            </w:tcBorders>
            <w:shd w:val="clear" w:color="FFFFCC" w:fill="FFFFFF"/>
            <w:noWrap/>
            <w:hideMark/>
          </w:tcPr>
          <w:p w14:paraId="5A13D949"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83</w:t>
            </w:r>
          </w:p>
        </w:tc>
      </w:tr>
      <w:tr w:rsidR="00930ED6" w:rsidRPr="00930ED6" w14:paraId="0891890B"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4611B53A"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65</w:t>
            </w:r>
          </w:p>
        </w:tc>
        <w:tc>
          <w:tcPr>
            <w:tcW w:w="5434" w:type="dxa"/>
            <w:tcBorders>
              <w:top w:val="single" w:sz="4" w:space="0" w:color="000000"/>
              <w:left w:val="nil"/>
              <w:bottom w:val="single" w:sz="4" w:space="0" w:color="000000"/>
              <w:right w:val="nil"/>
            </w:tcBorders>
            <w:shd w:val="clear" w:color="auto" w:fill="auto"/>
            <w:hideMark/>
          </w:tcPr>
          <w:p w14:paraId="30624D8F"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Prihodi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administrativnih</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pristojbi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po</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posebnim</w:t>
            </w:r>
            <w:r w:rsidRPr="003D08F0">
              <w:rPr>
                <w:rFonts w:ascii="Times New Roman" w:eastAsia="Times New Roman" w:hAnsi="Times New Roman" w:cs="Times New Roman"/>
                <w:sz w:val="17"/>
                <w:szCs w:val="17"/>
                <w:lang w:val="hr-HR"/>
              </w:rPr>
              <w:t xml:space="preserve"> </w:t>
            </w:r>
            <w:proofErr w:type="spellStart"/>
            <w:r w:rsidRPr="003D08F0">
              <w:rPr>
                <w:rFonts w:ascii="Times New Roman" w:eastAsia="Times New Roman" w:hAnsi="Times New Roman" w:cs="Times New Roman"/>
                <w:b/>
                <w:bCs/>
                <w:sz w:val="17"/>
                <w:szCs w:val="17"/>
                <w:lang w:val="hr-HR"/>
              </w:rPr>
              <w:t>propisim</w:t>
            </w:r>
            <w:proofErr w:type="spellEnd"/>
          </w:p>
        </w:tc>
        <w:tc>
          <w:tcPr>
            <w:tcW w:w="1360" w:type="dxa"/>
            <w:tcBorders>
              <w:top w:val="nil"/>
              <w:left w:val="single" w:sz="4" w:space="0" w:color="000000"/>
              <w:bottom w:val="single" w:sz="4" w:space="0" w:color="000000"/>
              <w:right w:val="single" w:sz="4" w:space="0" w:color="000000"/>
            </w:tcBorders>
            <w:shd w:val="clear" w:color="auto" w:fill="auto"/>
            <w:noWrap/>
            <w:hideMark/>
          </w:tcPr>
          <w:p w14:paraId="46463879"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406.375,00</w:t>
            </w:r>
          </w:p>
        </w:tc>
        <w:tc>
          <w:tcPr>
            <w:tcW w:w="1360" w:type="dxa"/>
            <w:tcBorders>
              <w:top w:val="nil"/>
              <w:left w:val="nil"/>
              <w:bottom w:val="single" w:sz="4" w:space="0" w:color="000000"/>
              <w:right w:val="single" w:sz="4" w:space="0" w:color="000000"/>
            </w:tcBorders>
            <w:shd w:val="clear" w:color="auto" w:fill="auto"/>
            <w:noWrap/>
            <w:hideMark/>
          </w:tcPr>
          <w:p w14:paraId="0EF1456A"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401.165,01</w:t>
            </w:r>
          </w:p>
        </w:tc>
        <w:tc>
          <w:tcPr>
            <w:tcW w:w="563" w:type="dxa"/>
            <w:tcBorders>
              <w:top w:val="nil"/>
              <w:left w:val="nil"/>
              <w:bottom w:val="single" w:sz="4" w:space="0" w:color="000000"/>
              <w:right w:val="single" w:sz="4" w:space="0" w:color="000000"/>
            </w:tcBorders>
            <w:shd w:val="clear" w:color="FFFFCC" w:fill="FFFFFF"/>
            <w:noWrap/>
            <w:hideMark/>
          </w:tcPr>
          <w:p w14:paraId="5900A39C"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99</w:t>
            </w:r>
          </w:p>
        </w:tc>
      </w:tr>
      <w:tr w:rsidR="00930ED6" w:rsidRPr="00930ED6" w14:paraId="5F511278"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524317A7"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651</w:t>
            </w:r>
          </w:p>
        </w:tc>
        <w:tc>
          <w:tcPr>
            <w:tcW w:w="5434" w:type="dxa"/>
            <w:tcBorders>
              <w:top w:val="single" w:sz="4" w:space="0" w:color="000000"/>
              <w:left w:val="nil"/>
              <w:bottom w:val="single" w:sz="4" w:space="0" w:color="000000"/>
              <w:right w:val="nil"/>
            </w:tcBorders>
            <w:shd w:val="clear" w:color="auto" w:fill="auto"/>
            <w:hideMark/>
          </w:tcPr>
          <w:p w14:paraId="72EF4565"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Administrativne (upravne) pristojbe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0462AD3"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1.500,00</w:t>
            </w:r>
          </w:p>
        </w:tc>
        <w:tc>
          <w:tcPr>
            <w:tcW w:w="1360" w:type="dxa"/>
            <w:tcBorders>
              <w:top w:val="nil"/>
              <w:left w:val="nil"/>
              <w:bottom w:val="single" w:sz="4" w:space="0" w:color="000000"/>
              <w:right w:val="single" w:sz="4" w:space="0" w:color="000000"/>
            </w:tcBorders>
            <w:shd w:val="clear" w:color="auto" w:fill="auto"/>
            <w:noWrap/>
            <w:hideMark/>
          </w:tcPr>
          <w:p w14:paraId="7EE5D9A8"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3.300,00</w:t>
            </w:r>
          </w:p>
        </w:tc>
        <w:tc>
          <w:tcPr>
            <w:tcW w:w="563" w:type="dxa"/>
            <w:tcBorders>
              <w:top w:val="nil"/>
              <w:left w:val="nil"/>
              <w:bottom w:val="single" w:sz="4" w:space="0" w:color="000000"/>
              <w:right w:val="single" w:sz="4" w:space="0" w:color="000000"/>
            </w:tcBorders>
            <w:shd w:val="clear" w:color="FFFFCC" w:fill="FFFFFF"/>
            <w:noWrap/>
            <w:hideMark/>
          </w:tcPr>
          <w:p w14:paraId="52DC0FA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220</w:t>
            </w:r>
          </w:p>
        </w:tc>
      </w:tr>
      <w:tr w:rsidR="00930ED6" w:rsidRPr="00930ED6" w14:paraId="36CF29BE"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443E6427"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652</w:t>
            </w:r>
          </w:p>
        </w:tc>
        <w:tc>
          <w:tcPr>
            <w:tcW w:w="5434" w:type="dxa"/>
            <w:tcBorders>
              <w:top w:val="single" w:sz="4" w:space="0" w:color="000000"/>
              <w:left w:val="nil"/>
              <w:bottom w:val="single" w:sz="4" w:space="0" w:color="000000"/>
              <w:right w:val="nil"/>
            </w:tcBorders>
            <w:shd w:val="clear" w:color="auto" w:fill="auto"/>
            <w:hideMark/>
          </w:tcPr>
          <w:p w14:paraId="28950EDA"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Prihodi po posebnim propisima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79677D23"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294.000,00</w:t>
            </w:r>
          </w:p>
        </w:tc>
        <w:tc>
          <w:tcPr>
            <w:tcW w:w="1360" w:type="dxa"/>
            <w:tcBorders>
              <w:top w:val="nil"/>
              <w:left w:val="nil"/>
              <w:bottom w:val="single" w:sz="4" w:space="0" w:color="000000"/>
              <w:right w:val="single" w:sz="4" w:space="0" w:color="000000"/>
            </w:tcBorders>
            <w:shd w:val="clear" w:color="auto" w:fill="auto"/>
            <w:noWrap/>
            <w:hideMark/>
          </w:tcPr>
          <w:p w14:paraId="12388D8C"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289.253,36</w:t>
            </w:r>
          </w:p>
        </w:tc>
        <w:tc>
          <w:tcPr>
            <w:tcW w:w="563" w:type="dxa"/>
            <w:tcBorders>
              <w:top w:val="nil"/>
              <w:left w:val="nil"/>
              <w:bottom w:val="single" w:sz="4" w:space="0" w:color="000000"/>
              <w:right w:val="single" w:sz="4" w:space="0" w:color="000000"/>
            </w:tcBorders>
            <w:shd w:val="clear" w:color="FFFFCC" w:fill="FFFFFF"/>
            <w:noWrap/>
            <w:hideMark/>
          </w:tcPr>
          <w:p w14:paraId="1E9AE1A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98</w:t>
            </w:r>
          </w:p>
        </w:tc>
      </w:tr>
      <w:tr w:rsidR="00930ED6" w:rsidRPr="00930ED6" w14:paraId="52615B4E"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44813DB5"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653</w:t>
            </w:r>
          </w:p>
        </w:tc>
        <w:tc>
          <w:tcPr>
            <w:tcW w:w="5434" w:type="dxa"/>
            <w:tcBorders>
              <w:top w:val="single" w:sz="4" w:space="0" w:color="000000"/>
              <w:left w:val="nil"/>
              <w:bottom w:val="nil"/>
              <w:right w:val="nil"/>
            </w:tcBorders>
            <w:shd w:val="clear" w:color="auto" w:fill="auto"/>
            <w:hideMark/>
          </w:tcPr>
          <w:p w14:paraId="2D2920DF"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Komunalni doprinosi i naknade</w:t>
            </w:r>
          </w:p>
        </w:tc>
        <w:tc>
          <w:tcPr>
            <w:tcW w:w="1360" w:type="dxa"/>
            <w:tcBorders>
              <w:top w:val="nil"/>
              <w:left w:val="single" w:sz="4" w:space="0" w:color="000000"/>
              <w:bottom w:val="nil"/>
              <w:right w:val="single" w:sz="4" w:space="0" w:color="000000"/>
            </w:tcBorders>
            <w:shd w:val="clear" w:color="auto" w:fill="auto"/>
            <w:noWrap/>
            <w:hideMark/>
          </w:tcPr>
          <w:p w14:paraId="1DDED5DE"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110.875,00</w:t>
            </w:r>
          </w:p>
        </w:tc>
        <w:tc>
          <w:tcPr>
            <w:tcW w:w="1360" w:type="dxa"/>
            <w:tcBorders>
              <w:top w:val="nil"/>
              <w:left w:val="nil"/>
              <w:bottom w:val="nil"/>
              <w:right w:val="single" w:sz="4" w:space="0" w:color="000000"/>
            </w:tcBorders>
            <w:shd w:val="clear" w:color="auto" w:fill="auto"/>
            <w:noWrap/>
            <w:hideMark/>
          </w:tcPr>
          <w:p w14:paraId="08BF6ABC"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108.611,65</w:t>
            </w:r>
          </w:p>
        </w:tc>
        <w:tc>
          <w:tcPr>
            <w:tcW w:w="563" w:type="dxa"/>
            <w:tcBorders>
              <w:top w:val="nil"/>
              <w:left w:val="nil"/>
              <w:bottom w:val="nil"/>
              <w:right w:val="single" w:sz="4" w:space="0" w:color="000000"/>
            </w:tcBorders>
            <w:shd w:val="clear" w:color="FFFFCC" w:fill="FFFFFF"/>
            <w:noWrap/>
            <w:hideMark/>
          </w:tcPr>
          <w:p w14:paraId="326E73E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98</w:t>
            </w:r>
          </w:p>
        </w:tc>
      </w:tr>
      <w:tr w:rsidR="00930ED6" w:rsidRPr="00930ED6" w14:paraId="21946472" w14:textId="77777777" w:rsidTr="00930ED6">
        <w:trPr>
          <w:trHeight w:val="240"/>
        </w:trPr>
        <w:tc>
          <w:tcPr>
            <w:tcW w:w="583" w:type="dxa"/>
            <w:tcBorders>
              <w:top w:val="nil"/>
              <w:left w:val="single" w:sz="4" w:space="0" w:color="000000"/>
              <w:bottom w:val="single" w:sz="4" w:space="0" w:color="000000"/>
              <w:right w:val="nil"/>
            </w:tcBorders>
            <w:shd w:val="clear" w:color="auto" w:fill="auto"/>
            <w:noWrap/>
            <w:hideMark/>
          </w:tcPr>
          <w:p w14:paraId="7BF898DF"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68</w:t>
            </w:r>
          </w:p>
        </w:tc>
        <w:tc>
          <w:tcPr>
            <w:tcW w:w="5434" w:type="dxa"/>
            <w:tcBorders>
              <w:top w:val="single" w:sz="4" w:space="0" w:color="auto"/>
              <w:left w:val="single" w:sz="4" w:space="0" w:color="auto"/>
              <w:bottom w:val="single" w:sz="4" w:space="0" w:color="auto"/>
              <w:right w:val="single" w:sz="4" w:space="0" w:color="000000"/>
            </w:tcBorders>
            <w:shd w:val="clear" w:color="auto" w:fill="auto"/>
            <w:hideMark/>
          </w:tcPr>
          <w:p w14:paraId="0B0DA58A"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Kazne, upravne mjere i ostali prihodi</w:t>
            </w:r>
          </w:p>
        </w:tc>
        <w:tc>
          <w:tcPr>
            <w:tcW w:w="1360" w:type="dxa"/>
            <w:tcBorders>
              <w:top w:val="single" w:sz="4" w:space="0" w:color="auto"/>
              <w:left w:val="nil"/>
              <w:bottom w:val="single" w:sz="4" w:space="0" w:color="auto"/>
              <w:right w:val="single" w:sz="4" w:space="0" w:color="auto"/>
            </w:tcBorders>
            <w:shd w:val="clear" w:color="auto" w:fill="auto"/>
            <w:noWrap/>
            <w:hideMark/>
          </w:tcPr>
          <w:p w14:paraId="259462CC"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0,00</w:t>
            </w:r>
          </w:p>
        </w:tc>
        <w:tc>
          <w:tcPr>
            <w:tcW w:w="1360" w:type="dxa"/>
            <w:tcBorders>
              <w:top w:val="single" w:sz="4" w:space="0" w:color="auto"/>
              <w:left w:val="nil"/>
              <w:bottom w:val="single" w:sz="4" w:space="0" w:color="auto"/>
              <w:right w:val="single" w:sz="4" w:space="0" w:color="auto"/>
            </w:tcBorders>
            <w:shd w:val="clear" w:color="auto" w:fill="auto"/>
            <w:noWrap/>
            <w:hideMark/>
          </w:tcPr>
          <w:p w14:paraId="489EE069"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250,00</w:t>
            </w:r>
          </w:p>
        </w:tc>
        <w:tc>
          <w:tcPr>
            <w:tcW w:w="563" w:type="dxa"/>
            <w:tcBorders>
              <w:top w:val="single" w:sz="4" w:space="0" w:color="000000"/>
              <w:left w:val="nil"/>
              <w:bottom w:val="nil"/>
              <w:right w:val="single" w:sz="4" w:space="0" w:color="000000"/>
            </w:tcBorders>
            <w:shd w:val="clear" w:color="FFFFCC" w:fill="FFFFFF"/>
            <w:noWrap/>
            <w:hideMark/>
          </w:tcPr>
          <w:p w14:paraId="1213EDB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06091B4D" w14:textId="77777777" w:rsidTr="00930ED6">
        <w:trPr>
          <w:trHeight w:val="240"/>
        </w:trPr>
        <w:tc>
          <w:tcPr>
            <w:tcW w:w="583" w:type="dxa"/>
            <w:tcBorders>
              <w:top w:val="nil"/>
              <w:left w:val="single" w:sz="4" w:space="0" w:color="000000"/>
              <w:bottom w:val="single" w:sz="4" w:space="0" w:color="000000"/>
              <w:right w:val="nil"/>
            </w:tcBorders>
            <w:shd w:val="clear" w:color="auto" w:fill="auto"/>
            <w:noWrap/>
            <w:hideMark/>
          </w:tcPr>
          <w:p w14:paraId="54DE3BC2"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683</w:t>
            </w:r>
          </w:p>
        </w:tc>
        <w:tc>
          <w:tcPr>
            <w:tcW w:w="5434" w:type="dxa"/>
            <w:tcBorders>
              <w:top w:val="nil"/>
              <w:left w:val="single" w:sz="4" w:space="0" w:color="000000"/>
              <w:bottom w:val="single" w:sz="4" w:space="0" w:color="000000"/>
              <w:right w:val="single" w:sz="4" w:space="0" w:color="000000"/>
            </w:tcBorders>
            <w:shd w:val="clear" w:color="auto" w:fill="auto"/>
            <w:hideMark/>
          </w:tcPr>
          <w:p w14:paraId="6CA77337"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Ostali prihodi - kazne</w:t>
            </w:r>
          </w:p>
        </w:tc>
        <w:tc>
          <w:tcPr>
            <w:tcW w:w="1360" w:type="dxa"/>
            <w:tcBorders>
              <w:top w:val="nil"/>
              <w:left w:val="nil"/>
              <w:bottom w:val="single" w:sz="4" w:space="0" w:color="000000"/>
              <w:right w:val="nil"/>
            </w:tcBorders>
            <w:shd w:val="clear" w:color="auto" w:fill="auto"/>
            <w:noWrap/>
            <w:hideMark/>
          </w:tcPr>
          <w:p w14:paraId="6EFBFAD7"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0,00</w:t>
            </w:r>
          </w:p>
        </w:tc>
        <w:tc>
          <w:tcPr>
            <w:tcW w:w="1360" w:type="dxa"/>
            <w:tcBorders>
              <w:top w:val="nil"/>
              <w:left w:val="single" w:sz="4" w:space="0" w:color="000000"/>
              <w:bottom w:val="single" w:sz="4" w:space="0" w:color="000000"/>
              <w:right w:val="nil"/>
            </w:tcBorders>
            <w:shd w:val="clear" w:color="auto" w:fill="auto"/>
            <w:noWrap/>
            <w:hideMark/>
          </w:tcPr>
          <w:p w14:paraId="53D2FFAB"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250,00</w:t>
            </w:r>
          </w:p>
        </w:tc>
        <w:tc>
          <w:tcPr>
            <w:tcW w:w="563" w:type="dxa"/>
            <w:tcBorders>
              <w:top w:val="single" w:sz="4" w:space="0" w:color="auto"/>
              <w:left w:val="single" w:sz="4" w:space="0" w:color="auto"/>
              <w:bottom w:val="single" w:sz="4" w:space="0" w:color="auto"/>
              <w:right w:val="single" w:sz="4" w:space="0" w:color="auto"/>
            </w:tcBorders>
            <w:shd w:val="clear" w:color="FFFFCC" w:fill="FFFFFF"/>
            <w:noWrap/>
            <w:hideMark/>
          </w:tcPr>
          <w:p w14:paraId="60A71CC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283A5C00" w14:textId="77777777" w:rsidTr="00930ED6">
        <w:trPr>
          <w:trHeight w:val="435"/>
        </w:trPr>
        <w:tc>
          <w:tcPr>
            <w:tcW w:w="9300" w:type="dxa"/>
            <w:gridSpan w:val="5"/>
            <w:tcBorders>
              <w:top w:val="single" w:sz="4" w:space="0" w:color="000000"/>
              <w:left w:val="single" w:sz="4" w:space="0" w:color="000000"/>
              <w:bottom w:val="single" w:sz="4" w:space="0" w:color="000000"/>
              <w:right w:val="nil"/>
            </w:tcBorders>
            <w:shd w:val="clear" w:color="auto" w:fill="auto"/>
            <w:vAlign w:val="center"/>
            <w:hideMark/>
          </w:tcPr>
          <w:p w14:paraId="2669143E" w14:textId="77777777" w:rsidR="00930ED6" w:rsidRPr="003D08F0" w:rsidRDefault="00930ED6" w:rsidP="00930ED6">
            <w:pPr>
              <w:widowControl/>
              <w:autoSpaceDE/>
              <w:autoSpaceDN/>
              <w:jc w:val="center"/>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7.</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PRIHODI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PRODAJE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NEFINANCIJSKE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IMOVINE</w:t>
            </w:r>
          </w:p>
        </w:tc>
      </w:tr>
      <w:tr w:rsidR="00930ED6" w:rsidRPr="00930ED6" w14:paraId="0E43FB59" w14:textId="77777777" w:rsidTr="00930ED6">
        <w:trPr>
          <w:trHeight w:val="495"/>
        </w:trPr>
        <w:tc>
          <w:tcPr>
            <w:tcW w:w="583" w:type="dxa"/>
            <w:tcBorders>
              <w:top w:val="nil"/>
              <w:left w:val="single" w:sz="4" w:space="0" w:color="000000"/>
              <w:bottom w:val="single" w:sz="4" w:space="0" w:color="000000"/>
              <w:right w:val="single" w:sz="4" w:space="0" w:color="000000"/>
            </w:tcBorders>
            <w:shd w:val="clear" w:color="FFFF00" w:fill="FFFF00"/>
            <w:noWrap/>
            <w:hideMark/>
          </w:tcPr>
          <w:p w14:paraId="61E83ECB"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7</w:t>
            </w:r>
          </w:p>
        </w:tc>
        <w:tc>
          <w:tcPr>
            <w:tcW w:w="5434" w:type="dxa"/>
            <w:tcBorders>
              <w:top w:val="single" w:sz="4" w:space="0" w:color="000000"/>
              <w:left w:val="nil"/>
              <w:bottom w:val="single" w:sz="4" w:space="0" w:color="000000"/>
              <w:right w:val="nil"/>
            </w:tcBorders>
            <w:shd w:val="clear" w:color="FFFF00" w:fill="FFFF00"/>
            <w:hideMark/>
          </w:tcPr>
          <w:p w14:paraId="25BDE6F0"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PRIHODI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PRODAJE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NEFINANCIJSKE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IMOVINE</w:t>
            </w:r>
          </w:p>
        </w:tc>
        <w:tc>
          <w:tcPr>
            <w:tcW w:w="1360" w:type="dxa"/>
            <w:tcBorders>
              <w:top w:val="nil"/>
              <w:left w:val="single" w:sz="4" w:space="0" w:color="000000"/>
              <w:bottom w:val="single" w:sz="4" w:space="0" w:color="000000"/>
              <w:right w:val="single" w:sz="4" w:space="0" w:color="000000"/>
            </w:tcBorders>
            <w:shd w:val="clear" w:color="FFFF00" w:fill="FFFF00"/>
            <w:noWrap/>
            <w:hideMark/>
          </w:tcPr>
          <w:p w14:paraId="01513BF7"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3.000.000,00</w:t>
            </w:r>
          </w:p>
        </w:tc>
        <w:tc>
          <w:tcPr>
            <w:tcW w:w="1360" w:type="dxa"/>
            <w:tcBorders>
              <w:top w:val="nil"/>
              <w:left w:val="nil"/>
              <w:bottom w:val="single" w:sz="4" w:space="0" w:color="000000"/>
              <w:right w:val="single" w:sz="4" w:space="0" w:color="000000"/>
            </w:tcBorders>
            <w:shd w:val="clear" w:color="FFFF00" w:fill="FFFF00"/>
            <w:noWrap/>
            <w:hideMark/>
          </w:tcPr>
          <w:p w14:paraId="24761DBE"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0,00</w:t>
            </w:r>
          </w:p>
        </w:tc>
        <w:tc>
          <w:tcPr>
            <w:tcW w:w="563" w:type="dxa"/>
            <w:tcBorders>
              <w:top w:val="nil"/>
              <w:left w:val="nil"/>
              <w:bottom w:val="single" w:sz="4" w:space="0" w:color="000000"/>
              <w:right w:val="single" w:sz="4" w:space="0" w:color="000000"/>
            </w:tcBorders>
            <w:shd w:val="clear" w:color="FFFF00" w:fill="FFFF00"/>
            <w:noWrap/>
            <w:hideMark/>
          </w:tcPr>
          <w:p w14:paraId="625FBF8A"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27BF2ADC"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610E37D5"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71</w:t>
            </w:r>
          </w:p>
        </w:tc>
        <w:tc>
          <w:tcPr>
            <w:tcW w:w="5434" w:type="dxa"/>
            <w:tcBorders>
              <w:top w:val="single" w:sz="4" w:space="0" w:color="000000"/>
              <w:left w:val="nil"/>
              <w:bottom w:val="single" w:sz="4" w:space="0" w:color="000000"/>
              <w:right w:val="nil"/>
            </w:tcBorders>
            <w:shd w:val="clear" w:color="auto" w:fill="auto"/>
            <w:hideMark/>
          </w:tcPr>
          <w:p w14:paraId="7980D08D"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Prihodi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od</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prodaje</w:t>
            </w:r>
            <w:r w:rsidRPr="003D08F0">
              <w:rPr>
                <w:rFonts w:ascii="Times New Roman" w:eastAsia="Times New Roman" w:hAnsi="Times New Roman" w:cs="Times New Roman"/>
                <w:sz w:val="17"/>
                <w:szCs w:val="17"/>
                <w:lang w:val="hr-HR"/>
              </w:rPr>
              <w:t xml:space="preserve"> </w:t>
            </w:r>
            <w:proofErr w:type="spellStart"/>
            <w:r w:rsidRPr="003D08F0">
              <w:rPr>
                <w:rFonts w:ascii="Times New Roman" w:eastAsia="Times New Roman" w:hAnsi="Times New Roman" w:cs="Times New Roman"/>
                <w:b/>
                <w:bCs/>
                <w:sz w:val="17"/>
                <w:szCs w:val="17"/>
                <w:lang w:val="hr-HR"/>
              </w:rPr>
              <w:t>neproizvedene</w:t>
            </w:r>
            <w:proofErr w:type="spellEnd"/>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imovine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DCD99D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3.000.000,00</w:t>
            </w:r>
          </w:p>
        </w:tc>
        <w:tc>
          <w:tcPr>
            <w:tcW w:w="1360" w:type="dxa"/>
            <w:tcBorders>
              <w:top w:val="nil"/>
              <w:left w:val="nil"/>
              <w:bottom w:val="single" w:sz="4" w:space="0" w:color="000000"/>
              <w:right w:val="single" w:sz="4" w:space="0" w:color="000000"/>
            </w:tcBorders>
            <w:shd w:val="clear" w:color="auto" w:fill="auto"/>
            <w:noWrap/>
            <w:hideMark/>
          </w:tcPr>
          <w:p w14:paraId="3392FD0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0,00</w:t>
            </w:r>
          </w:p>
        </w:tc>
        <w:tc>
          <w:tcPr>
            <w:tcW w:w="563" w:type="dxa"/>
            <w:tcBorders>
              <w:top w:val="nil"/>
              <w:left w:val="nil"/>
              <w:bottom w:val="single" w:sz="4" w:space="0" w:color="000000"/>
              <w:right w:val="single" w:sz="4" w:space="0" w:color="000000"/>
            </w:tcBorders>
            <w:shd w:val="clear" w:color="FFFFCC" w:fill="FFFFFF"/>
            <w:noWrap/>
            <w:hideMark/>
          </w:tcPr>
          <w:p w14:paraId="290108E6"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6573CF3C"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6BDC0273"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711</w:t>
            </w:r>
          </w:p>
        </w:tc>
        <w:tc>
          <w:tcPr>
            <w:tcW w:w="5434" w:type="dxa"/>
            <w:tcBorders>
              <w:top w:val="single" w:sz="4" w:space="0" w:color="000000"/>
              <w:left w:val="nil"/>
              <w:bottom w:val="single" w:sz="4" w:space="0" w:color="000000"/>
              <w:right w:val="nil"/>
            </w:tcBorders>
            <w:shd w:val="clear" w:color="auto" w:fill="auto"/>
            <w:hideMark/>
          </w:tcPr>
          <w:p w14:paraId="7256EF62"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 xml:space="preserve">Prihodi od prodaje materijalne </w:t>
            </w:r>
            <w:proofErr w:type="spellStart"/>
            <w:r w:rsidRPr="003D08F0">
              <w:rPr>
                <w:rFonts w:ascii="Times New Roman" w:eastAsia="Times New Roman" w:hAnsi="Times New Roman" w:cs="Times New Roman"/>
                <w:sz w:val="17"/>
                <w:szCs w:val="17"/>
                <w:lang w:val="hr-HR"/>
              </w:rPr>
              <w:t>imov</w:t>
            </w:r>
            <w:proofErr w:type="spellEnd"/>
            <w:r w:rsidRPr="003D08F0">
              <w:rPr>
                <w:rFonts w:ascii="Times New Roman" w:eastAsia="Times New Roman" w:hAnsi="Times New Roman" w:cs="Times New Roman"/>
                <w:sz w:val="17"/>
                <w:szCs w:val="17"/>
                <w:lang w:val="hr-HR"/>
              </w:rPr>
              <w:t>. - prirodnih bogatstava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0C2A7B51"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3.000.000,00</w:t>
            </w:r>
          </w:p>
        </w:tc>
        <w:tc>
          <w:tcPr>
            <w:tcW w:w="1360" w:type="dxa"/>
            <w:tcBorders>
              <w:top w:val="nil"/>
              <w:left w:val="nil"/>
              <w:bottom w:val="single" w:sz="4" w:space="0" w:color="000000"/>
              <w:right w:val="single" w:sz="4" w:space="0" w:color="000000"/>
            </w:tcBorders>
            <w:shd w:val="clear" w:color="auto" w:fill="auto"/>
            <w:noWrap/>
            <w:hideMark/>
          </w:tcPr>
          <w:p w14:paraId="54C97784"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63" w:type="dxa"/>
            <w:tcBorders>
              <w:top w:val="nil"/>
              <w:left w:val="nil"/>
              <w:bottom w:val="single" w:sz="4" w:space="0" w:color="000000"/>
              <w:right w:val="single" w:sz="4" w:space="0" w:color="000000"/>
            </w:tcBorders>
            <w:shd w:val="clear" w:color="FFFFCC" w:fill="FFFFFF"/>
            <w:noWrap/>
            <w:hideMark/>
          </w:tcPr>
          <w:p w14:paraId="4FFAD96B"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0A658986" w14:textId="77777777" w:rsidTr="00930ED6">
        <w:trPr>
          <w:trHeight w:val="240"/>
        </w:trPr>
        <w:tc>
          <w:tcPr>
            <w:tcW w:w="583" w:type="dxa"/>
            <w:tcBorders>
              <w:top w:val="nil"/>
              <w:left w:val="single" w:sz="4" w:space="0" w:color="000000"/>
              <w:bottom w:val="single" w:sz="4" w:space="0" w:color="000000"/>
              <w:right w:val="single" w:sz="4" w:space="0" w:color="000000"/>
            </w:tcBorders>
            <w:shd w:val="clear" w:color="auto" w:fill="auto"/>
            <w:noWrap/>
            <w:hideMark/>
          </w:tcPr>
          <w:p w14:paraId="26E22A2F"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721</w:t>
            </w:r>
          </w:p>
        </w:tc>
        <w:tc>
          <w:tcPr>
            <w:tcW w:w="5434" w:type="dxa"/>
            <w:tcBorders>
              <w:top w:val="single" w:sz="4" w:space="0" w:color="000000"/>
              <w:left w:val="nil"/>
              <w:bottom w:val="single" w:sz="4" w:space="0" w:color="000000"/>
              <w:right w:val="nil"/>
            </w:tcBorders>
            <w:shd w:val="clear" w:color="auto" w:fill="auto"/>
            <w:hideMark/>
          </w:tcPr>
          <w:p w14:paraId="4D790A71"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 xml:space="preserve">Prihodi od prodaje materijalne </w:t>
            </w:r>
            <w:proofErr w:type="spellStart"/>
            <w:r w:rsidRPr="003D08F0">
              <w:rPr>
                <w:rFonts w:ascii="Times New Roman" w:eastAsia="Times New Roman" w:hAnsi="Times New Roman" w:cs="Times New Roman"/>
                <w:sz w:val="17"/>
                <w:szCs w:val="17"/>
                <w:lang w:val="hr-HR"/>
              </w:rPr>
              <w:t>imov</w:t>
            </w:r>
            <w:proofErr w:type="spellEnd"/>
            <w:r w:rsidRPr="003D08F0">
              <w:rPr>
                <w:rFonts w:ascii="Times New Roman" w:eastAsia="Times New Roman" w:hAnsi="Times New Roman" w:cs="Times New Roman"/>
                <w:sz w:val="17"/>
                <w:szCs w:val="17"/>
                <w:lang w:val="hr-HR"/>
              </w:rPr>
              <w:t>. - kuće i stanovi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379261D3"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0,00</w:t>
            </w:r>
          </w:p>
        </w:tc>
        <w:tc>
          <w:tcPr>
            <w:tcW w:w="1360" w:type="dxa"/>
            <w:tcBorders>
              <w:top w:val="nil"/>
              <w:left w:val="nil"/>
              <w:bottom w:val="single" w:sz="4" w:space="0" w:color="000000"/>
              <w:right w:val="single" w:sz="4" w:space="0" w:color="000000"/>
            </w:tcBorders>
            <w:shd w:val="clear" w:color="auto" w:fill="auto"/>
            <w:noWrap/>
            <w:hideMark/>
          </w:tcPr>
          <w:p w14:paraId="05BFAE27"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63" w:type="dxa"/>
            <w:tcBorders>
              <w:top w:val="nil"/>
              <w:left w:val="nil"/>
              <w:bottom w:val="single" w:sz="4" w:space="0" w:color="000000"/>
              <w:right w:val="single" w:sz="4" w:space="0" w:color="000000"/>
            </w:tcBorders>
            <w:shd w:val="clear" w:color="FFFFCC" w:fill="FFFFFF"/>
            <w:noWrap/>
            <w:hideMark/>
          </w:tcPr>
          <w:p w14:paraId="2588C11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bl>
    <w:p w14:paraId="1FE905B3" w14:textId="59684DCA" w:rsidR="00337FEC" w:rsidRDefault="00337FEC">
      <w:pPr>
        <w:pStyle w:val="Tijeloteksta"/>
        <w:spacing w:before="11"/>
        <w:rPr>
          <w:rFonts w:ascii="Carlito"/>
          <w:b/>
          <w:sz w:val="23"/>
        </w:rPr>
      </w:pPr>
    </w:p>
    <w:p w14:paraId="7D7827AA" w14:textId="198AB335" w:rsidR="00337FEC" w:rsidRDefault="00930ED6">
      <w:pPr>
        <w:spacing w:line="216" w:lineRule="exact"/>
        <w:jc w:val="right"/>
        <w:rPr>
          <w:rFonts w:ascii="Carlito"/>
          <w:sz w:val="18"/>
        </w:rPr>
        <w:sectPr w:rsidR="00337FEC">
          <w:pgSz w:w="16850" w:h="11920" w:orient="landscape"/>
          <w:pgMar w:top="1080" w:right="1300" w:bottom="1200" w:left="760" w:header="706" w:footer="984" w:gutter="0"/>
          <w:cols w:space="720"/>
        </w:sectPr>
      </w:pPr>
      <w:r>
        <w:rPr>
          <w:rFonts w:ascii="Carlito"/>
          <w:sz w:val="18"/>
        </w:rPr>
        <w:tab/>
      </w:r>
    </w:p>
    <w:tbl>
      <w:tblPr>
        <w:tblW w:w="9300" w:type="dxa"/>
        <w:tblInd w:w="1327" w:type="dxa"/>
        <w:tblLook w:val="04A0" w:firstRow="1" w:lastRow="0" w:firstColumn="1" w:lastColumn="0" w:noHBand="0" w:noVBand="1"/>
      </w:tblPr>
      <w:tblGrid>
        <w:gridCol w:w="480"/>
        <w:gridCol w:w="5580"/>
        <w:gridCol w:w="1360"/>
        <w:gridCol w:w="1360"/>
        <w:gridCol w:w="520"/>
      </w:tblGrid>
      <w:tr w:rsidR="00930ED6" w:rsidRPr="00930ED6" w14:paraId="2CA094DD" w14:textId="77777777" w:rsidTr="00930ED6">
        <w:trPr>
          <w:trHeight w:val="259"/>
        </w:trPr>
        <w:tc>
          <w:tcPr>
            <w:tcW w:w="480" w:type="dxa"/>
            <w:tcBorders>
              <w:top w:val="single" w:sz="4" w:space="0" w:color="000000"/>
              <w:left w:val="single" w:sz="4" w:space="0" w:color="000000"/>
              <w:bottom w:val="single" w:sz="4" w:space="0" w:color="000000"/>
              <w:right w:val="single" w:sz="4" w:space="0" w:color="000000"/>
            </w:tcBorders>
            <w:shd w:val="clear" w:color="FFFF00" w:fill="FFFF00"/>
            <w:noWrap/>
            <w:hideMark/>
          </w:tcPr>
          <w:p w14:paraId="7B5F90D3"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lastRenderedPageBreak/>
              <w:t>3</w:t>
            </w:r>
          </w:p>
        </w:tc>
        <w:tc>
          <w:tcPr>
            <w:tcW w:w="5580" w:type="dxa"/>
            <w:tcBorders>
              <w:top w:val="single" w:sz="4" w:space="0" w:color="000000"/>
              <w:left w:val="nil"/>
              <w:bottom w:val="single" w:sz="4" w:space="0" w:color="000000"/>
              <w:right w:val="nil"/>
            </w:tcBorders>
            <w:shd w:val="clear" w:color="FFFF00" w:fill="FFFF00"/>
            <w:hideMark/>
          </w:tcPr>
          <w:p w14:paraId="1C43EFC2" w14:textId="77777777" w:rsidR="00930ED6" w:rsidRPr="00930ED6" w:rsidRDefault="00930ED6" w:rsidP="00930ED6">
            <w:pPr>
              <w:widowControl/>
              <w:autoSpaceDE/>
              <w:autoSpaceDN/>
              <w:rPr>
                <w:rFonts w:ascii="Times New Roman" w:eastAsia="Times New Roman" w:hAnsi="Times New Roman" w:cs="Times New Roman"/>
                <w:b/>
                <w:bCs/>
                <w:sz w:val="17"/>
                <w:szCs w:val="17"/>
                <w:lang w:val="en-US"/>
              </w:rPr>
            </w:pPr>
            <w:r w:rsidRPr="00930ED6">
              <w:rPr>
                <w:rFonts w:ascii="Times New Roman" w:eastAsia="Times New Roman" w:hAnsi="Times New Roman" w:cs="Times New Roman"/>
                <w:b/>
                <w:bCs/>
                <w:sz w:val="17"/>
                <w:szCs w:val="17"/>
                <w:lang w:val="en-US"/>
              </w:rPr>
              <w:t>RASHODI</w:t>
            </w:r>
            <w:r w:rsidRPr="00930ED6">
              <w:rPr>
                <w:rFonts w:ascii="Times New Roman" w:eastAsia="Times New Roman" w:hAnsi="Times New Roman" w:cs="Times New Roman"/>
                <w:sz w:val="17"/>
                <w:szCs w:val="17"/>
                <w:lang w:val="en-US"/>
              </w:rPr>
              <w:t xml:space="preserve"> </w:t>
            </w:r>
            <w:r w:rsidRPr="00930ED6">
              <w:rPr>
                <w:rFonts w:ascii="Times New Roman" w:eastAsia="Times New Roman" w:hAnsi="Times New Roman" w:cs="Times New Roman"/>
                <w:b/>
                <w:bCs/>
                <w:sz w:val="17"/>
                <w:szCs w:val="17"/>
                <w:lang w:val="en-US"/>
              </w:rPr>
              <w:t>POSLOVANJA</w:t>
            </w:r>
          </w:p>
        </w:tc>
        <w:tc>
          <w:tcPr>
            <w:tcW w:w="1360" w:type="dxa"/>
            <w:tcBorders>
              <w:top w:val="single" w:sz="4" w:space="0" w:color="000000"/>
              <w:left w:val="single" w:sz="4" w:space="0" w:color="000000"/>
              <w:bottom w:val="single" w:sz="4" w:space="0" w:color="000000"/>
              <w:right w:val="single" w:sz="4" w:space="0" w:color="000000"/>
            </w:tcBorders>
            <w:shd w:val="clear" w:color="FFFF00" w:fill="FFFF00"/>
            <w:noWrap/>
            <w:hideMark/>
          </w:tcPr>
          <w:p w14:paraId="755197C0"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4.019.683,47</w:t>
            </w:r>
          </w:p>
        </w:tc>
        <w:tc>
          <w:tcPr>
            <w:tcW w:w="1360" w:type="dxa"/>
            <w:tcBorders>
              <w:top w:val="single" w:sz="4" w:space="0" w:color="000000"/>
              <w:left w:val="nil"/>
              <w:bottom w:val="single" w:sz="4" w:space="0" w:color="000000"/>
              <w:right w:val="single" w:sz="4" w:space="0" w:color="000000"/>
            </w:tcBorders>
            <w:shd w:val="clear" w:color="FFFF00" w:fill="FFFF00"/>
            <w:noWrap/>
            <w:hideMark/>
          </w:tcPr>
          <w:p w14:paraId="56379C61"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2.476.214,96</w:t>
            </w:r>
          </w:p>
        </w:tc>
        <w:tc>
          <w:tcPr>
            <w:tcW w:w="520" w:type="dxa"/>
            <w:tcBorders>
              <w:top w:val="single" w:sz="4" w:space="0" w:color="000000"/>
              <w:left w:val="nil"/>
              <w:bottom w:val="single" w:sz="4" w:space="0" w:color="000000"/>
              <w:right w:val="single" w:sz="4" w:space="0" w:color="000000"/>
            </w:tcBorders>
            <w:shd w:val="clear" w:color="FFFF00" w:fill="FFFF00"/>
            <w:noWrap/>
            <w:hideMark/>
          </w:tcPr>
          <w:p w14:paraId="2E772A5A"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62</w:t>
            </w:r>
          </w:p>
        </w:tc>
      </w:tr>
      <w:tr w:rsidR="00930ED6" w:rsidRPr="00930ED6" w14:paraId="5FA5760E"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277BB7C8"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31</w:t>
            </w:r>
          </w:p>
        </w:tc>
        <w:tc>
          <w:tcPr>
            <w:tcW w:w="5580" w:type="dxa"/>
            <w:tcBorders>
              <w:top w:val="single" w:sz="4" w:space="0" w:color="000000"/>
              <w:left w:val="nil"/>
              <w:bottom w:val="single" w:sz="4" w:space="0" w:color="000000"/>
              <w:right w:val="nil"/>
            </w:tcBorders>
            <w:shd w:val="clear" w:color="auto" w:fill="auto"/>
            <w:hideMark/>
          </w:tcPr>
          <w:p w14:paraId="504630CC"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Rashodi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za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zaposlene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2FCAE457"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769.000,00</w:t>
            </w:r>
          </w:p>
        </w:tc>
        <w:tc>
          <w:tcPr>
            <w:tcW w:w="1360" w:type="dxa"/>
            <w:tcBorders>
              <w:top w:val="nil"/>
              <w:left w:val="nil"/>
              <w:bottom w:val="single" w:sz="4" w:space="0" w:color="000000"/>
              <w:right w:val="single" w:sz="4" w:space="0" w:color="000000"/>
            </w:tcBorders>
            <w:shd w:val="clear" w:color="auto" w:fill="auto"/>
            <w:noWrap/>
            <w:hideMark/>
          </w:tcPr>
          <w:p w14:paraId="15A6BC7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481.668,80</w:t>
            </w:r>
          </w:p>
        </w:tc>
        <w:tc>
          <w:tcPr>
            <w:tcW w:w="520" w:type="dxa"/>
            <w:tcBorders>
              <w:top w:val="nil"/>
              <w:left w:val="nil"/>
              <w:bottom w:val="single" w:sz="4" w:space="0" w:color="000000"/>
              <w:right w:val="single" w:sz="4" w:space="0" w:color="000000"/>
            </w:tcBorders>
            <w:shd w:val="clear" w:color="FFFFCC" w:fill="FFFFFF"/>
            <w:noWrap/>
            <w:hideMark/>
          </w:tcPr>
          <w:p w14:paraId="3898F96C"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63</w:t>
            </w:r>
          </w:p>
        </w:tc>
      </w:tr>
      <w:tr w:rsidR="00930ED6" w:rsidRPr="00930ED6" w14:paraId="19E7C157"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9AEDE69"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311</w:t>
            </w:r>
          </w:p>
        </w:tc>
        <w:tc>
          <w:tcPr>
            <w:tcW w:w="5580" w:type="dxa"/>
            <w:tcBorders>
              <w:top w:val="single" w:sz="4" w:space="0" w:color="000000"/>
              <w:left w:val="nil"/>
              <w:bottom w:val="single" w:sz="4" w:space="0" w:color="000000"/>
              <w:right w:val="nil"/>
            </w:tcBorders>
            <w:shd w:val="clear" w:color="auto" w:fill="auto"/>
            <w:hideMark/>
          </w:tcPr>
          <w:p w14:paraId="74974E7D" w14:textId="77777777" w:rsidR="00930ED6" w:rsidRPr="003D08F0" w:rsidRDefault="00930ED6" w:rsidP="00930ED6">
            <w:pPr>
              <w:widowControl/>
              <w:autoSpaceDE/>
              <w:autoSpaceDN/>
              <w:rPr>
                <w:rFonts w:ascii="Times New Roman" w:eastAsia="Times New Roman" w:hAnsi="Times New Roman" w:cs="Times New Roman"/>
                <w:sz w:val="15"/>
                <w:szCs w:val="15"/>
                <w:lang w:val="hr-HR"/>
              </w:rPr>
            </w:pPr>
            <w:r w:rsidRPr="003D08F0">
              <w:rPr>
                <w:rFonts w:ascii="Times New Roman" w:eastAsia="Times New Roman" w:hAnsi="Times New Roman" w:cs="Times New Roman"/>
                <w:sz w:val="15"/>
                <w:szCs w:val="15"/>
                <w:lang w:val="hr-HR"/>
              </w:rPr>
              <w:t>Plaće (Bruto)</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BAB0446"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647.000,00</w:t>
            </w:r>
          </w:p>
        </w:tc>
        <w:tc>
          <w:tcPr>
            <w:tcW w:w="1360" w:type="dxa"/>
            <w:tcBorders>
              <w:top w:val="nil"/>
              <w:left w:val="nil"/>
              <w:bottom w:val="single" w:sz="4" w:space="0" w:color="000000"/>
              <w:right w:val="single" w:sz="4" w:space="0" w:color="000000"/>
            </w:tcBorders>
            <w:shd w:val="clear" w:color="auto" w:fill="auto"/>
            <w:noWrap/>
            <w:hideMark/>
          </w:tcPr>
          <w:p w14:paraId="1ACFDCCE"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405.303,75</w:t>
            </w:r>
          </w:p>
        </w:tc>
        <w:tc>
          <w:tcPr>
            <w:tcW w:w="520" w:type="dxa"/>
            <w:tcBorders>
              <w:top w:val="nil"/>
              <w:left w:val="nil"/>
              <w:bottom w:val="single" w:sz="4" w:space="0" w:color="000000"/>
              <w:right w:val="single" w:sz="4" w:space="0" w:color="000000"/>
            </w:tcBorders>
            <w:shd w:val="clear" w:color="FFFFCC" w:fill="FFFFFF"/>
            <w:noWrap/>
            <w:hideMark/>
          </w:tcPr>
          <w:p w14:paraId="3356898D"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63</w:t>
            </w:r>
          </w:p>
        </w:tc>
      </w:tr>
      <w:tr w:rsidR="00930ED6" w:rsidRPr="00930ED6" w14:paraId="3ACB2CEA"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AF0D549"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312</w:t>
            </w:r>
          </w:p>
        </w:tc>
        <w:tc>
          <w:tcPr>
            <w:tcW w:w="5580" w:type="dxa"/>
            <w:tcBorders>
              <w:top w:val="single" w:sz="4" w:space="0" w:color="000000"/>
              <w:left w:val="nil"/>
              <w:bottom w:val="single" w:sz="4" w:space="0" w:color="000000"/>
              <w:right w:val="nil"/>
            </w:tcBorders>
            <w:shd w:val="clear" w:color="auto" w:fill="auto"/>
            <w:hideMark/>
          </w:tcPr>
          <w:p w14:paraId="34333194"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Ostali rashodi za zaposlene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2B01CF83"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8.000,00</w:t>
            </w:r>
          </w:p>
        </w:tc>
        <w:tc>
          <w:tcPr>
            <w:tcW w:w="1360" w:type="dxa"/>
            <w:tcBorders>
              <w:top w:val="nil"/>
              <w:left w:val="nil"/>
              <w:bottom w:val="single" w:sz="4" w:space="0" w:color="000000"/>
              <w:right w:val="single" w:sz="4" w:space="0" w:color="000000"/>
            </w:tcBorders>
            <w:shd w:val="clear" w:color="auto" w:fill="auto"/>
            <w:noWrap/>
            <w:hideMark/>
          </w:tcPr>
          <w:p w14:paraId="7F8298C5"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9.500,00</w:t>
            </w:r>
          </w:p>
        </w:tc>
        <w:tc>
          <w:tcPr>
            <w:tcW w:w="520" w:type="dxa"/>
            <w:tcBorders>
              <w:top w:val="nil"/>
              <w:left w:val="nil"/>
              <w:bottom w:val="single" w:sz="4" w:space="0" w:color="000000"/>
              <w:right w:val="single" w:sz="4" w:space="0" w:color="000000"/>
            </w:tcBorders>
            <w:shd w:val="clear" w:color="FFFFCC" w:fill="FFFFFF"/>
            <w:noWrap/>
            <w:hideMark/>
          </w:tcPr>
          <w:p w14:paraId="502BC90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119</w:t>
            </w:r>
          </w:p>
        </w:tc>
      </w:tr>
      <w:tr w:rsidR="00930ED6" w:rsidRPr="00930ED6" w14:paraId="52DA9C2F"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1F86E906"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313</w:t>
            </w:r>
          </w:p>
        </w:tc>
        <w:tc>
          <w:tcPr>
            <w:tcW w:w="5580" w:type="dxa"/>
            <w:tcBorders>
              <w:top w:val="single" w:sz="4" w:space="0" w:color="000000"/>
              <w:left w:val="nil"/>
              <w:bottom w:val="single" w:sz="4" w:space="0" w:color="000000"/>
              <w:right w:val="nil"/>
            </w:tcBorders>
            <w:shd w:val="clear" w:color="auto" w:fill="auto"/>
            <w:hideMark/>
          </w:tcPr>
          <w:p w14:paraId="15A640C2"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Doprinosi na plaće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260F0115"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114.000,00</w:t>
            </w:r>
          </w:p>
        </w:tc>
        <w:tc>
          <w:tcPr>
            <w:tcW w:w="1360" w:type="dxa"/>
            <w:tcBorders>
              <w:top w:val="nil"/>
              <w:left w:val="nil"/>
              <w:bottom w:val="single" w:sz="4" w:space="0" w:color="000000"/>
              <w:right w:val="single" w:sz="4" w:space="0" w:color="000000"/>
            </w:tcBorders>
            <w:shd w:val="clear" w:color="auto" w:fill="auto"/>
            <w:noWrap/>
            <w:hideMark/>
          </w:tcPr>
          <w:p w14:paraId="28A95BB8"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66.865,05</w:t>
            </w:r>
          </w:p>
        </w:tc>
        <w:tc>
          <w:tcPr>
            <w:tcW w:w="520" w:type="dxa"/>
            <w:tcBorders>
              <w:top w:val="nil"/>
              <w:left w:val="nil"/>
              <w:bottom w:val="single" w:sz="4" w:space="0" w:color="000000"/>
              <w:right w:val="single" w:sz="4" w:space="0" w:color="000000"/>
            </w:tcBorders>
            <w:shd w:val="clear" w:color="FFFFCC" w:fill="FFFFFF"/>
            <w:noWrap/>
            <w:hideMark/>
          </w:tcPr>
          <w:p w14:paraId="04307A90"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59</w:t>
            </w:r>
          </w:p>
        </w:tc>
      </w:tr>
      <w:tr w:rsidR="00930ED6" w:rsidRPr="00930ED6" w14:paraId="20AA31EB"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27A6A7EB"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32</w:t>
            </w:r>
          </w:p>
        </w:tc>
        <w:tc>
          <w:tcPr>
            <w:tcW w:w="5580" w:type="dxa"/>
            <w:tcBorders>
              <w:top w:val="single" w:sz="4" w:space="0" w:color="000000"/>
              <w:left w:val="nil"/>
              <w:bottom w:val="single" w:sz="4" w:space="0" w:color="000000"/>
              <w:right w:val="nil"/>
            </w:tcBorders>
            <w:shd w:val="clear" w:color="auto" w:fill="auto"/>
            <w:hideMark/>
          </w:tcPr>
          <w:p w14:paraId="3F84AAFA"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Materijalni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rashodi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FA0130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1.900.858,85</w:t>
            </w:r>
          </w:p>
        </w:tc>
        <w:tc>
          <w:tcPr>
            <w:tcW w:w="1360" w:type="dxa"/>
            <w:tcBorders>
              <w:top w:val="nil"/>
              <w:left w:val="nil"/>
              <w:bottom w:val="single" w:sz="4" w:space="0" w:color="000000"/>
              <w:right w:val="single" w:sz="4" w:space="0" w:color="000000"/>
            </w:tcBorders>
            <w:shd w:val="clear" w:color="auto" w:fill="auto"/>
            <w:noWrap/>
            <w:hideMark/>
          </w:tcPr>
          <w:p w14:paraId="1B070E6C"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982.540,38</w:t>
            </w:r>
          </w:p>
        </w:tc>
        <w:tc>
          <w:tcPr>
            <w:tcW w:w="520" w:type="dxa"/>
            <w:tcBorders>
              <w:top w:val="nil"/>
              <w:left w:val="nil"/>
              <w:bottom w:val="single" w:sz="4" w:space="0" w:color="000000"/>
              <w:right w:val="single" w:sz="4" w:space="0" w:color="000000"/>
            </w:tcBorders>
            <w:shd w:val="clear" w:color="FFFFCC" w:fill="FFFFFF"/>
            <w:noWrap/>
            <w:hideMark/>
          </w:tcPr>
          <w:p w14:paraId="78C10A04"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52</w:t>
            </w:r>
          </w:p>
        </w:tc>
      </w:tr>
      <w:tr w:rsidR="00930ED6" w:rsidRPr="00930ED6" w14:paraId="41567485"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3C49BE97"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321</w:t>
            </w:r>
          </w:p>
        </w:tc>
        <w:tc>
          <w:tcPr>
            <w:tcW w:w="5580" w:type="dxa"/>
            <w:tcBorders>
              <w:top w:val="single" w:sz="4" w:space="0" w:color="000000"/>
              <w:left w:val="nil"/>
              <w:bottom w:val="single" w:sz="4" w:space="0" w:color="000000"/>
              <w:right w:val="nil"/>
            </w:tcBorders>
            <w:shd w:val="clear" w:color="auto" w:fill="auto"/>
            <w:hideMark/>
          </w:tcPr>
          <w:p w14:paraId="742185DD"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Naknade troškova zaposlenima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4519556A"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37.400,00</w:t>
            </w:r>
          </w:p>
        </w:tc>
        <w:tc>
          <w:tcPr>
            <w:tcW w:w="1360" w:type="dxa"/>
            <w:tcBorders>
              <w:top w:val="nil"/>
              <w:left w:val="nil"/>
              <w:bottom w:val="single" w:sz="4" w:space="0" w:color="000000"/>
              <w:right w:val="single" w:sz="4" w:space="0" w:color="000000"/>
            </w:tcBorders>
            <w:shd w:val="clear" w:color="auto" w:fill="auto"/>
            <w:noWrap/>
            <w:hideMark/>
          </w:tcPr>
          <w:p w14:paraId="77EE8D29"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22.805,40</w:t>
            </w:r>
          </w:p>
        </w:tc>
        <w:tc>
          <w:tcPr>
            <w:tcW w:w="520" w:type="dxa"/>
            <w:tcBorders>
              <w:top w:val="nil"/>
              <w:left w:val="nil"/>
              <w:bottom w:val="single" w:sz="4" w:space="0" w:color="000000"/>
              <w:right w:val="single" w:sz="4" w:space="0" w:color="000000"/>
            </w:tcBorders>
            <w:shd w:val="clear" w:color="FFFFCC" w:fill="FFFFFF"/>
            <w:noWrap/>
            <w:hideMark/>
          </w:tcPr>
          <w:p w14:paraId="15AA4CF1"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61</w:t>
            </w:r>
          </w:p>
        </w:tc>
      </w:tr>
      <w:tr w:rsidR="00930ED6" w:rsidRPr="00930ED6" w14:paraId="12976D61"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2CC0EA49"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322</w:t>
            </w:r>
          </w:p>
        </w:tc>
        <w:tc>
          <w:tcPr>
            <w:tcW w:w="5580" w:type="dxa"/>
            <w:tcBorders>
              <w:top w:val="single" w:sz="4" w:space="0" w:color="000000"/>
              <w:left w:val="nil"/>
              <w:bottom w:val="single" w:sz="4" w:space="0" w:color="000000"/>
              <w:right w:val="nil"/>
            </w:tcBorders>
            <w:shd w:val="clear" w:color="auto" w:fill="auto"/>
            <w:hideMark/>
          </w:tcPr>
          <w:p w14:paraId="7FE8AF6F"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Rashodi za materijal i energiju</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1C9F2904"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322.619,35</w:t>
            </w:r>
          </w:p>
        </w:tc>
        <w:tc>
          <w:tcPr>
            <w:tcW w:w="1360" w:type="dxa"/>
            <w:tcBorders>
              <w:top w:val="nil"/>
              <w:left w:val="nil"/>
              <w:bottom w:val="single" w:sz="4" w:space="0" w:color="000000"/>
              <w:right w:val="single" w:sz="4" w:space="0" w:color="000000"/>
            </w:tcBorders>
            <w:shd w:val="clear" w:color="auto" w:fill="auto"/>
            <w:noWrap/>
            <w:hideMark/>
          </w:tcPr>
          <w:p w14:paraId="20F54350"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259.678,87</w:t>
            </w:r>
          </w:p>
        </w:tc>
        <w:tc>
          <w:tcPr>
            <w:tcW w:w="520" w:type="dxa"/>
            <w:tcBorders>
              <w:top w:val="nil"/>
              <w:left w:val="nil"/>
              <w:bottom w:val="single" w:sz="4" w:space="0" w:color="000000"/>
              <w:right w:val="single" w:sz="4" w:space="0" w:color="000000"/>
            </w:tcBorders>
            <w:shd w:val="clear" w:color="FFFFCC" w:fill="FFFFFF"/>
            <w:noWrap/>
            <w:hideMark/>
          </w:tcPr>
          <w:p w14:paraId="7C242B20"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80</w:t>
            </w:r>
          </w:p>
        </w:tc>
      </w:tr>
      <w:tr w:rsidR="00930ED6" w:rsidRPr="00930ED6" w14:paraId="14B47F1C"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564BD45D"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323</w:t>
            </w:r>
          </w:p>
        </w:tc>
        <w:tc>
          <w:tcPr>
            <w:tcW w:w="5580" w:type="dxa"/>
            <w:tcBorders>
              <w:top w:val="single" w:sz="4" w:space="0" w:color="000000"/>
              <w:left w:val="nil"/>
              <w:bottom w:val="single" w:sz="4" w:space="0" w:color="000000"/>
              <w:right w:val="nil"/>
            </w:tcBorders>
            <w:shd w:val="clear" w:color="auto" w:fill="auto"/>
            <w:hideMark/>
          </w:tcPr>
          <w:p w14:paraId="361EE17B"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Rashodi za usluge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9BD0286"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1.365.839,50</w:t>
            </w:r>
          </w:p>
        </w:tc>
        <w:tc>
          <w:tcPr>
            <w:tcW w:w="1360" w:type="dxa"/>
            <w:tcBorders>
              <w:top w:val="nil"/>
              <w:left w:val="nil"/>
              <w:bottom w:val="single" w:sz="4" w:space="0" w:color="000000"/>
              <w:right w:val="single" w:sz="4" w:space="0" w:color="000000"/>
            </w:tcBorders>
            <w:shd w:val="clear" w:color="auto" w:fill="auto"/>
            <w:noWrap/>
            <w:hideMark/>
          </w:tcPr>
          <w:p w14:paraId="4316BC86"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556.452,14</w:t>
            </w:r>
          </w:p>
        </w:tc>
        <w:tc>
          <w:tcPr>
            <w:tcW w:w="520" w:type="dxa"/>
            <w:tcBorders>
              <w:top w:val="nil"/>
              <w:left w:val="nil"/>
              <w:bottom w:val="single" w:sz="4" w:space="0" w:color="000000"/>
              <w:right w:val="single" w:sz="4" w:space="0" w:color="000000"/>
            </w:tcBorders>
            <w:shd w:val="clear" w:color="FFFFCC" w:fill="FFFFFF"/>
            <w:noWrap/>
            <w:hideMark/>
          </w:tcPr>
          <w:p w14:paraId="5A4B457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41</w:t>
            </w:r>
          </w:p>
        </w:tc>
      </w:tr>
      <w:tr w:rsidR="00930ED6" w:rsidRPr="00930ED6" w14:paraId="5E3A043C"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B7D1456"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324</w:t>
            </w:r>
          </w:p>
        </w:tc>
        <w:tc>
          <w:tcPr>
            <w:tcW w:w="5580" w:type="dxa"/>
            <w:tcBorders>
              <w:top w:val="single" w:sz="4" w:space="0" w:color="000000"/>
              <w:left w:val="nil"/>
              <w:bottom w:val="single" w:sz="4" w:space="0" w:color="000000"/>
              <w:right w:val="nil"/>
            </w:tcBorders>
            <w:shd w:val="clear" w:color="auto" w:fill="auto"/>
            <w:hideMark/>
          </w:tcPr>
          <w:p w14:paraId="388205CD" w14:textId="77777777" w:rsidR="00930ED6" w:rsidRPr="003D08F0" w:rsidRDefault="00930ED6" w:rsidP="00930ED6">
            <w:pPr>
              <w:widowControl/>
              <w:autoSpaceDE/>
              <w:autoSpaceDN/>
              <w:rPr>
                <w:rFonts w:ascii="Times New Roman" w:eastAsia="Times New Roman" w:hAnsi="Times New Roman" w:cs="Times New Roman"/>
                <w:sz w:val="15"/>
                <w:szCs w:val="15"/>
                <w:lang w:val="hr-HR"/>
              </w:rPr>
            </w:pPr>
            <w:r w:rsidRPr="003D08F0">
              <w:rPr>
                <w:rFonts w:ascii="Times New Roman" w:eastAsia="Times New Roman" w:hAnsi="Times New Roman" w:cs="Times New Roman"/>
                <w:sz w:val="15"/>
                <w:szCs w:val="15"/>
                <w:lang w:val="hr-HR"/>
              </w:rPr>
              <w:t>Naknade troškova osobama izvan radnog odnosa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F256C4D"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0,00</w:t>
            </w:r>
          </w:p>
        </w:tc>
        <w:tc>
          <w:tcPr>
            <w:tcW w:w="1360" w:type="dxa"/>
            <w:tcBorders>
              <w:top w:val="nil"/>
              <w:left w:val="nil"/>
              <w:bottom w:val="single" w:sz="4" w:space="0" w:color="000000"/>
              <w:right w:val="single" w:sz="4" w:space="0" w:color="000000"/>
            </w:tcBorders>
            <w:shd w:val="clear" w:color="auto" w:fill="auto"/>
            <w:noWrap/>
            <w:hideMark/>
          </w:tcPr>
          <w:p w14:paraId="09B8B638"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20" w:type="dxa"/>
            <w:tcBorders>
              <w:top w:val="nil"/>
              <w:left w:val="nil"/>
              <w:bottom w:val="single" w:sz="4" w:space="0" w:color="000000"/>
              <w:right w:val="single" w:sz="4" w:space="0" w:color="000000"/>
            </w:tcBorders>
            <w:shd w:val="clear" w:color="FFFFCC" w:fill="FFFFFF"/>
            <w:noWrap/>
            <w:hideMark/>
          </w:tcPr>
          <w:p w14:paraId="0E3339B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0A37CF66"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72C15B11"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329</w:t>
            </w:r>
          </w:p>
        </w:tc>
        <w:tc>
          <w:tcPr>
            <w:tcW w:w="5580" w:type="dxa"/>
            <w:tcBorders>
              <w:top w:val="single" w:sz="4" w:space="0" w:color="000000"/>
              <w:left w:val="nil"/>
              <w:bottom w:val="single" w:sz="4" w:space="0" w:color="000000"/>
              <w:right w:val="nil"/>
            </w:tcBorders>
            <w:shd w:val="clear" w:color="auto" w:fill="auto"/>
            <w:hideMark/>
          </w:tcPr>
          <w:p w14:paraId="7ECFA33E"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Ostali nespomenuti rashodi poslovanja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7EB67C54"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175.000,00</w:t>
            </w:r>
          </w:p>
        </w:tc>
        <w:tc>
          <w:tcPr>
            <w:tcW w:w="1360" w:type="dxa"/>
            <w:tcBorders>
              <w:top w:val="nil"/>
              <w:left w:val="nil"/>
              <w:bottom w:val="single" w:sz="4" w:space="0" w:color="000000"/>
              <w:right w:val="single" w:sz="4" w:space="0" w:color="000000"/>
            </w:tcBorders>
            <w:shd w:val="clear" w:color="auto" w:fill="auto"/>
            <w:noWrap/>
            <w:hideMark/>
          </w:tcPr>
          <w:p w14:paraId="39CC97A1"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143.603,97</w:t>
            </w:r>
          </w:p>
        </w:tc>
        <w:tc>
          <w:tcPr>
            <w:tcW w:w="520" w:type="dxa"/>
            <w:tcBorders>
              <w:top w:val="nil"/>
              <w:left w:val="nil"/>
              <w:bottom w:val="single" w:sz="4" w:space="0" w:color="000000"/>
              <w:right w:val="single" w:sz="4" w:space="0" w:color="000000"/>
            </w:tcBorders>
            <w:shd w:val="clear" w:color="FFFFCC" w:fill="FFFFFF"/>
            <w:noWrap/>
            <w:hideMark/>
          </w:tcPr>
          <w:p w14:paraId="78E1D1BA"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82</w:t>
            </w:r>
          </w:p>
        </w:tc>
      </w:tr>
      <w:tr w:rsidR="00930ED6" w:rsidRPr="00930ED6" w14:paraId="1127BE45"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1A1C353A"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34</w:t>
            </w:r>
          </w:p>
        </w:tc>
        <w:tc>
          <w:tcPr>
            <w:tcW w:w="5580" w:type="dxa"/>
            <w:tcBorders>
              <w:top w:val="single" w:sz="4" w:space="0" w:color="000000"/>
              <w:left w:val="nil"/>
              <w:bottom w:val="single" w:sz="4" w:space="0" w:color="000000"/>
              <w:right w:val="nil"/>
            </w:tcBorders>
            <w:shd w:val="clear" w:color="auto" w:fill="auto"/>
            <w:hideMark/>
          </w:tcPr>
          <w:p w14:paraId="4732BC40"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Financijski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rashodi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006CB65A"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8.634,66</w:t>
            </w:r>
          </w:p>
        </w:tc>
        <w:tc>
          <w:tcPr>
            <w:tcW w:w="1360" w:type="dxa"/>
            <w:tcBorders>
              <w:top w:val="nil"/>
              <w:left w:val="nil"/>
              <w:bottom w:val="single" w:sz="4" w:space="0" w:color="000000"/>
              <w:right w:val="single" w:sz="4" w:space="0" w:color="000000"/>
            </w:tcBorders>
            <w:shd w:val="clear" w:color="auto" w:fill="auto"/>
            <w:noWrap/>
            <w:hideMark/>
          </w:tcPr>
          <w:p w14:paraId="659C38AA"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8.634,66</w:t>
            </w:r>
          </w:p>
        </w:tc>
        <w:tc>
          <w:tcPr>
            <w:tcW w:w="520" w:type="dxa"/>
            <w:tcBorders>
              <w:top w:val="nil"/>
              <w:left w:val="nil"/>
              <w:bottom w:val="single" w:sz="4" w:space="0" w:color="000000"/>
              <w:right w:val="single" w:sz="4" w:space="0" w:color="000000"/>
            </w:tcBorders>
            <w:shd w:val="clear" w:color="FFFFCC" w:fill="FFFFFF"/>
            <w:noWrap/>
            <w:hideMark/>
          </w:tcPr>
          <w:p w14:paraId="3536C4C6"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100</w:t>
            </w:r>
          </w:p>
        </w:tc>
      </w:tr>
      <w:tr w:rsidR="00930ED6" w:rsidRPr="00930ED6" w14:paraId="77DA45C0"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3CBB047B"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343</w:t>
            </w:r>
          </w:p>
        </w:tc>
        <w:tc>
          <w:tcPr>
            <w:tcW w:w="5580" w:type="dxa"/>
            <w:tcBorders>
              <w:top w:val="single" w:sz="4" w:space="0" w:color="000000"/>
              <w:left w:val="nil"/>
              <w:bottom w:val="single" w:sz="4" w:space="0" w:color="000000"/>
              <w:right w:val="nil"/>
            </w:tcBorders>
            <w:shd w:val="clear" w:color="auto" w:fill="auto"/>
            <w:hideMark/>
          </w:tcPr>
          <w:p w14:paraId="6DA7AAFD"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Ostali financijski rashodi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457909D"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8.634,66</w:t>
            </w:r>
          </w:p>
        </w:tc>
        <w:tc>
          <w:tcPr>
            <w:tcW w:w="1360" w:type="dxa"/>
            <w:tcBorders>
              <w:top w:val="nil"/>
              <w:left w:val="nil"/>
              <w:bottom w:val="single" w:sz="4" w:space="0" w:color="000000"/>
              <w:right w:val="single" w:sz="4" w:space="0" w:color="000000"/>
            </w:tcBorders>
            <w:shd w:val="clear" w:color="auto" w:fill="auto"/>
            <w:noWrap/>
            <w:hideMark/>
          </w:tcPr>
          <w:p w14:paraId="3E53B5AC"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8.634,66</w:t>
            </w:r>
          </w:p>
        </w:tc>
        <w:tc>
          <w:tcPr>
            <w:tcW w:w="520" w:type="dxa"/>
            <w:tcBorders>
              <w:top w:val="nil"/>
              <w:left w:val="nil"/>
              <w:bottom w:val="single" w:sz="4" w:space="0" w:color="000000"/>
              <w:right w:val="single" w:sz="4" w:space="0" w:color="000000"/>
            </w:tcBorders>
            <w:shd w:val="clear" w:color="FFFFCC" w:fill="FFFFFF"/>
            <w:noWrap/>
            <w:hideMark/>
          </w:tcPr>
          <w:p w14:paraId="2C6D4AC6"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100</w:t>
            </w:r>
          </w:p>
        </w:tc>
      </w:tr>
      <w:tr w:rsidR="00930ED6" w:rsidRPr="00930ED6" w14:paraId="7303745C"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0BB2BCF5"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35</w:t>
            </w:r>
          </w:p>
        </w:tc>
        <w:tc>
          <w:tcPr>
            <w:tcW w:w="5580" w:type="dxa"/>
            <w:tcBorders>
              <w:top w:val="single" w:sz="4" w:space="0" w:color="000000"/>
              <w:left w:val="nil"/>
              <w:bottom w:val="single" w:sz="4" w:space="0" w:color="000000"/>
              <w:right w:val="nil"/>
            </w:tcBorders>
            <w:shd w:val="clear" w:color="auto" w:fill="auto"/>
            <w:hideMark/>
          </w:tcPr>
          <w:p w14:paraId="6307AD30"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Subvencije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388BEE6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60.000,00</w:t>
            </w:r>
          </w:p>
        </w:tc>
        <w:tc>
          <w:tcPr>
            <w:tcW w:w="1360" w:type="dxa"/>
            <w:tcBorders>
              <w:top w:val="nil"/>
              <w:left w:val="nil"/>
              <w:bottom w:val="single" w:sz="4" w:space="0" w:color="000000"/>
              <w:right w:val="single" w:sz="4" w:space="0" w:color="000000"/>
            </w:tcBorders>
            <w:shd w:val="clear" w:color="auto" w:fill="auto"/>
            <w:noWrap/>
            <w:hideMark/>
          </w:tcPr>
          <w:p w14:paraId="6B455801"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23.947,00</w:t>
            </w:r>
          </w:p>
        </w:tc>
        <w:tc>
          <w:tcPr>
            <w:tcW w:w="520" w:type="dxa"/>
            <w:tcBorders>
              <w:top w:val="nil"/>
              <w:left w:val="nil"/>
              <w:bottom w:val="single" w:sz="4" w:space="0" w:color="000000"/>
              <w:right w:val="single" w:sz="4" w:space="0" w:color="000000"/>
            </w:tcBorders>
            <w:shd w:val="clear" w:color="FFFFCC" w:fill="FFFFFF"/>
            <w:noWrap/>
            <w:hideMark/>
          </w:tcPr>
          <w:p w14:paraId="5E4E0ADC"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40</w:t>
            </w:r>
          </w:p>
        </w:tc>
      </w:tr>
      <w:tr w:rsidR="00930ED6" w:rsidRPr="00930ED6" w14:paraId="23715623"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693D07A"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352</w:t>
            </w:r>
          </w:p>
        </w:tc>
        <w:tc>
          <w:tcPr>
            <w:tcW w:w="5580" w:type="dxa"/>
            <w:tcBorders>
              <w:top w:val="single" w:sz="4" w:space="0" w:color="000000"/>
              <w:left w:val="nil"/>
              <w:bottom w:val="single" w:sz="4" w:space="0" w:color="000000"/>
              <w:right w:val="nil"/>
            </w:tcBorders>
            <w:shd w:val="clear" w:color="auto" w:fill="auto"/>
            <w:hideMark/>
          </w:tcPr>
          <w:p w14:paraId="4FB1B741"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 xml:space="preserve">Subvencije trg. </w:t>
            </w:r>
            <w:proofErr w:type="spellStart"/>
            <w:r w:rsidRPr="003D08F0">
              <w:rPr>
                <w:rFonts w:ascii="Times New Roman" w:eastAsia="Times New Roman" w:hAnsi="Times New Roman" w:cs="Times New Roman"/>
                <w:sz w:val="17"/>
                <w:szCs w:val="17"/>
                <w:lang w:val="hr-HR"/>
              </w:rPr>
              <w:t>društv</w:t>
            </w:r>
            <w:proofErr w:type="spellEnd"/>
            <w:r w:rsidRPr="003D08F0">
              <w:rPr>
                <w:rFonts w:ascii="Times New Roman" w:eastAsia="Times New Roman" w:hAnsi="Times New Roman" w:cs="Times New Roman"/>
                <w:sz w:val="17"/>
                <w:szCs w:val="17"/>
                <w:lang w:val="hr-HR"/>
              </w:rPr>
              <w:t xml:space="preserve">., </w:t>
            </w:r>
            <w:proofErr w:type="spellStart"/>
            <w:r w:rsidRPr="003D08F0">
              <w:rPr>
                <w:rFonts w:ascii="Times New Roman" w:eastAsia="Times New Roman" w:hAnsi="Times New Roman" w:cs="Times New Roman"/>
                <w:sz w:val="17"/>
                <w:szCs w:val="17"/>
                <w:lang w:val="hr-HR"/>
              </w:rPr>
              <w:t>poljopr</w:t>
            </w:r>
            <w:proofErr w:type="spellEnd"/>
            <w:r w:rsidRPr="003D08F0">
              <w:rPr>
                <w:rFonts w:ascii="Times New Roman" w:eastAsia="Times New Roman" w:hAnsi="Times New Roman" w:cs="Times New Roman"/>
                <w:sz w:val="17"/>
                <w:szCs w:val="17"/>
                <w:lang w:val="hr-HR"/>
              </w:rPr>
              <w:t>. i obrtnicima izvan javnog sektora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FD017C5"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60.000,00</w:t>
            </w:r>
          </w:p>
        </w:tc>
        <w:tc>
          <w:tcPr>
            <w:tcW w:w="1360" w:type="dxa"/>
            <w:tcBorders>
              <w:top w:val="nil"/>
              <w:left w:val="nil"/>
              <w:bottom w:val="single" w:sz="4" w:space="0" w:color="000000"/>
              <w:right w:val="single" w:sz="4" w:space="0" w:color="000000"/>
            </w:tcBorders>
            <w:shd w:val="clear" w:color="auto" w:fill="auto"/>
            <w:noWrap/>
            <w:hideMark/>
          </w:tcPr>
          <w:p w14:paraId="1D2CD4A2"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23.947,00</w:t>
            </w:r>
          </w:p>
        </w:tc>
        <w:tc>
          <w:tcPr>
            <w:tcW w:w="520" w:type="dxa"/>
            <w:tcBorders>
              <w:top w:val="nil"/>
              <w:left w:val="nil"/>
              <w:bottom w:val="single" w:sz="4" w:space="0" w:color="000000"/>
              <w:right w:val="single" w:sz="4" w:space="0" w:color="000000"/>
            </w:tcBorders>
            <w:shd w:val="clear" w:color="FFFFCC" w:fill="FFFFFF"/>
            <w:noWrap/>
            <w:hideMark/>
          </w:tcPr>
          <w:p w14:paraId="5BE60C43"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40</w:t>
            </w:r>
          </w:p>
        </w:tc>
      </w:tr>
      <w:tr w:rsidR="00930ED6" w:rsidRPr="00930ED6" w14:paraId="04AD99FF"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4E02307D" w14:textId="77777777" w:rsidR="00930ED6" w:rsidRPr="00930ED6" w:rsidRDefault="00930ED6" w:rsidP="00930ED6">
            <w:pPr>
              <w:widowControl/>
              <w:autoSpaceDE/>
              <w:autoSpaceDN/>
              <w:rPr>
                <w:rFonts w:ascii="Times New Roman" w:eastAsia="Times New Roman" w:hAnsi="Times New Roman" w:cs="Times New Roman"/>
                <w:b/>
                <w:bCs/>
                <w:color w:val="000000"/>
                <w:sz w:val="15"/>
                <w:szCs w:val="15"/>
                <w:lang w:val="en-US"/>
              </w:rPr>
            </w:pPr>
            <w:r w:rsidRPr="00930ED6">
              <w:rPr>
                <w:rFonts w:ascii="Times New Roman" w:eastAsia="Times New Roman" w:hAnsi="Times New Roman" w:cs="Times New Roman"/>
                <w:b/>
                <w:bCs/>
                <w:color w:val="000000"/>
                <w:sz w:val="15"/>
                <w:szCs w:val="15"/>
                <w:lang w:val="en-US"/>
              </w:rPr>
              <w:t>36</w:t>
            </w:r>
          </w:p>
        </w:tc>
        <w:tc>
          <w:tcPr>
            <w:tcW w:w="5580" w:type="dxa"/>
            <w:tcBorders>
              <w:top w:val="single" w:sz="4" w:space="0" w:color="000000"/>
              <w:left w:val="nil"/>
              <w:bottom w:val="single" w:sz="4" w:space="0" w:color="000000"/>
              <w:right w:val="nil"/>
            </w:tcBorders>
            <w:shd w:val="clear" w:color="auto" w:fill="auto"/>
            <w:hideMark/>
          </w:tcPr>
          <w:p w14:paraId="450B18F5" w14:textId="77777777" w:rsidR="00930ED6" w:rsidRPr="003D08F0" w:rsidRDefault="00930ED6" w:rsidP="00930ED6">
            <w:pPr>
              <w:widowControl/>
              <w:autoSpaceDE/>
              <w:autoSpaceDN/>
              <w:rPr>
                <w:rFonts w:ascii="Times New Roman" w:eastAsia="Times New Roman" w:hAnsi="Times New Roman" w:cs="Times New Roman"/>
                <w:b/>
                <w:bCs/>
                <w:sz w:val="15"/>
                <w:szCs w:val="15"/>
                <w:lang w:val="hr-HR"/>
              </w:rPr>
            </w:pPr>
            <w:r w:rsidRPr="003D08F0">
              <w:rPr>
                <w:rFonts w:ascii="Times New Roman" w:eastAsia="Times New Roman" w:hAnsi="Times New Roman" w:cs="Times New Roman"/>
                <w:b/>
                <w:bCs/>
                <w:sz w:val="15"/>
                <w:szCs w:val="15"/>
                <w:lang w:val="hr-HR"/>
              </w:rPr>
              <w:t>Pomoći</w:t>
            </w:r>
            <w:r w:rsidRPr="003D08F0">
              <w:rPr>
                <w:rFonts w:ascii="Times New Roman" w:eastAsia="Times New Roman" w:hAnsi="Times New Roman" w:cs="Times New Roman"/>
                <w:sz w:val="15"/>
                <w:szCs w:val="15"/>
                <w:lang w:val="hr-HR"/>
              </w:rPr>
              <w:t xml:space="preserve"> </w:t>
            </w:r>
            <w:r w:rsidRPr="003D08F0">
              <w:rPr>
                <w:rFonts w:ascii="Times New Roman" w:eastAsia="Times New Roman" w:hAnsi="Times New Roman" w:cs="Times New Roman"/>
                <w:b/>
                <w:bCs/>
                <w:sz w:val="15"/>
                <w:szCs w:val="15"/>
                <w:lang w:val="hr-HR"/>
              </w:rPr>
              <w:t>dane</w:t>
            </w:r>
            <w:r w:rsidRPr="003D08F0">
              <w:rPr>
                <w:rFonts w:ascii="Times New Roman" w:eastAsia="Times New Roman" w:hAnsi="Times New Roman" w:cs="Times New Roman"/>
                <w:sz w:val="15"/>
                <w:szCs w:val="15"/>
                <w:lang w:val="hr-HR"/>
              </w:rPr>
              <w:t xml:space="preserve"> </w:t>
            </w:r>
            <w:r w:rsidRPr="003D08F0">
              <w:rPr>
                <w:rFonts w:ascii="Times New Roman" w:eastAsia="Times New Roman" w:hAnsi="Times New Roman" w:cs="Times New Roman"/>
                <w:b/>
                <w:bCs/>
                <w:sz w:val="15"/>
                <w:szCs w:val="15"/>
                <w:lang w:val="hr-HR"/>
              </w:rPr>
              <w:t>u</w:t>
            </w:r>
            <w:r w:rsidRPr="003D08F0">
              <w:rPr>
                <w:rFonts w:ascii="Times New Roman" w:eastAsia="Times New Roman" w:hAnsi="Times New Roman" w:cs="Times New Roman"/>
                <w:sz w:val="15"/>
                <w:szCs w:val="15"/>
                <w:lang w:val="hr-HR"/>
              </w:rPr>
              <w:t xml:space="preserve"> </w:t>
            </w:r>
            <w:proofErr w:type="spellStart"/>
            <w:r w:rsidRPr="003D08F0">
              <w:rPr>
                <w:rFonts w:ascii="Times New Roman" w:eastAsia="Times New Roman" w:hAnsi="Times New Roman" w:cs="Times New Roman"/>
                <w:b/>
                <w:bCs/>
                <w:sz w:val="15"/>
                <w:szCs w:val="15"/>
                <w:lang w:val="hr-HR"/>
              </w:rPr>
              <w:t>inoz.i</w:t>
            </w:r>
            <w:proofErr w:type="spellEnd"/>
            <w:r w:rsidRPr="003D08F0">
              <w:rPr>
                <w:rFonts w:ascii="Times New Roman" w:eastAsia="Times New Roman" w:hAnsi="Times New Roman" w:cs="Times New Roman"/>
                <w:sz w:val="15"/>
                <w:szCs w:val="15"/>
                <w:lang w:val="hr-HR"/>
              </w:rPr>
              <w:t xml:space="preserve"> </w:t>
            </w:r>
            <w:r w:rsidRPr="003D08F0">
              <w:rPr>
                <w:rFonts w:ascii="Times New Roman" w:eastAsia="Times New Roman" w:hAnsi="Times New Roman" w:cs="Times New Roman"/>
                <w:b/>
                <w:bCs/>
                <w:sz w:val="15"/>
                <w:szCs w:val="15"/>
                <w:lang w:val="hr-HR"/>
              </w:rPr>
              <w:t>unutar</w:t>
            </w:r>
            <w:r w:rsidRPr="003D08F0">
              <w:rPr>
                <w:rFonts w:ascii="Times New Roman" w:eastAsia="Times New Roman" w:hAnsi="Times New Roman" w:cs="Times New Roman"/>
                <w:sz w:val="15"/>
                <w:szCs w:val="15"/>
                <w:lang w:val="hr-HR"/>
              </w:rPr>
              <w:t xml:space="preserve"> </w:t>
            </w:r>
            <w:r w:rsidRPr="003D08F0">
              <w:rPr>
                <w:rFonts w:ascii="Times New Roman" w:eastAsia="Times New Roman" w:hAnsi="Times New Roman" w:cs="Times New Roman"/>
                <w:b/>
                <w:bCs/>
                <w:sz w:val="15"/>
                <w:szCs w:val="15"/>
                <w:lang w:val="hr-HR"/>
              </w:rPr>
              <w:t>općeg</w:t>
            </w:r>
            <w:r w:rsidRPr="003D08F0">
              <w:rPr>
                <w:rFonts w:ascii="Times New Roman" w:eastAsia="Times New Roman" w:hAnsi="Times New Roman" w:cs="Times New Roman"/>
                <w:sz w:val="15"/>
                <w:szCs w:val="15"/>
                <w:lang w:val="hr-HR"/>
              </w:rPr>
              <w:t xml:space="preserve"> </w:t>
            </w:r>
            <w:r w:rsidRPr="003D08F0">
              <w:rPr>
                <w:rFonts w:ascii="Times New Roman" w:eastAsia="Times New Roman" w:hAnsi="Times New Roman" w:cs="Times New Roman"/>
                <w:b/>
                <w:bCs/>
                <w:sz w:val="15"/>
                <w:szCs w:val="15"/>
                <w:lang w:val="hr-HR"/>
              </w:rPr>
              <w:t>proračuna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5C937E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555.800,00</w:t>
            </w:r>
          </w:p>
        </w:tc>
        <w:tc>
          <w:tcPr>
            <w:tcW w:w="1360" w:type="dxa"/>
            <w:tcBorders>
              <w:top w:val="nil"/>
              <w:left w:val="nil"/>
              <w:bottom w:val="single" w:sz="4" w:space="0" w:color="000000"/>
              <w:right w:val="single" w:sz="4" w:space="0" w:color="000000"/>
            </w:tcBorders>
            <w:shd w:val="clear" w:color="auto" w:fill="auto"/>
            <w:noWrap/>
            <w:hideMark/>
          </w:tcPr>
          <w:p w14:paraId="2372B55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494.169,41</w:t>
            </w:r>
          </w:p>
        </w:tc>
        <w:tc>
          <w:tcPr>
            <w:tcW w:w="520" w:type="dxa"/>
            <w:tcBorders>
              <w:top w:val="nil"/>
              <w:left w:val="nil"/>
              <w:bottom w:val="single" w:sz="4" w:space="0" w:color="000000"/>
              <w:right w:val="single" w:sz="4" w:space="0" w:color="000000"/>
            </w:tcBorders>
            <w:shd w:val="clear" w:color="FFFFCC" w:fill="FFFFFF"/>
            <w:noWrap/>
            <w:hideMark/>
          </w:tcPr>
          <w:p w14:paraId="02A4BB2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89</w:t>
            </w:r>
          </w:p>
        </w:tc>
      </w:tr>
      <w:tr w:rsidR="00930ED6" w:rsidRPr="00930ED6" w14:paraId="2A5DC819"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12F98DA7" w14:textId="77777777" w:rsidR="00930ED6" w:rsidRPr="00930ED6" w:rsidRDefault="00930ED6" w:rsidP="00930ED6">
            <w:pPr>
              <w:widowControl/>
              <w:autoSpaceDE/>
              <w:autoSpaceDN/>
              <w:rPr>
                <w:rFonts w:ascii="Times New Roman" w:eastAsia="Times New Roman" w:hAnsi="Times New Roman" w:cs="Times New Roman"/>
                <w:color w:val="000000"/>
                <w:sz w:val="15"/>
                <w:szCs w:val="15"/>
                <w:lang w:val="en-US"/>
              </w:rPr>
            </w:pPr>
            <w:r w:rsidRPr="00930ED6">
              <w:rPr>
                <w:rFonts w:ascii="Times New Roman" w:eastAsia="Times New Roman" w:hAnsi="Times New Roman" w:cs="Times New Roman"/>
                <w:color w:val="000000"/>
                <w:sz w:val="15"/>
                <w:szCs w:val="15"/>
                <w:lang w:val="en-US"/>
              </w:rPr>
              <w:t>363</w:t>
            </w:r>
          </w:p>
        </w:tc>
        <w:tc>
          <w:tcPr>
            <w:tcW w:w="5580" w:type="dxa"/>
            <w:tcBorders>
              <w:top w:val="single" w:sz="4" w:space="0" w:color="000000"/>
              <w:left w:val="nil"/>
              <w:bottom w:val="single" w:sz="4" w:space="0" w:color="000000"/>
              <w:right w:val="nil"/>
            </w:tcBorders>
            <w:shd w:val="clear" w:color="auto" w:fill="auto"/>
            <w:hideMark/>
          </w:tcPr>
          <w:p w14:paraId="0ABC0B1D" w14:textId="77777777" w:rsidR="00930ED6" w:rsidRPr="003D08F0" w:rsidRDefault="00930ED6" w:rsidP="00930ED6">
            <w:pPr>
              <w:widowControl/>
              <w:autoSpaceDE/>
              <w:autoSpaceDN/>
              <w:rPr>
                <w:rFonts w:ascii="Times New Roman" w:eastAsia="Times New Roman" w:hAnsi="Times New Roman" w:cs="Times New Roman"/>
                <w:sz w:val="15"/>
                <w:szCs w:val="15"/>
                <w:lang w:val="hr-HR"/>
              </w:rPr>
            </w:pPr>
            <w:r w:rsidRPr="003D08F0">
              <w:rPr>
                <w:rFonts w:ascii="Times New Roman" w:eastAsia="Times New Roman" w:hAnsi="Times New Roman" w:cs="Times New Roman"/>
                <w:sz w:val="15"/>
                <w:szCs w:val="15"/>
                <w:lang w:val="hr-HR"/>
              </w:rPr>
              <w:t>Pomoći unutar općeg proračuna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B031EC1"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535.800,00</w:t>
            </w:r>
          </w:p>
        </w:tc>
        <w:tc>
          <w:tcPr>
            <w:tcW w:w="1360" w:type="dxa"/>
            <w:tcBorders>
              <w:top w:val="nil"/>
              <w:left w:val="nil"/>
              <w:bottom w:val="single" w:sz="4" w:space="0" w:color="000000"/>
              <w:right w:val="single" w:sz="4" w:space="0" w:color="000000"/>
            </w:tcBorders>
            <w:shd w:val="clear" w:color="auto" w:fill="auto"/>
            <w:noWrap/>
            <w:hideMark/>
          </w:tcPr>
          <w:p w14:paraId="71BFB1AE"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494.169,41</w:t>
            </w:r>
          </w:p>
        </w:tc>
        <w:tc>
          <w:tcPr>
            <w:tcW w:w="520" w:type="dxa"/>
            <w:tcBorders>
              <w:top w:val="nil"/>
              <w:left w:val="nil"/>
              <w:bottom w:val="single" w:sz="4" w:space="0" w:color="000000"/>
              <w:right w:val="single" w:sz="4" w:space="0" w:color="000000"/>
            </w:tcBorders>
            <w:shd w:val="clear" w:color="FFFFCC" w:fill="FFFFFF"/>
            <w:noWrap/>
            <w:hideMark/>
          </w:tcPr>
          <w:p w14:paraId="62106774"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92</w:t>
            </w:r>
          </w:p>
        </w:tc>
      </w:tr>
      <w:tr w:rsidR="00930ED6" w:rsidRPr="00930ED6" w14:paraId="30311AF9"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AD243B1" w14:textId="77777777" w:rsidR="00930ED6" w:rsidRPr="00930ED6" w:rsidRDefault="00930ED6" w:rsidP="00930ED6">
            <w:pPr>
              <w:widowControl/>
              <w:autoSpaceDE/>
              <w:autoSpaceDN/>
              <w:rPr>
                <w:rFonts w:ascii="Times New Roman" w:eastAsia="Times New Roman" w:hAnsi="Times New Roman" w:cs="Times New Roman"/>
                <w:color w:val="000000"/>
                <w:sz w:val="15"/>
                <w:szCs w:val="15"/>
                <w:lang w:val="en-US"/>
              </w:rPr>
            </w:pPr>
            <w:r w:rsidRPr="00930ED6">
              <w:rPr>
                <w:rFonts w:ascii="Times New Roman" w:eastAsia="Times New Roman" w:hAnsi="Times New Roman" w:cs="Times New Roman"/>
                <w:color w:val="000000"/>
                <w:sz w:val="15"/>
                <w:szCs w:val="15"/>
                <w:lang w:val="en-US"/>
              </w:rPr>
              <w:t>366</w:t>
            </w:r>
          </w:p>
        </w:tc>
        <w:tc>
          <w:tcPr>
            <w:tcW w:w="5580" w:type="dxa"/>
            <w:tcBorders>
              <w:top w:val="single" w:sz="4" w:space="0" w:color="000000"/>
              <w:left w:val="nil"/>
              <w:bottom w:val="single" w:sz="4" w:space="0" w:color="000000"/>
              <w:right w:val="nil"/>
            </w:tcBorders>
            <w:shd w:val="clear" w:color="auto" w:fill="auto"/>
            <w:hideMark/>
          </w:tcPr>
          <w:p w14:paraId="1F7BCAA0" w14:textId="77777777" w:rsidR="00930ED6" w:rsidRPr="003D08F0" w:rsidRDefault="00930ED6" w:rsidP="00930ED6">
            <w:pPr>
              <w:widowControl/>
              <w:autoSpaceDE/>
              <w:autoSpaceDN/>
              <w:rPr>
                <w:rFonts w:ascii="Times New Roman" w:eastAsia="Times New Roman" w:hAnsi="Times New Roman" w:cs="Times New Roman"/>
                <w:color w:val="000000"/>
                <w:sz w:val="15"/>
                <w:szCs w:val="15"/>
                <w:lang w:val="hr-HR"/>
              </w:rPr>
            </w:pPr>
            <w:r w:rsidRPr="003D08F0">
              <w:rPr>
                <w:rFonts w:ascii="Times New Roman" w:eastAsia="Times New Roman" w:hAnsi="Times New Roman" w:cs="Times New Roman"/>
                <w:color w:val="000000"/>
                <w:sz w:val="15"/>
                <w:szCs w:val="15"/>
                <w:lang w:val="hr-HR"/>
              </w:rPr>
              <w:t>Pomoći proračunskim korisnicima drugih proračuna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6B191033"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20.000,00</w:t>
            </w:r>
          </w:p>
        </w:tc>
        <w:tc>
          <w:tcPr>
            <w:tcW w:w="1360" w:type="dxa"/>
            <w:tcBorders>
              <w:top w:val="nil"/>
              <w:left w:val="nil"/>
              <w:bottom w:val="single" w:sz="4" w:space="0" w:color="000000"/>
              <w:right w:val="single" w:sz="4" w:space="0" w:color="000000"/>
            </w:tcBorders>
            <w:shd w:val="clear" w:color="auto" w:fill="auto"/>
            <w:noWrap/>
            <w:hideMark/>
          </w:tcPr>
          <w:p w14:paraId="3B8F5795"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20" w:type="dxa"/>
            <w:tcBorders>
              <w:top w:val="nil"/>
              <w:left w:val="nil"/>
              <w:bottom w:val="single" w:sz="4" w:space="0" w:color="000000"/>
              <w:right w:val="single" w:sz="4" w:space="0" w:color="000000"/>
            </w:tcBorders>
            <w:shd w:val="clear" w:color="FFFFCC" w:fill="FFFFFF"/>
            <w:noWrap/>
            <w:hideMark/>
          </w:tcPr>
          <w:p w14:paraId="051FCE11"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38BA2085"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6E49028"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37</w:t>
            </w:r>
          </w:p>
        </w:tc>
        <w:tc>
          <w:tcPr>
            <w:tcW w:w="5580" w:type="dxa"/>
            <w:tcBorders>
              <w:top w:val="single" w:sz="4" w:space="0" w:color="000000"/>
              <w:left w:val="nil"/>
              <w:bottom w:val="single" w:sz="4" w:space="0" w:color="000000"/>
              <w:right w:val="nil"/>
            </w:tcBorders>
            <w:shd w:val="clear" w:color="auto" w:fill="auto"/>
            <w:hideMark/>
          </w:tcPr>
          <w:p w14:paraId="697B363B"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Naknade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građanima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kućanstvima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temelju</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osiguranja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druge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naknade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36DC5E4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287.828,25</w:t>
            </w:r>
          </w:p>
        </w:tc>
        <w:tc>
          <w:tcPr>
            <w:tcW w:w="1360" w:type="dxa"/>
            <w:tcBorders>
              <w:top w:val="nil"/>
              <w:left w:val="nil"/>
              <w:bottom w:val="single" w:sz="4" w:space="0" w:color="000000"/>
              <w:right w:val="single" w:sz="4" w:space="0" w:color="000000"/>
            </w:tcBorders>
            <w:shd w:val="clear" w:color="auto" w:fill="auto"/>
            <w:noWrap/>
            <w:hideMark/>
          </w:tcPr>
          <w:p w14:paraId="3F18E83D"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183.171,09</w:t>
            </w:r>
          </w:p>
        </w:tc>
        <w:tc>
          <w:tcPr>
            <w:tcW w:w="520" w:type="dxa"/>
            <w:tcBorders>
              <w:top w:val="nil"/>
              <w:left w:val="nil"/>
              <w:bottom w:val="single" w:sz="4" w:space="0" w:color="000000"/>
              <w:right w:val="single" w:sz="4" w:space="0" w:color="000000"/>
            </w:tcBorders>
            <w:shd w:val="clear" w:color="FFFFCC" w:fill="FFFFFF"/>
            <w:noWrap/>
            <w:hideMark/>
          </w:tcPr>
          <w:p w14:paraId="399232F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64</w:t>
            </w:r>
          </w:p>
        </w:tc>
      </w:tr>
      <w:tr w:rsidR="00930ED6" w:rsidRPr="00930ED6" w14:paraId="3CFC58F0"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577E72A5"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372</w:t>
            </w:r>
          </w:p>
        </w:tc>
        <w:tc>
          <w:tcPr>
            <w:tcW w:w="5580" w:type="dxa"/>
            <w:tcBorders>
              <w:top w:val="single" w:sz="4" w:space="0" w:color="000000"/>
              <w:left w:val="nil"/>
              <w:bottom w:val="single" w:sz="4" w:space="0" w:color="000000"/>
              <w:right w:val="nil"/>
            </w:tcBorders>
            <w:shd w:val="clear" w:color="auto" w:fill="auto"/>
            <w:hideMark/>
          </w:tcPr>
          <w:p w14:paraId="29010619"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Ostale naknade građanima i kućanstvima iz proračuna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2753C4FA"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287.828,25</w:t>
            </w:r>
          </w:p>
        </w:tc>
        <w:tc>
          <w:tcPr>
            <w:tcW w:w="1360" w:type="dxa"/>
            <w:tcBorders>
              <w:top w:val="nil"/>
              <w:left w:val="nil"/>
              <w:bottom w:val="single" w:sz="4" w:space="0" w:color="000000"/>
              <w:right w:val="single" w:sz="4" w:space="0" w:color="000000"/>
            </w:tcBorders>
            <w:shd w:val="clear" w:color="auto" w:fill="auto"/>
            <w:noWrap/>
            <w:hideMark/>
          </w:tcPr>
          <w:p w14:paraId="53B860C5"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183.171,09</w:t>
            </w:r>
          </w:p>
        </w:tc>
        <w:tc>
          <w:tcPr>
            <w:tcW w:w="520" w:type="dxa"/>
            <w:tcBorders>
              <w:top w:val="nil"/>
              <w:left w:val="nil"/>
              <w:bottom w:val="single" w:sz="4" w:space="0" w:color="000000"/>
              <w:right w:val="single" w:sz="4" w:space="0" w:color="000000"/>
            </w:tcBorders>
            <w:shd w:val="clear" w:color="FFFFCC" w:fill="FFFFFF"/>
            <w:noWrap/>
            <w:hideMark/>
          </w:tcPr>
          <w:p w14:paraId="63653703"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64</w:t>
            </w:r>
          </w:p>
        </w:tc>
      </w:tr>
      <w:tr w:rsidR="00930ED6" w:rsidRPr="00930ED6" w14:paraId="44F9914A"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37ECC9C7"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38</w:t>
            </w:r>
          </w:p>
        </w:tc>
        <w:tc>
          <w:tcPr>
            <w:tcW w:w="5580" w:type="dxa"/>
            <w:tcBorders>
              <w:top w:val="single" w:sz="4" w:space="0" w:color="000000"/>
              <w:left w:val="nil"/>
              <w:bottom w:val="single" w:sz="4" w:space="0" w:color="000000"/>
              <w:right w:val="nil"/>
            </w:tcBorders>
            <w:shd w:val="clear" w:color="auto" w:fill="auto"/>
            <w:hideMark/>
          </w:tcPr>
          <w:p w14:paraId="1205A1ED"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Ostali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rashodi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7D21B146"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437.561,71</w:t>
            </w:r>
          </w:p>
        </w:tc>
        <w:tc>
          <w:tcPr>
            <w:tcW w:w="1360" w:type="dxa"/>
            <w:tcBorders>
              <w:top w:val="nil"/>
              <w:left w:val="nil"/>
              <w:bottom w:val="single" w:sz="4" w:space="0" w:color="000000"/>
              <w:right w:val="single" w:sz="4" w:space="0" w:color="000000"/>
            </w:tcBorders>
            <w:shd w:val="clear" w:color="auto" w:fill="auto"/>
            <w:noWrap/>
            <w:hideMark/>
          </w:tcPr>
          <w:p w14:paraId="109AC2C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302.083,62</w:t>
            </w:r>
          </w:p>
        </w:tc>
        <w:tc>
          <w:tcPr>
            <w:tcW w:w="520" w:type="dxa"/>
            <w:tcBorders>
              <w:top w:val="nil"/>
              <w:left w:val="nil"/>
              <w:bottom w:val="single" w:sz="4" w:space="0" w:color="000000"/>
              <w:right w:val="single" w:sz="4" w:space="0" w:color="000000"/>
            </w:tcBorders>
            <w:shd w:val="clear" w:color="FFFFCC" w:fill="FFFFFF"/>
            <w:noWrap/>
            <w:hideMark/>
          </w:tcPr>
          <w:p w14:paraId="1C2EA841"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69</w:t>
            </w:r>
          </w:p>
        </w:tc>
      </w:tr>
      <w:tr w:rsidR="00930ED6" w:rsidRPr="00930ED6" w14:paraId="22B3FD63"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3547AF42"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381</w:t>
            </w:r>
          </w:p>
        </w:tc>
        <w:tc>
          <w:tcPr>
            <w:tcW w:w="5580" w:type="dxa"/>
            <w:tcBorders>
              <w:top w:val="single" w:sz="4" w:space="0" w:color="000000"/>
              <w:left w:val="nil"/>
              <w:bottom w:val="single" w:sz="4" w:space="0" w:color="000000"/>
              <w:right w:val="nil"/>
            </w:tcBorders>
            <w:shd w:val="clear" w:color="auto" w:fill="auto"/>
            <w:hideMark/>
          </w:tcPr>
          <w:p w14:paraId="1A1B359F"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Tekuće donacije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20E4C28C"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192.500,00</w:t>
            </w:r>
          </w:p>
        </w:tc>
        <w:tc>
          <w:tcPr>
            <w:tcW w:w="1360" w:type="dxa"/>
            <w:tcBorders>
              <w:top w:val="nil"/>
              <w:left w:val="nil"/>
              <w:bottom w:val="single" w:sz="4" w:space="0" w:color="000000"/>
              <w:right w:val="single" w:sz="4" w:space="0" w:color="000000"/>
            </w:tcBorders>
            <w:shd w:val="clear" w:color="auto" w:fill="auto"/>
            <w:noWrap/>
            <w:hideMark/>
          </w:tcPr>
          <w:p w14:paraId="030827AA"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156.710,00</w:t>
            </w:r>
          </w:p>
        </w:tc>
        <w:tc>
          <w:tcPr>
            <w:tcW w:w="520" w:type="dxa"/>
            <w:tcBorders>
              <w:top w:val="nil"/>
              <w:left w:val="nil"/>
              <w:bottom w:val="single" w:sz="4" w:space="0" w:color="000000"/>
              <w:right w:val="single" w:sz="4" w:space="0" w:color="000000"/>
            </w:tcBorders>
            <w:shd w:val="clear" w:color="FFFFCC" w:fill="FFFFFF"/>
            <w:noWrap/>
            <w:hideMark/>
          </w:tcPr>
          <w:p w14:paraId="6AE65E13"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81</w:t>
            </w:r>
          </w:p>
        </w:tc>
      </w:tr>
      <w:tr w:rsidR="00930ED6" w:rsidRPr="00930ED6" w14:paraId="5CBE27CF"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E0C7A88"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382</w:t>
            </w:r>
          </w:p>
        </w:tc>
        <w:tc>
          <w:tcPr>
            <w:tcW w:w="5580" w:type="dxa"/>
            <w:tcBorders>
              <w:top w:val="single" w:sz="4" w:space="0" w:color="000000"/>
              <w:left w:val="nil"/>
              <w:bottom w:val="single" w:sz="4" w:space="0" w:color="000000"/>
              <w:right w:val="nil"/>
            </w:tcBorders>
            <w:shd w:val="clear" w:color="auto" w:fill="auto"/>
            <w:hideMark/>
          </w:tcPr>
          <w:p w14:paraId="6FC59CC1"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Kapitalne donacije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0B1B80F1"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140.000,00</w:t>
            </w:r>
          </w:p>
        </w:tc>
        <w:tc>
          <w:tcPr>
            <w:tcW w:w="1360" w:type="dxa"/>
            <w:tcBorders>
              <w:top w:val="nil"/>
              <w:left w:val="nil"/>
              <w:bottom w:val="single" w:sz="4" w:space="0" w:color="000000"/>
              <w:right w:val="single" w:sz="4" w:space="0" w:color="000000"/>
            </w:tcBorders>
            <w:shd w:val="clear" w:color="auto" w:fill="auto"/>
            <w:noWrap/>
            <w:hideMark/>
          </w:tcPr>
          <w:p w14:paraId="392E5586"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117.275,00</w:t>
            </w:r>
          </w:p>
        </w:tc>
        <w:tc>
          <w:tcPr>
            <w:tcW w:w="520" w:type="dxa"/>
            <w:tcBorders>
              <w:top w:val="nil"/>
              <w:left w:val="nil"/>
              <w:bottom w:val="single" w:sz="4" w:space="0" w:color="000000"/>
              <w:right w:val="single" w:sz="4" w:space="0" w:color="000000"/>
            </w:tcBorders>
            <w:shd w:val="clear" w:color="FFFFCC" w:fill="FFFFFF"/>
            <w:noWrap/>
            <w:hideMark/>
          </w:tcPr>
          <w:p w14:paraId="4193C37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84</w:t>
            </w:r>
          </w:p>
        </w:tc>
      </w:tr>
      <w:tr w:rsidR="00930ED6" w:rsidRPr="00930ED6" w14:paraId="32BE7DB3"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060A14E8"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383</w:t>
            </w:r>
          </w:p>
        </w:tc>
        <w:tc>
          <w:tcPr>
            <w:tcW w:w="5580" w:type="dxa"/>
            <w:tcBorders>
              <w:top w:val="single" w:sz="4" w:space="0" w:color="000000"/>
              <w:left w:val="nil"/>
              <w:bottom w:val="single" w:sz="4" w:space="0" w:color="000000"/>
              <w:right w:val="nil"/>
            </w:tcBorders>
            <w:shd w:val="clear" w:color="auto" w:fill="auto"/>
            <w:hideMark/>
          </w:tcPr>
          <w:p w14:paraId="4BD0C08D" w14:textId="77777777" w:rsidR="00930ED6" w:rsidRPr="003D08F0" w:rsidRDefault="00930ED6" w:rsidP="00930ED6">
            <w:pPr>
              <w:widowControl/>
              <w:autoSpaceDE/>
              <w:autoSpaceDN/>
              <w:rPr>
                <w:rFonts w:ascii="Times New Roman" w:eastAsia="Times New Roman" w:hAnsi="Times New Roman" w:cs="Times New Roman"/>
                <w:sz w:val="15"/>
                <w:szCs w:val="15"/>
                <w:lang w:val="hr-HR"/>
              </w:rPr>
            </w:pPr>
            <w:r w:rsidRPr="003D08F0">
              <w:rPr>
                <w:rFonts w:ascii="Times New Roman" w:eastAsia="Times New Roman" w:hAnsi="Times New Roman" w:cs="Times New Roman"/>
                <w:sz w:val="15"/>
                <w:szCs w:val="15"/>
                <w:lang w:val="hr-HR"/>
              </w:rPr>
              <w:t>Kazne, penali i naknade štete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2277CAE0"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0,00</w:t>
            </w:r>
          </w:p>
        </w:tc>
        <w:tc>
          <w:tcPr>
            <w:tcW w:w="1360" w:type="dxa"/>
            <w:tcBorders>
              <w:top w:val="nil"/>
              <w:left w:val="nil"/>
              <w:bottom w:val="single" w:sz="4" w:space="0" w:color="000000"/>
              <w:right w:val="single" w:sz="4" w:space="0" w:color="000000"/>
            </w:tcBorders>
            <w:shd w:val="clear" w:color="auto" w:fill="auto"/>
            <w:noWrap/>
            <w:hideMark/>
          </w:tcPr>
          <w:p w14:paraId="68AEAB32"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20" w:type="dxa"/>
            <w:tcBorders>
              <w:top w:val="nil"/>
              <w:left w:val="nil"/>
              <w:bottom w:val="single" w:sz="4" w:space="0" w:color="000000"/>
              <w:right w:val="single" w:sz="4" w:space="0" w:color="000000"/>
            </w:tcBorders>
            <w:shd w:val="clear" w:color="FFFFCC" w:fill="FFFFFF"/>
            <w:noWrap/>
            <w:hideMark/>
          </w:tcPr>
          <w:p w14:paraId="0FEA835F"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0D7FB3CE"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50E8F99E"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385</w:t>
            </w:r>
          </w:p>
        </w:tc>
        <w:tc>
          <w:tcPr>
            <w:tcW w:w="5580" w:type="dxa"/>
            <w:tcBorders>
              <w:top w:val="single" w:sz="4" w:space="0" w:color="000000"/>
              <w:left w:val="nil"/>
              <w:bottom w:val="single" w:sz="4" w:space="0" w:color="000000"/>
              <w:right w:val="nil"/>
            </w:tcBorders>
            <w:shd w:val="clear" w:color="auto" w:fill="auto"/>
            <w:hideMark/>
          </w:tcPr>
          <w:p w14:paraId="14BD0814"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Izvanredni rashodi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32EBAD66"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23.969,71</w:t>
            </w:r>
          </w:p>
        </w:tc>
        <w:tc>
          <w:tcPr>
            <w:tcW w:w="1360" w:type="dxa"/>
            <w:tcBorders>
              <w:top w:val="nil"/>
              <w:left w:val="nil"/>
              <w:bottom w:val="single" w:sz="4" w:space="0" w:color="000000"/>
              <w:right w:val="single" w:sz="4" w:space="0" w:color="000000"/>
            </w:tcBorders>
            <w:shd w:val="clear" w:color="auto" w:fill="auto"/>
            <w:noWrap/>
            <w:hideMark/>
          </w:tcPr>
          <w:p w14:paraId="1667FC7F"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20" w:type="dxa"/>
            <w:tcBorders>
              <w:top w:val="nil"/>
              <w:left w:val="nil"/>
              <w:bottom w:val="single" w:sz="4" w:space="0" w:color="000000"/>
              <w:right w:val="single" w:sz="4" w:space="0" w:color="000000"/>
            </w:tcBorders>
            <w:shd w:val="clear" w:color="FFFFCC" w:fill="FFFFFF"/>
            <w:noWrap/>
            <w:hideMark/>
          </w:tcPr>
          <w:p w14:paraId="2E4E50D4"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55C9E607"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772190B1"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386</w:t>
            </w:r>
          </w:p>
        </w:tc>
        <w:tc>
          <w:tcPr>
            <w:tcW w:w="5580" w:type="dxa"/>
            <w:tcBorders>
              <w:top w:val="single" w:sz="4" w:space="0" w:color="000000"/>
              <w:left w:val="nil"/>
              <w:bottom w:val="single" w:sz="4" w:space="0" w:color="000000"/>
              <w:right w:val="nil"/>
            </w:tcBorders>
            <w:shd w:val="clear" w:color="auto" w:fill="auto"/>
            <w:hideMark/>
          </w:tcPr>
          <w:p w14:paraId="5DB8D29B"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Kapitalne pomoći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16746B56"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81.092,00</w:t>
            </w:r>
          </w:p>
        </w:tc>
        <w:tc>
          <w:tcPr>
            <w:tcW w:w="1360" w:type="dxa"/>
            <w:tcBorders>
              <w:top w:val="nil"/>
              <w:left w:val="nil"/>
              <w:bottom w:val="single" w:sz="4" w:space="0" w:color="000000"/>
              <w:right w:val="single" w:sz="4" w:space="0" w:color="000000"/>
            </w:tcBorders>
            <w:shd w:val="clear" w:color="auto" w:fill="auto"/>
            <w:noWrap/>
            <w:hideMark/>
          </w:tcPr>
          <w:p w14:paraId="0B4692B8"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28.098,62</w:t>
            </w:r>
          </w:p>
        </w:tc>
        <w:tc>
          <w:tcPr>
            <w:tcW w:w="520" w:type="dxa"/>
            <w:tcBorders>
              <w:top w:val="nil"/>
              <w:left w:val="nil"/>
              <w:bottom w:val="single" w:sz="4" w:space="0" w:color="000000"/>
              <w:right w:val="single" w:sz="4" w:space="0" w:color="000000"/>
            </w:tcBorders>
            <w:shd w:val="clear" w:color="FFFFCC" w:fill="FFFFFF"/>
            <w:noWrap/>
            <w:hideMark/>
          </w:tcPr>
          <w:p w14:paraId="2D77537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35</w:t>
            </w:r>
          </w:p>
        </w:tc>
      </w:tr>
      <w:tr w:rsidR="00930ED6" w:rsidRPr="00930ED6" w14:paraId="0E26C8B0" w14:textId="77777777" w:rsidTr="00930ED6">
        <w:trPr>
          <w:trHeight w:val="259"/>
        </w:trPr>
        <w:tc>
          <w:tcPr>
            <w:tcW w:w="480" w:type="dxa"/>
            <w:tcBorders>
              <w:top w:val="nil"/>
              <w:left w:val="single" w:sz="4" w:space="0" w:color="000000"/>
              <w:bottom w:val="single" w:sz="4" w:space="0" w:color="000000"/>
              <w:right w:val="single" w:sz="4" w:space="0" w:color="000000"/>
            </w:tcBorders>
            <w:shd w:val="clear" w:color="FFFF00" w:fill="FFFF00"/>
            <w:noWrap/>
            <w:hideMark/>
          </w:tcPr>
          <w:p w14:paraId="39B13524"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w:t>
            </w:r>
          </w:p>
        </w:tc>
        <w:tc>
          <w:tcPr>
            <w:tcW w:w="5580" w:type="dxa"/>
            <w:tcBorders>
              <w:top w:val="single" w:sz="4" w:space="0" w:color="000000"/>
              <w:left w:val="nil"/>
              <w:bottom w:val="single" w:sz="4" w:space="0" w:color="000000"/>
              <w:right w:val="nil"/>
            </w:tcBorders>
            <w:shd w:val="clear" w:color="FFFF00" w:fill="FFFF00"/>
            <w:hideMark/>
          </w:tcPr>
          <w:p w14:paraId="5E5082FD"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RASHODI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ZA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NABAVU</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NEFINANCIJSKE</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IMOVINE</w:t>
            </w:r>
          </w:p>
        </w:tc>
        <w:tc>
          <w:tcPr>
            <w:tcW w:w="1360" w:type="dxa"/>
            <w:tcBorders>
              <w:top w:val="nil"/>
              <w:left w:val="single" w:sz="4" w:space="0" w:color="000000"/>
              <w:bottom w:val="single" w:sz="4" w:space="0" w:color="000000"/>
              <w:right w:val="single" w:sz="4" w:space="0" w:color="000000"/>
            </w:tcBorders>
            <w:shd w:val="clear" w:color="FFFF00" w:fill="FFFF00"/>
            <w:noWrap/>
            <w:hideMark/>
          </w:tcPr>
          <w:p w14:paraId="51BE06BD"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6.853.673,74</w:t>
            </w:r>
          </w:p>
        </w:tc>
        <w:tc>
          <w:tcPr>
            <w:tcW w:w="1360" w:type="dxa"/>
            <w:tcBorders>
              <w:top w:val="nil"/>
              <w:left w:val="nil"/>
              <w:bottom w:val="single" w:sz="4" w:space="0" w:color="000000"/>
              <w:right w:val="single" w:sz="4" w:space="0" w:color="000000"/>
            </w:tcBorders>
            <w:shd w:val="clear" w:color="FFFF00" w:fill="FFFF00"/>
            <w:noWrap/>
            <w:hideMark/>
          </w:tcPr>
          <w:p w14:paraId="021570E8"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910.408,89</w:t>
            </w:r>
          </w:p>
        </w:tc>
        <w:tc>
          <w:tcPr>
            <w:tcW w:w="520" w:type="dxa"/>
            <w:tcBorders>
              <w:top w:val="nil"/>
              <w:left w:val="nil"/>
              <w:bottom w:val="single" w:sz="4" w:space="0" w:color="000000"/>
              <w:right w:val="single" w:sz="4" w:space="0" w:color="000000"/>
            </w:tcBorders>
            <w:shd w:val="clear" w:color="FFFF00" w:fill="FFFF00"/>
            <w:noWrap/>
            <w:hideMark/>
          </w:tcPr>
          <w:p w14:paraId="0B992B8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13</w:t>
            </w:r>
          </w:p>
        </w:tc>
      </w:tr>
      <w:tr w:rsidR="00930ED6" w:rsidRPr="00930ED6" w14:paraId="56772187" w14:textId="77777777" w:rsidTr="00930ED6">
        <w:trPr>
          <w:trHeight w:val="259"/>
        </w:trPr>
        <w:tc>
          <w:tcPr>
            <w:tcW w:w="480" w:type="dxa"/>
            <w:tcBorders>
              <w:top w:val="nil"/>
              <w:left w:val="single" w:sz="4" w:space="0" w:color="000000"/>
              <w:bottom w:val="single" w:sz="4" w:space="0" w:color="000000"/>
              <w:right w:val="single" w:sz="4" w:space="0" w:color="000000"/>
            </w:tcBorders>
            <w:shd w:val="clear" w:color="FFFFCC" w:fill="FFFFFF"/>
            <w:noWrap/>
            <w:hideMark/>
          </w:tcPr>
          <w:p w14:paraId="00EDC3BA"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41</w:t>
            </w:r>
          </w:p>
        </w:tc>
        <w:tc>
          <w:tcPr>
            <w:tcW w:w="5580" w:type="dxa"/>
            <w:tcBorders>
              <w:top w:val="single" w:sz="4" w:space="0" w:color="000000"/>
              <w:left w:val="nil"/>
              <w:bottom w:val="single" w:sz="4" w:space="0" w:color="000000"/>
              <w:right w:val="nil"/>
            </w:tcBorders>
            <w:shd w:val="clear" w:color="FFFFCC" w:fill="FFFFFF"/>
            <w:hideMark/>
          </w:tcPr>
          <w:p w14:paraId="3C7A58DA" w14:textId="77777777" w:rsidR="00930ED6" w:rsidRPr="003D08F0" w:rsidRDefault="00930ED6" w:rsidP="00930ED6">
            <w:pPr>
              <w:widowControl/>
              <w:autoSpaceDE/>
              <w:autoSpaceDN/>
              <w:rPr>
                <w:rFonts w:ascii="Times New Roman" w:eastAsia="Times New Roman" w:hAnsi="Times New Roman" w:cs="Times New Roman"/>
                <w:b/>
                <w:bCs/>
                <w:color w:val="000000"/>
                <w:sz w:val="17"/>
                <w:szCs w:val="17"/>
                <w:lang w:val="hr-HR"/>
              </w:rPr>
            </w:pPr>
            <w:r w:rsidRPr="003D08F0">
              <w:rPr>
                <w:rFonts w:ascii="Times New Roman" w:eastAsia="Times New Roman" w:hAnsi="Times New Roman" w:cs="Times New Roman"/>
                <w:b/>
                <w:bCs/>
                <w:color w:val="000000"/>
                <w:sz w:val="17"/>
                <w:szCs w:val="17"/>
                <w:lang w:val="hr-HR"/>
              </w:rPr>
              <w:t xml:space="preserve">Rashodi za nabavu </w:t>
            </w:r>
            <w:proofErr w:type="spellStart"/>
            <w:r w:rsidRPr="003D08F0">
              <w:rPr>
                <w:rFonts w:ascii="Times New Roman" w:eastAsia="Times New Roman" w:hAnsi="Times New Roman" w:cs="Times New Roman"/>
                <w:b/>
                <w:bCs/>
                <w:color w:val="000000"/>
                <w:sz w:val="17"/>
                <w:szCs w:val="17"/>
                <w:lang w:val="hr-HR"/>
              </w:rPr>
              <w:t>neproizvedene</w:t>
            </w:r>
            <w:proofErr w:type="spellEnd"/>
            <w:r w:rsidRPr="003D08F0">
              <w:rPr>
                <w:rFonts w:ascii="Times New Roman" w:eastAsia="Times New Roman" w:hAnsi="Times New Roman" w:cs="Times New Roman"/>
                <w:b/>
                <w:bCs/>
                <w:color w:val="000000"/>
                <w:sz w:val="17"/>
                <w:szCs w:val="17"/>
                <w:lang w:val="hr-HR"/>
              </w:rPr>
              <w:t xml:space="preserve"> dugotrajne imovine</w:t>
            </w:r>
          </w:p>
        </w:tc>
        <w:tc>
          <w:tcPr>
            <w:tcW w:w="1360" w:type="dxa"/>
            <w:tcBorders>
              <w:top w:val="nil"/>
              <w:left w:val="single" w:sz="4" w:space="0" w:color="000000"/>
              <w:bottom w:val="single" w:sz="4" w:space="0" w:color="000000"/>
              <w:right w:val="single" w:sz="4" w:space="0" w:color="000000"/>
            </w:tcBorders>
            <w:shd w:val="clear" w:color="FFFFCC" w:fill="FFFFFF"/>
            <w:noWrap/>
            <w:hideMark/>
          </w:tcPr>
          <w:p w14:paraId="3CAF6DB7"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0,00</w:t>
            </w:r>
          </w:p>
        </w:tc>
        <w:tc>
          <w:tcPr>
            <w:tcW w:w="1360" w:type="dxa"/>
            <w:tcBorders>
              <w:top w:val="nil"/>
              <w:left w:val="nil"/>
              <w:bottom w:val="single" w:sz="4" w:space="0" w:color="000000"/>
              <w:right w:val="single" w:sz="4" w:space="0" w:color="000000"/>
            </w:tcBorders>
            <w:shd w:val="clear" w:color="FFFFCC" w:fill="FFFFFF"/>
            <w:noWrap/>
            <w:hideMark/>
          </w:tcPr>
          <w:p w14:paraId="3110C9E4"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0,00</w:t>
            </w:r>
          </w:p>
        </w:tc>
        <w:tc>
          <w:tcPr>
            <w:tcW w:w="520" w:type="dxa"/>
            <w:tcBorders>
              <w:top w:val="nil"/>
              <w:left w:val="nil"/>
              <w:bottom w:val="single" w:sz="4" w:space="0" w:color="000000"/>
              <w:right w:val="single" w:sz="4" w:space="0" w:color="000000"/>
            </w:tcBorders>
            <w:shd w:val="clear" w:color="FFFFCC" w:fill="FFFFFF"/>
            <w:noWrap/>
            <w:hideMark/>
          </w:tcPr>
          <w:p w14:paraId="6C1E0372"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0</w:t>
            </w:r>
          </w:p>
        </w:tc>
      </w:tr>
      <w:tr w:rsidR="00930ED6" w:rsidRPr="00930ED6" w14:paraId="2833EFB9" w14:textId="77777777" w:rsidTr="00930ED6">
        <w:trPr>
          <w:trHeight w:val="259"/>
        </w:trPr>
        <w:tc>
          <w:tcPr>
            <w:tcW w:w="480" w:type="dxa"/>
            <w:tcBorders>
              <w:top w:val="nil"/>
              <w:left w:val="single" w:sz="4" w:space="0" w:color="000000"/>
              <w:bottom w:val="single" w:sz="4" w:space="0" w:color="000000"/>
              <w:right w:val="single" w:sz="4" w:space="0" w:color="000000"/>
            </w:tcBorders>
            <w:shd w:val="clear" w:color="FFFFCC" w:fill="FFFFFF"/>
            <w:noWrap/>
            <w:hideMark/>
          </w:tcPr>
          <w:p w14:paraId="334E0E49"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411</w:t>
            </w:r>
          </w:p>
        </w:tc>
        <w:tc>
          <w:tcPr>
            <w:tcW w:w="5580" w:type="dxa"/>
            <w:tcBorders>
              <w:top w:val="single" w:sz="4" w:space="0" w:color="000000"/>
              <w:left w:val="nil"/>
              <w:bottom w:val="single" w:sz="4" w:space="0" w:color="000000"/>
              <w:right w:val="nil"/>
            </w:tcBorders>
            <w:shd w:val="clear" w:color="FFFFCC" w:fill="FFFFFF"/>
            <w:hideMark/>
          </w:tcPr>
          <w:p w14:paraId="5486E2FB" w14:textId="77777777" w:rsidR="00930ED6" w:rsidRPr="003D08F0" w:rsidRDefault="00930ED6" w:rsidP="00930ED6">
            <w:pPr>
              <w:widowControl/>
              <w:autoSpaceDE/>
              <w:autoSpaceDN/>
              <w:rPr>
                <w:rFonts w:ascii="Times New Roman" w:eastAsia="Times New Roman" w:hAnsi="Times New Roman" w:cs="Times New Roman"/>
                <w:color w:val="000000"/>
                <w:sz w:val="17"/>
                <w:szCs w:val="17"/>
                <w:lang w:val="hr-HR"/>
              </w:rPr>
            </w:pPr>
            <w:r w:rsidRPr="003D08F0">
              <w:rPr>
                <w:rFonts w:ascii="Times New Roman" w:eastAsia="Times New Roman" w:hAnsi="Times New Roman" w:cs="Times New Roman"/>
                <w:color w:val="000000"/>
                <w:sz w:val="17"/>
                <w:szCs w:val="17"/>
                <w:lang w:val="hr-HR"/>
              </w:rPr>
              <w:t>Materijalna imovina-prirodna bogatstva</w:t>
            </w:r>
          </w:p>
        </w:tc>
        <w:tc>
          <w:tcPr>
            <w:tcW w:w="1360" w:type="dxa"/>
            <w:tcBorders>
              <w:top w:val="nil"/>
              <w:left w:val="single" w:sz="4" w:space="0" w:color="000000"/>
              <w:bottom w:val="single" w:sz="4" w:space="0" w:color="000000"/>
              <w:right w:val="single" w:sz="4" w:space="0" w:color="000000"/>
            </w:tcBorders>
            <w:shd w:val="clear" w:color="FFFFCC" w:fill="FFFFFF"/>
            <w:noWrap/>
            <w:hideMark/>
          </w:tcPr>
          <w:p w14:paraId="55BE9691"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0,00</w:t>
            </w:r>
          </w:p>
        </w:tc>
        <w:tc>
          <w:tcPr>
            <w:tcW w:w="1360" w:type="dxa"/>
            <w:tcBorders>
              <w:top w:val="nil"/>
              <w:left w:val="nil"/>
              <w:bottom w:val="single" w:sz="4" w:space="0" w:color="000000"/>
              <w:right w:val="single" w:sz="4" w:space="0" w:color="000000"/>
            </w:tcBorders>
            <w:shd w:val="clear" w:color="FFFFCC" w:fill="FFFFFF"/>
            <w:noWrap/>
            <w:hideMark/>
          </w:tcPr>
          <w:p w14:paraId="0BA31B49"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20" w:type="dxa"/>
            <w:tcBorders>
              <w:top w:val="nil"/>
              <w:left w:val="nil"/>
              <w:bottom w:val="single" w:sz="4" w:space="0" w:color="000000"/>
              <w:right w:val="single" w:sz="4" w:space="0" w:color="000000"/>
            </w:tcBorders>
            <w:shd w:val="clear" w:color="FFFFCC" w:fill="FFFFFF"/>
            <w:noWrap/>
            <w:hideMark/>
          </w:tcPr>
          <w:p w14:paraId="0B5A747F"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w:t>
            </w:r>
          </w:p>
        </w:tc>
      </w:tr>
      <w:tr w:rsidR="00930ED6" w:rsidRPr="00930ED6" w14:paraId="6591CFC9"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B805FE6"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42</w:t>
            </w:r>
          </w:p>
        </w:tc>
        <w:tc>
          <w:tcPr>
            <w:tcW w:w="5580" w:type="dxa"/>
            <w:tcBorders>
              <w:top w:val="single" w:sz="4" w:space="0" w:color="000000"/>
              <w:left w:val="nil"/>
              <w:bottom w:val="single" w:sz="4" w:space="0" w:color="000000"/>
              <w:right w:val="nil"/>
            </w:tcBorders>
            <w:shd w:val="clear" w:color="auto" w:fill="auto"/>
            <w:hideMark/>
          </w:tcPr>
          <w:p w14:paraId="36EBF6A3" w14:textId="77777777" w:rsidR="00930ED6" w:rsidRPr="003D08F0" w:rsidRDefault="00930ED6" w:rsidP="00930ED6">
            <w:pPr>
              <w:widowControl/>
              <w:autoSpaceDE/>
              <w:autoSpaceDN/>
              <w:rPr>
                <w:rFonts w:ascii="Times New Roman" w:eastAsia="Times New Roman" w:hAnsi="Times New Roman" w:cs="Times New Roman"/>
                <w:b/>
                <w:bCs/>
                <w:color w:val="000000"/>
                <w:sz w:val="17"/>
                <w:szCs w:val="17"/>
                <w:lang w:val="hr-HR"/>
              </w:rPr>
            </w:pPr>
            <w:r w:rsidRPr="003D08F0">
              <w:rPr>
                <w:rFonts w:ascii="Times New Roman" w:eastAsia="Times New Roman" w:hAnsi="Times New Roman" w:cs="Times New Roman"/>
                <w:b/>
                <w:bCs/>
                <w:color w:val="000000"/>
                <w:sz w:val="17"/>
                <w:szCs w:val="17"/>
                <w:lang w:val="hr-HR"/>
              </w:rPr>
              <w:t>Rashodi za nabavu proizvedene dugotrajne imovine</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15619D44"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6.803.673,74</w:t>
            </w:r>
          </w:p>
        </w:tc>
        <w:tc>
          <w:tcPr>
            <w:tcW w:w="1360" w:type="dxa"/>
            <w:tcBorders>
              <w:top w:val="nil"/>
              <w:left w:val="nil"/>
              <w:bottom w:val="single" w:sz="4" w:space="0" w:color="000000"/>
              <w:right w:val="single" w:sz="4" w:space="0" w:color="000000"/>
            </w:tcBorders>
            <w:shd w:val="clear" w:color="auto" w:fill="auto"/>
            <w:noWrap/>
            <w:hideMark/>
          </w:tcPr>
          <w:p w14:paraId="5CDAE93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909.346,25</w:t>
            </w:r>
          </w:p>
        </w:tc>
        <w:tc>
          <w:tcPr>
            <w:tcW w:w="520" w:type="dxa"/>
            <w:tcBorders>
              <w:top w:val="nil"/>
              <w:left w:val="nil"/>
              <w:bottom w:val="single" w:sz="4" w:space="0" w:color="000000"/>
              <w:right w:val="single" w:sz="4" w:space="0" w:color="000000"/>
            </w:tcBorders>
            <w:shd w:val="clear" w:color="FFFFCC" w:fill="FFFFFF"/>
            <w:noWrap/>
            <w:hideMark/>
          </w:tcPr>
          <w:p w14:paraId="5531763C"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13</w:t>
            </w:r>
          </w:p>
        </w:tc>
      </w:tr>
      <w:tr w:rsidR="00930ED6" w:rsidRPr="00930ED6" w14:paraId="079B3972"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25DD32C1"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421</w:t>
            </w:r>
          </w:p>
        </w:tc>
        <w:tc>
          <w:tcPr>
            <w:tcW w:w="5580" w:type="dxa"/>
            <w:tcBorders>
              <w:top w:val="single" w:sz="4" w:space="0" w:color="000000"/>
              <w:left w:val="nil"/>
              <w:bottom w:val="single" w:sz="4" w:space="0" w:color="000000"/>
              <w:right w:val="nil"/>
            </w:tcBorders>
            <w:shd w:val="clear" w:color="auto" w:fill="auto"/>
            <w:hideMark/>
          </w:tcPr>
          <w:p w14:paraId="31F0DCB2"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Građevinski objekti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004F768E"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6.582.723,74</w:t>
            </w:r>
          </w:p>
        </w:tc>
        <w:tc>
          <w:tcPr>
            <w:tcW w:w="1360" w:type="dxa"/>
            <w:tcBorders>
              <w:top w:val="nil"/>
              <w:left w:val="nil"/>
              <w:bottom w:val="single" w:sz="4" w:space="0" w:color="000000"/>
              <w:right w:val="single" w:sz="4" w:space="0" w:color="000000"/>
            </w:tcBorders>
            <w:shd w:val="clear" w:color="auto" w:fill="auto"/>
            <w:noWrap/>
            <w:hideMark/>
          </w:tcPr>
          <w:p w14:paraId="0383C98E"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764.907,25</w:t>
            </w:r>
          </w:p>
        </w:tc>
        <w:tc>
          <w:tcPr>
            <w:tcW w:w="520" w:type="dxa"/>
            <w:tcBorders>
              <w:top w:val="nil"/>
              <w:left w:val="nil"/>
              <w:bottom w:val="single" w:sz="4" w:space="0" w:color="000000"/>
              <w:right w:val="single" w:sz="4" w:space="0" w:color="000000"/>
            </w:tcBorders>
            <w:shd w:val="clear" w:color="FFFFCC" w:fill="FFFFFF"/>
            <w:noWrap/>
            <w:hideMark/>
          </w:tcPr>
          <w:p w14:paraId="71D80741"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12</w:t>
            </w:r>
          </w:p>
        </w:tc>
      </w:tr>
      <w:tr w:rsidR="00930ED6" w:rsidRPr="00930ED6" w14:paraId="75639B07"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8F77C3D"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422</w:t>
            </w:r>
          </w:p>
        </w:tc>
        <w:tc>
          <w:tcPr>
            <w:tcW w:w="5580" w:type="dxa"/>
            <w:tcBorders>
              <w:top w:val="single" w:sz="4" w:space="0" w:color="000000"/>
              <w:left w:val="nil"/>
              <w:bottom w:val="single" w:sz="4" w:space="0" w:color="000000"/>
              <w:right w:val="nil"/>
            </w:tcBorders>
            <w:shd w:val="clear" w:color="auto" w:fill="auto"/>
            <w:hideMark/>
          </w:tcPr>
          <w:p w14:paraId="79662858"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Postrojenja i oprema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F269F4B"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77.200,00</w:t>
            </w:r>
          </w:p>
        </w:tc>
        <w:tc>
          <w:tcPr>
            <w:tcW w:w="1360" w:type="dxa"/>
            <w:tcBorders>
              <w:top w:val="nil"/>
              <w:left w:val="nil"/>
              <w:bottom w:val="single" w:sz="4" w:space="0" w:color="000000"/>
              <w:right w:val="single" w:sz="4" w:space="0" w:color="000000"/>
            </w:tcBorders>
            <w:shd w:val="clear" w:color="auto" w:fill="auto"/>
            <w:noWrap/>
            <w:hideMark/>
          </w:tcPr>
          <w:p w14:paraId="67B9ECAA"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32.564,00</w:t>
            </w:r>
          </w:p>
        </w:tc>
        <w:tc>
          <w:tcPr>
            <w:tcW w:w="520" w:type="dxa"/>
            <w:tcBorders>
              <w:top w:val="nil"/>
              <w:left w:val="nil"/>
              <w:bottom w:val="single" w:sz="4" w:space="0" w:color="000000"/>
              <w:right w:val="single" w:sz="4" w:space="0" w:color="000000"/>
            </w:tcBorders>
            <w:shd w:val="clear" w:color="FFFFCC" w:fill="FFFFFF"/>
            <w:noWrap/>
            <w:hideMark/>
          </w:tcPr>
          <w:p w14:paraId="62B92F97"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42</w:t>
            </w:r>
          </w:p>
        </w:tc>
      </w:tr>
      <w:tr w:rsidR="00930ED6" w:rsidRPr="00930ED6" w14:paraId="0F941A20"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093F6052"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426</w:t>
            </w:r>
          </w:p>
        </w:tc>
        <w:tc>
          <w:tcPr>
            <w:tcW w:w="5580" w:type="dxa"/>
            <w:tcBorders>
              <w:top w:val="single" w:sz="4" w:space="0" w:color="000000"/>
              <w:left w:val="nil"/>
              <w:bottom w:val="single" w:sz="4" w:space="0" w:color="000000"/>
              <w:right w:val="nil"/>
            </w:tcBorders>
            <w:shd w:val="clear" w:color="auto" w:fill="auto"/>
            <w:hideMark/>
          </w:tcPr>
          <w:p w14:paraId="5F5ED82B"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Nematerijalna proizvedena imovina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5497D42B"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143.750,00</w:t>
            </w:r>
          </w:p>
        </w:tc>
        <w:tc>
          <w:tcPr>
            <w:tcW w:w="1360" w:type="dxa"/>
            <w:tcBorders>
              <w:top w:val="nil"/>
              <w:left w:val="nil"/>
              <w:bottom w:val="single" w:sz="4" w:space="0" w:color="000000"/>
              <w:right w:val="single" w:sz="4" w:space="0" w:color="000000"/>
            </w:tcBorders>
            <w:shd w:val="clear" w:color="auto" w:fill="auto"/>
            <w:noWrap/>
            <w:hideMark/>
          </w:tcPr>
          <w:p w14:paraId="5FB35AB3"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111.875,00</w:t>
            </w:r>
          </w:p>
        </w:tc>
        <w:tc>
          <w:tcPr>
            <w:tcW w:w="520" w:type="dxa"/>
            <w:tcBorders>
              <w:top w:val="nil"/>
              <w:left w:val="nil"/>
              <w:bottom w:val="single" w:sz="4" w:space="0" w:color="000000"/>
              <w:right w:val="single" w:sz="4" w:space="0" w:color="000000"/>
            </w:tcBorders>
            <w:shd w:val="clear" w:color="FFFFCC" w:fill="FFFFFF"/>
            <w:noWrap/>
            <w:hideMark/>
          </w:tcPr>
          <w:p w14:paraId="7EAB6023"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78</w:t>
            </w:r>
          </w:p>
        </w:tc>
      </w:tr>
      <w:tr w:rsidR="00930ED6" w:rsidRPr="00930ED6" w14:paraId="652B8E62"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3FBAF765" w14:textId="77777777" w:rsidR="00930ED6" w:rsidRPr="00930ED6" w:rsidRDefault="00930ED6" w:rsidP="00930ED6">
            <w:pPr>
              <w:widowControl/>
              <w:autoSpaceDE/>
              <w:autoSpaceDN/>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45</w:t>
            </w:r>
          </w:p>
        </w:tc>
        <w:tc>
          <w:tcPr>
            <w:tcW w:w="5580" w:type="dxa"/>
            <w:tcBorders>
              <w:top w:val="single" w:sz="4" w:space="0" w:color="000000"/>
              <w:left w:val="nil"/>
              <w:bottom w:val="single" w:sz="4" w:space="0" w:color="000000"/>
              <w:right w:val="nil"/>
            </w:tcBorders>
            <w:shd w:val="clear" w:color="auto" w:fill="auto"/>
            <w:hideMark/>
          </w:tcPr>
          <w:p w14:paraId="02B1B942" w14:textId="77777777" w:rsidR="00930ED6" w:rsidRPr="003D08F0" w:rsidRDefault="00930ED6" w:rsidP="00930ED6">
            <w:pPr>
              <w:widowControl/>
              <w:autoSpaceDE/>
              <w:autoSpaceDN/>
              <w:rPr>
                <w:rFonts w:ascii="Times New Roman" w:eastAsia="Times New Roman" w:hAnsi="Times New Roman" w:cs="Times New Roman"/>
                <w:b/>
                <w:bCs/>
                <w:sz w:val="17"/>
                <w:szCs w:val="17"/>
                <w:lang w:val="hr-HR"/>
              </w:rPr>
            </w:pPr>
            <w:r w:rsidRPr="003D08F0">
              <w:rPr>
                <w:rFonts w:ascii="Times New Roman" w:eastAsia="Times New Roman" w:hAnsi="Times New Roman" w:cs="Times New Roman"/>
                <w:b/>
                <w:bCs/>
                <w:sz w:val="17"/>
                <w:szCs w:val="17"/>
                <w:lang w:val="hr-HR"/>
              </w:rPr>
              <w:t>Rashodi</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za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dodatna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ulaganja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na</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nefinancijskoj</w:t>
            </w:r>
            <w:r w:rsidRPr="003D08F0">
              <w:rPr>
                <w:rFonts w:ascii="Times New Roman" w:eastAsia="Times New Roman" w:hAnsi="Times New Roman" w:cs="Times New Roman"/>
                <w:sz w:val="17"/>
                <w:szCs w:val="17"/>
                <w:lang w:val="hr-HR"/>
              </w:rPr>
              <w:t xml:space="preserve"> </w:t>
            </w:r>
            <w:r w:rsidRPr="003D08F0">
              <w:rPr>
                <w:rFonts w:ascii="Times New Roman" w:eastAsia="Times New Roman" w:hAnsi="Times New Roman" w:cs="Times New Roman"/>
                <w:b/>
                <w:bCs/>
                <w:sz w:val="17"/>
                <w:szCs w:val="17"/>
                <w:lang w:val="hr-HR"/>
              </w:rPr>
              <w:t>imovini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771CCB1A"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20"/>
                <w:szCs w:val="20"/>
                <w:lang w:val="en-US"/>
              </w:rPr>
            </w:pPr>
            <w:r w:rsidRPr="00930ED6">
              <w:rPr>
                <w:rFonts w:ascii="Times New Roman" w:eastAsia="Times New Roman" w:hAnsi="Times New Roman" w:cs="Times New Roman"/>
                <w:b/>
                <w:bCs/>
                <w:color w:val="000000"/>
                <w:sz w:val="20"/>
                <w:szCs w:val="20"/>
                <w:lang w:val="en-US"/>
              </w:rPr>
              <w:t>50.000,00</w:t>
            </w:r>
          </w:p>
        </w:tc>
        <w:tc>
          <w:tcPr>
            <w:tcW w:w="1360" w:type="dxa"/>
            <w:tcBorders>
              <w:top w:val="nil"/>
              <w:left w:val="nil"/>
              <w:bottom w:val="single" w:sz="4" w:space="0" w:color="000000"/>
              <w:right w:val="single" w:sz="4" w:space="0" w:color="000000"/>
            </w:tcBorders>
            <w:shd w:val="clear" w:color="auto" w:fill="auto"/>
            <w:noWrap/>
            <w:hideMark/>
          </w:tcPr>
          <w:p w14:paraId="26A89225"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1.062,64</w:t>
            </w:r>
          </w:p>
        </w:tc>
        <w:tc>
          <w:tcPr>
            <w:tcW w:w="520" w:type="dxa"/>
            <w:tcBorders>
              <w:top w:val="nil"/>
              <w:left w:val="nil"/>
              <w:bottom w:val="single" w:sz="4" w:space="0" w:color="000000"/>
              <w:right w:val="single" w:sz="4" w:space="0" w:color="000000"/>
            </w:tcBorders>
            <w:shd w:val="clear" w:color="FFFFCC" w:fill="FFFFFF"/>
            <w:noWrap/>
            <w:hideMark/>
          </w:tcPr>
          <w:p w14:paraId="2BFB5D00" w14:textId="77777777" w:rsidR="00930ED6" w:rsidRPr="00930ED6" w:rsidRDefault="00930ED6" w:rsidP="00930ED6">
            <w:pPr>
              <w:widowControl/>
              <w:autoSpaceDE/>
              <w:autoSpaceDN/>
              <w:jc w:val="right"/>
              <w:rPr>
                <w:rFonts w:ascii="Times New Roman" w:eastAsia="Times New Roman" w:hAnsi="Times New Roman" w:cs="Times New Roman"/>
                <w:b/>
                <w:bCs/>
                <w:color w:val="000000"/>
                <w:sz w:val="17"/>
                <w:szCs w:val="17"/>
                <w:lang w:val="en-US"/>
              </w:rPr>
            </w:pPr>
            <w:r w:rsidRPr="00930ED6">
              <w:rPr>
                <w:rFonts w:ascii="Times New Roman" w:eastAsia="Times New Roman" w:hAnsi="Times New Roman" w:cs="Times New Roman"/>
                <w:b/>
                <w:bCs/>
                <w:color w:val="000000"/>
                <w:sz w:val="17"/>
                <w:szCs w:val="17"/>
                <w:lang w:val="en-US"/>
              </w:rPr>
              <w:t>2</w:t>
            </w:r>
          </w:p>
        </w:tc>
      </w:tr>
      <w:tr w:rsidR="00930ED6" w:rsidRPr="00930ED6" w14:paraId="2DF6B514"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53022715"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451</w:t>
            </w:r>
          </w:p>
        </w:tc>
        <w:tc>
          <w:tcPr>
            <w:tcW w:w="5580" w:type="dxa"/>
            <w:tcBorders>
              <w:top w:val="single" w:sz="4" w:space="0" w:color="000000"/>
              <w:left w:val="nil"/>
              <w:bottom w:val="single" w:sz="4" w:space="0" w:color="000000"/>
              <w:right w:val="nil"/>
            </w:tcBorders>
            <w:shd w:val="clear" w:color="auto" w:fill="auto"/>
            <w:hideMark/>
          </w:tcPr>
          <w:p w14:paraId="14A23689"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Dodatna ulaganja na građevinskim objektima</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2E12DA72"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50.000,00</w:t>
            </w:r>
          </w:p>
        </w:tc>
        <w:tc>
          <w:tcPr>
            <w:tcW w:w="1360" w:type="dxa"/>
            <w:tcBorders>
              <w:top w:val="nil"/>
              <w:left w:val="nil"/>
              <w:bottom w:val="single" w:sz="4" w:space="0" w:color="000000"/>
              <w:right w:val="single" w:sz="4" w:space="0" w:color="000000"/>
            </w:tcBorders>
            <w:shd w:val="clear" w:color="auto" w:fill="auto"/>
            <w:noWrap/>
            <w:hideMark/>
          </w:tcPr>
          <w:p w14:paraId="2453157E"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1.062,64</w:t>
            </w:r>
          </w:p>
        </w:tc>
        <w:tc>
          <w:tcPr>
            <w:tcW w:w="520" w:type="dxa"/>
            <w:tcBorders>
              <w:top w:val="nil"/>
              <w:left w:val="nil"/>
              <w:bottom w:val="single" w:sz="4" w:space="0" w:color="000000"/>
              <w:right w:val="single" w:sz="4" w:space="0" w:color="000000"/>
            </w:tcBorders>
            <w:shd w:val="clear" w:color="FFFFCC" w:fill="FFFFFF"/>
            <w:noWrap/>
            <w:hideMark/>
          </w:tcPr>
          <w:p w14:paraId="226C4097"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2</w:t>
            </w:r>
          </w:p>
        </w:tc>
      </w:tr>
      <w:tr w:rsidR="00930ED6" w:rsidRPr="00930ED6" w14:paraId="6E9A3872" w14:textId="77777777" w:rsidTr="00930ED6">
        <w:trPr>
          <w:trHeight w:val="240"/>
        </w:trPr>
        <w:tc>
          <w:tcPr>
            <w:tcW w:w="480" w:type="dxa"/>
            <w:tcBorders>
              <w:top w:val="nil"/>
              <w:left w:val="single" w:sz="4" w:space="0" w:color="000000"/>
              <w:bottom w:val="single" w:sz="4" w:space="0" w:color="000000"/>
              <w:right w:val="single" w:sz="4" w:space="0" w:color="000000"/>
            </w:tcBorders>
            <w:shd w:val="clear" w:color="auto" w:fill="auto"/>
            <w:noWrap/>
            <w:hideMark/>
          </w:tcPr>
          <w:p w14:paraId="6C8D7A08" w14:textId="77777777" w:rsidR="00930ED6" w:rsidRPr="00930ED6" w:rsidRDefault="00930ED6" w:rsidP="00930ED6">
            <w:pPr>
              <w:widowControl/>
              <w:autoSpaceDE/>
              <w:autoSpaceDN/>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452</w:t>
            </w:r>
          </w:p>
        </w:tc>
        <w:tc>
          <w:tcPr>
            <w:tcW w:w="5580" w:type="dxa"/>
            <w:tcBorders>
              <w:top w:val="single" w:sz="4" w:space="0" w:color="000000"/>
              <w:left w:val="nil"/>
              <w:bottom w:val="single" w:sz="4" w:space="0" w:color="000000"/>
              <w:right w:val="nil"/>
            </w:tcBorders>
            <w:shd w:val="clear" w:color="auto" w:fill="auto"/>
            <w:hideMark/>
          </w:tcPr>
          <w:p w14:paraId="0A8F86D6" w14:textId="77777777" w:rsidR="00930ED6" w:rsidRPr="003D08F0" w:rsidRDefault="00930ED6" w:rsidP="00930ED6">
            <w:pPr>
              <w:widowControl/>
              <w:autoSpaceDE/>
              <w:autoSpaceDN/>
              <w:rPr>
                <w:rFonts w:ascii="Times New Roman" w:eastAsia="Times New Roman" w:hAnsi="Times New Roman" w:cs="Times New Roman"/>
                <w:sz w:val="17"/>
                <w:szCs w:val="17"/>
                <w:lang w:val="hr-HR"/>
              </w:rPr>
            </w:pPr>
            <w:r w:rsidRPr="003D08F0">
              <w:rPr>
                <w:rFonts w:ascii="Times New Roman" w:eastAsia="Times New Roman" w:hAnsi="Times New Roman" w:cs="Times New Roman"/>
                <w:sz w:val="17"/>
                <w:szCs w:val="17"/>
                <w:lang w:val="hr-HR"/>
              </w:rPr>
              <w:t>Dodatna ulaganja na postrojenjima i opremi</w:t>
            </w:r>
          </w:p>
        </w:tc>
        <w:tc>
          <w:tcPr>
            <w:tcW w:w="1360" w:type="dxa"/>
            <w:tcBorders>
              <w:top w:val="nil"/>
              <w:left w:val="single" w:sz="4" w:space="0" w:color="000000"/>
              <w:bottom w:val="single" w:sz="4" w:space="0" w:color="000000"/>
              <w:right w:val="single" w:sz="4" w:space="0" w:color="000000"/>
            </w:tcBorders>
            <w:shd w:val="clear" w:color="auto" w:fill="auto"/>
            <w:noWrap/>
            <w:hideMark/>
          </w:tcPr>
          <w:p w14:paraId="3F347205" w14:textId="77777777" w:rsidR="00930ED6" w:rsidRPr="00930ED6" w:rsidRDefault="00930ED6" w:rsidP="00930ED6">
            <w:pPr>
              <w:widowControl/>
              <w:autoSpaceDE/>
              <w:autoSpaceDN/>
              <w:jc w:val="right"/>
              <w:rPr>
                <w:rFonts w:ascii="Times New Roman" w:eastAsia="Times New Roman" w:hAnsi="Times New Roman" w:cs="Times New Roman"/>
                <w:color w:val="000000"/>
                <w:sz w:val="20"/>
                <w:szCs w:val="20"/>
                <w:lang w:val="en-US"/>
              </w:rPr>
            </w:pPr>
            <w:r w:rsidRPr="00930ED6">
              <w:rPr>
                <w:rFonts w:ascii="Times New Roman" w:eastAsia="Times New Roman" w:hAnsi="Times New Roman" w:cs="Times New Roman"/>
                <w:color w:val="000000"/>
                <w:sz w:val="20"/>
                <w:szCs w:val="20"/>
                <w:lang w:val="en-US"/>
              </w:rPr>
              <w:t>0,00</w:t>
            </w:r>
          </w:p>
        </w:tc>
        <w:tc>
          <w:tcPr>
            <w:tcW w:w="1360" w:type="dxa"/>
            <w:tcBorders>
              <w:top w:val="nil"/>
              <w:left w:val="nil"/>
              <w:bottom w:val="single" w:sz="4" w:space="0" w:color="000000"/>
              <w:right w:val="single" w:sz="4" w:space="0" w:color="000000"/>
            </w:tcBorders>
            <w:shd w:val="clear" w:color="auto" w:fill="auto"/>
            <w:noWrap/>
            <w:hideMark/>
          </w:tcPr>
          <w:p w14:paraId="5A06FF15"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0,00</w:t>
            </w:r>
          </w:p>
        </w:tc>
        <w:tc>
          <w:tcPr>
            <w:tcW w:w="520" w:type="dxa"/>
            <w:tcBorders>
              <w:top w:val="nil"/>
              <w:left w:val="nil"/>
              <w:bottom w:val="single" w:sz="4" w:space="0" w:color="000000"/>
              <w:right w:val="single" w:sz="4" w:space="0" w:color="000000"/>
            </w:tcBorders>
            <w:shd w:val="clear" w:color="FFFFCC" w:fill="FFFFFF"/>
            <w:noWrap/>
            <w:hideMark/>
          </w:tcPr>
          <w:p w14:paraId="5974BD97" w14:textId="77777777" w:rsidR="00930ED6" w:rsidRPr="00930ED6" w:rsidRDefault="00930ED6" w:rsidP="00930ED6">
            <w:pPr>
              <w:widowControl/>
              <w:autoSpaceDE/>
              <w:autoSpaceDN/>
              <w:jc w:val="right"/>
              <w:rPr>
                <w:rFonts w:ascii="Times New Roman" w:eastAsia="Times New Roman" w:hAnsi="Times New Roman" w:cs="Times New Roman"/>
                <w:color w:val="000000"/>
                <w:sz w:val="17"/>
                <w:szCs w:val="17"/>
                <w:lang w:val="en-US"/>
              </w:rPr>
            </w:pPr>
            <w:r w:rsidRPr="00930ED6">
              <w:rPr>
                <w:rFonts w:ascii="Times New Roman" w:eastAsia="Times New Roman" w:hAnsi="Times New Roman" w:cs="Times New Roman"/>
                <w:color w:val="000000"/>
                <w:sz w:val="17"/>
                <w:szCs w:val="17"/>
                <w:lang w:val="en-US"/>
              </w:rPr>
              <w:t>0</w:t>
            </w:r>
          </w:p>
        </w:tc>
      </w:tr>
    </w:tbl>
    <w:p w14:paraId="012BED22" w14:textId="77777777" w:rsidR="00337FEC" w:rsidRDefault="00337FEC" w:rsidP="00930ED6">
      <w:pPr>
        <w:pStyle w:val="Tijeloteksta"/>
        <w:ind w:left="720"/>
        <w:rPr>
          <w:rFonts w:ascii="Carlito"/>
          <w:b/>
          <w:sz w:val="20"/>
        </w:rPr>
      </w:pPr>
    </w:p>
    <w:p w14:paraId="0D34E14F" w14:textId="77777777" w:rsidR="00337FEC" w:rsidRDefault="00337FEC">
      <w:pPr>
        <w:pStyle w:val="Tijeloteksta"/>
        <w:spacing w:before="5"/>
        <w:rPr>
          <w:rFonts w:ascii="Carlito"/>
          <w:b/>
          <w:sz w:val="13"/>
        </w:rPr>
      </w:pPr>
    </w:p>
    <w:p w14:paraId="2FACE028" w14:textId="41DFA07A" w:rsidR="00337FEC" w:rsidRDefault="00974A92">
      <w:pPr>
        <w:pStyle w:val="Naslov3"/>
        <w:spacing w:before="94"/>
        <w:ind w:left="120" w:firstLine="0"/>
      </w:pPr>
      <w:r>
        <w:rPr>
          <w:rFonts w:ascii="Times New Roman" w:hAnsi="Times New Roman"/>
          <w:color w:val="4F81BA"/>
          <w:sz w:val="18"/>
        </w:rPr>
        <w:t>Graf 1</w:t>
      </w:r>
      <w:r>
        <w:t>.: Usporedni prikaz ostvarenja proračuna u razdoblju 2016.-202</w:t>
      </w:r>
      <w:r w:rsidR="00930ED6">
        <w:t>2</w:t>
      </w:r>
      <w:r>
        <w:t>.g.</w:t>
      </w:r>
    </w:p>
    <w:p w14:paraId="652C1339" w14:textId="77777777" w:rsidR="007C1150" w:rsidRDefault="007C1150">
      <w:pPr>
        <w:pStyle w:val="Naslov3"/>
        <w:spacing w:before="94"/>
        <w:ind w:left="120" w:firstLine="0"/>
      </w:pPr>
    </w:p>
    <w:p w14:paraId="162025A4" w14:textId="77777777" w:rsidR="00337FEC" w:rsidRDefault="00337FEC">
      <w:pPr>
        <w:pStyle w:val="Tijeloteksta"/>
        <w:rPr>
          <w:b/>
          <w:sz w:val="20"/>
        </w:rPr>
      </w:pPr>
    </w:p>
    <w:p w14:paraId="6A50C683" w14:textId="132CE1CD" w:rsidR="00337FEC" w:rsidRDefault="007C1150" w:rsidP="007C1150">
      <w:pPr>
        <w:pStyle w:val="Tijeloteksta"/>
        <w:spacing w:before="7"/>
        <w:jc w:val="center"/>
        <w:rPr>
          <w:b/>
          <w:sz w:val="19"/>
        </w:rPr>
      </w:pPr>
      <w:r>
        <w:rPr>
          <w:noProof/>
        </w:rPr>
        <w:drawing>
          <wp:inline distT="0" distB="0" distL="0" distR="0" wp14:anchorId="3BDF3084" wp14:editId="2E5E0F17">
            <wp:extent cx="8877300" cy="4762500"/>
            <wp:effectExtent l="0" t="0" r="0" b="0"/>
            <wp:docPr id="14090610" name="Grafikon 1">
              <a:extLst xmlns:a="http://schemas.openxmlformats.org/drawingml/2006/main">
                <a:ext uri="{FF2B5EF4-FFF2-40B4-BE49-F238E27FC236}">
                  <a16:creationId xmlns:a16="http://schemas.microsoft.com/office/drawing/2014/main" id="{F1F2F8F7-6289-41DD-B0A8-34DE3B40C1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DC89CC" w14:textId="77777777" w:rsidR="00337FEC" w:rsidRDefault="00337FEC">
      <w:pPr>
        <w:rPr>
          <w:sz w:val="19"/>
        </w:rPr>
        <w:sectPr w:rsidR="00337FEC">
          <w:pgSz w:w="16850" w:h="11920" w:orient="landscape"/>
          <w:pgMar w:top="1080" w:right="1300" w:bottom="1200" w:left="760" w:header="706" w:footer="984" w:gutter="0"/>
          <w:cols w:space="720"/>
        </w:sectPr>
      </w:pPr>
    </w:p>
    <w:p w14:paraId="229F3AC4" w14:textId="77777777" w:rsidR="00337FEC" w:rsidRDefault="00337FEC">
      <w:pPr>
        <w:pStyle w:val="Tijeloteksta"/>
        <w:spacing w:before="2"/>
        <w:rPr>
          <w:b/>
          <w:sz w:val="29"/>
        </w:rPr>
      </w:pPr>
    </w:p>
    <w:p w14:paraId="519E3B02" w14:textId="77777777" w:rsidR="00337FEC" w:rsidRDefault="00974A92">
      <w:pPr>
        <w:pStyle w:val="Odlomakpopisa"/>
        <w:numPr>
          <w:ilvl w:val="3"/>
          <w:numId w:val="4"/>
        </w:numPr>
        <w:tabs>
          <w:tab w:val="left" w:pos="1933"/>
          <w:tab w:val="left" w:pos="1934"/>
        </w:tabs>
        <w:spacing w:before="93"/>
        <w:ind w:left="1933" w:hanging="568"/>
        <w:jc w:val="left"/>
        <w:rPr>
          <w:b/>
        </w:rPr>
      </w:pPr>
      <w:r>
        <w:rPr>
          <w:b/>
        </w:rPr>
        <w:t>PRIHODI</w:t>
      </w:r>
    </w:p>
    <w:p w14:paraId="3E4A9258" w14:textId="77777777" w:rsidR="00337FEC" w:rsidRDefault="00337FEC">
      <w:pPr>
        <w:pStyle w:val="Tijeloteksta"/>
        <w:rPr>
          <w:b/>
          <w:sz w:val="24"/>
        </w:rPr>
      </w:pPr>
    </w:p>
    <w:p w14:paraId="4DDD12E8" w14:textId="77777777" w:rsidR="00337FEC" w:rsidRDefault="00337FEC">
      <w:pPr>
        <w:pStyle w:val="Tijeloteksta"/>
        <w:rPr>
          <w:b/>
          <w:sz w:val="20"/>
        </w:rPr>
      </w:pPr>
    </w:p>
    <w:p w14:paraId="352B3F6D" w14:textId="12DB02AA" w:rsidR="00337FEC" w:rsidRDefault="00974A92">
      <w:pPr>
        <w:pStyle w:val="Tijeloteksta"/>
        <w:ind w:left="120" w:right="982" w:firstLine="720"/>
        <w:jc w:val="both"/>
      </w:pPr>
      <w:r>
        <w:t>Prema</w:t>
      </w:r>
      <w:r>
        <w:rPr>
          <w:spacing w:val="-7"/>
        </w:rPr>
        <w:t xml:space="preserve"> </w:t>
      </w:r>
      <w:r>
        <w:t>podacima</w:t>
      </w:r>
      <w:r>
        <w:rPr>
          <w:spacing w:val="-5"/>
        </w:rPr>
        <w:t xml:space="preserve"> </w:t>
      </w:r>
      <w:r>
        <w:t>iz</w:t>
      </w:r>
      <w:r>
        <w:rPr>
          <w:spacing w:val="-7"/>
        </w:rPr>
        <w:t xml:space="preserve"> </w:t>
      </w:r>
      <w:r>
        <w:t>Izvještaja</w:t>
      </w:r>
      <w:r>
        <w:rPr>
          <w:spacing w:val="-7"/>
        </w:rPr>
        <w:t xml:space="preserve"> </w:t>
      </w:r>
      <w:r>
        <w:t>o</w:t>
      </w:r>
      <w:r>
        <w:rPr>
          <w:spacing w:val="-7"/>
        </w:rPr>
        <w:t xml:space="preserve"> </w:t>
      </w:r>
      <w:r>
        <w:t>prihodima</w:t>
      </w:r>
      <w:r>
        <w:rPr>
          <w:spacing w:val="-5"/>
        </w:rPr>
        <w:t xml:space="preserve"> </w:t>
      </w:r>
      <w:r>
        <w:t>i</w:t>
      </w:r>
      <w:r>
        <w:rPr>
          <w:spacing w:val="-8"/>
        </w:rPr>
        <w:t xml:space="preserve"> </w:t>
      </w:r>
      <w:r>
        <w:t>rashodima,</w:t>
      </w:r>
      <w:r>
        <w:rPr>
          <w:spacing w:val="-6"/>
        </w:rPr>
        <w:t xml:space="preserve"> </w:t>
      </w:r>
      <w:r>
        <w:t>primicima</w:t>
      </w:r>
      <w:r>
        <w:rPr>
          <w:spacing w:val="-6"/>
        </w:rPr>
        <w:t xml:space="preserve"> </w:t>
      </w:r>
      <w:r>
        <w:t>i</w:t>
      </w:r>
      <w:r>
        <w:rPr>
          <w:spacing w:val="-6"/>
        </w:rPr>
        <w:t xml:space="preserve"> </w:t>
      </w:r>
      <w:r>
        <w:t>izdacima</w:t>
      </w:r>
      <w:r>
        <w:rPr>
          <w:spacing w:val="-5"/>
        </w:rPr>
        <w:t xml:space="preserve"> </w:t>
      </w:r>
      <w:r>
        <w:t>za</w:t>
      </w:r>
      <w:r>
        <w:rPr>
          <w:spacing w:val="-5"/>
        </w:rPr>
        <w:t xml:space="preserve"> </w:t>
      </w:r>
      <w:r>
        <w:t>202</w:t>
      </w:r>
      <w:r w:rsidR="007514E7">
        <w:t>2</w:t>
      </w:r>
      <w:r>
        <w:t>.,</w:t>
      </w:r>
      <w:r>
        <w:rPr>
          <w:spacing w:val="-2"/>
        </w:rPr>
        <w:t xml:space="preserve"> </w:t>
      </w:r>
      <w:r>
        <w:t>ukupni</w:t>
      </w:r>
      <w:r>
        <w:rPr>
          <w:spacing w:val="-1"/>
        </w:rPr>
        <w:t xml:space="preserve"> </w:t>
      </w:r>
      <w:r>
        <w:t>prihodi</w:t>
      </w:r>
      <w:r>
        <w:rPr>
          <w:spacing w:val="-1"/>
        </w:rPr>
        <w:t xml:space="preserve"> </w:t>
      </w:r>
      <w:r>
        <w:t>i</w:t>
      </w:r>
      <w:r>
        <w:rPr>
          <w:spacing w:val="-1"/>
        </w:rPr>
        <w:t xml:space="preserve"> </w:t>
      </w:r>
      <w:r>
        <w:t>primici</w:t>
      </w:r>
      <w:r>
        <w:rPr>
          <w:spacing w:val="-2"/>
        </w:rPr>
        <w:t xml:space="preserve"> </w:t>
      </w:r>
      <w:r>
        <w:t>ostvareni</w:t>
      </w:r>
      <w:r>
        <w:rPr>
          <w:spacing w:val="-4"/>
        </w:rPr>
        <w:t xml:space="preserve"> </w:t>
      </w:r>
      <w:r>
        <w:t>su</w:t>
      </w:r>
      <w:r>
        <w:rPr>
          <w:spacing w:val="-1"/>
        </w:rPr>
        <w:t xml:space="preserve"> </w:t>
      </w:r>
      <w:r>
        <w:t>u</w:t>
      </w:r>
      <w:r>
        <w:rPr>
          <w:spacing w:val="-3"/>
        </w:rPr>
        <w:t xml:space="preserve"> </w:t>
      </w:r>
      <w:r>
        <w:t xml:space="preserve">iznosu od </w:t>
      </w:r>
      <w:r w:rsidR="007514E7">
        <w:t>5</w:t>
      </w:r>
      <w:r>
        <w:t>.</w:t>
      </w:r>
      <w:r w:rsidR="007514E7">
        <w:t>346</w:t>
      </w:r>
      <w:r>
        <w:t>.</w:t>
      </w:r>
      <w:r w:rsidR="007514E7">
        <w:t>903</w:t>
      </w:r>
      <w:r>
        <w:t>,</w:t>
      </w:r>
      <w:r w:rsidR="007514E7">
        <w:t>89</w:t>
      </w:r>
      <w:r>
        <w:t xml:space="preserve"> kn</w:t>
      </w:r>
      <w:r w:rsidR="007514E7">
        <w:t>.</w:t>
      </w:r>
    </w:p>
    <w:p w14:paraId="73019435" w14:textId="2102DE2B" w:rsidR="00337FEC" w:rsidRDefault="00974A92" w:rsidP="00F61D91">
      <w:pPr>
        <w:pStyle w:val="Tijeloteksta"/>
        <w:spacing w:before="94"/>
        <w:ind w:left="120" w:right="426" w:firstLine="720"/>
        <w:jc w:val="both"/>
      </w:pPr>
      <w:r>
        <w:t xml:space="preserve">Vrijednosno najznačajniji udjel imaju pomoći iz inozemstva i od subjekata unutar općeg proračuna u iznosu od </w:t>
      </w:r>
      <w:r w:rsidR="007514E7">
        <w:t>2</w:t>
      </w:r>
      <w:r>
        <w:t>.</w:t>
      </w:r>
      <w:r w:rsidR="007514E7">
        <w:t>908</w:t>
      </w:r>
      <w:r>
        <w:t>.</w:t>
      </w:r>
      <w:r w:rsidR="007514E7">
        <w:t>803</w:t>
      </w:r>
      <w:r>
        <w:t>,0</w:t>
      </w:r>
      <w:r w:rsidR="007514E7">
        <w:t>7</w:t>
      </w:r>
      <w:r>
        <w:t xml:space="preserve"> kn ili </w:t>
      </w:r>
      <w:r w:rsidR="007514E7">
        <w:t>54</w:t>
      </w:r>
      <w:r>
        <w:t>,</w:t>
      </w:r>
      <w:r w:rsidR="007514E7">
        <w:t>40</w:t>
      </w:r>
      <w:r>
        <w:t xml:space="preserve"> % ukupno ostvarenih prihoda i primitaka. Značajniji su prihodi od poreza u iznosu od </w:t>
      </w:r>
      <w:r w:rsidR="007514E7">
        <w:t>1.326</w:t>
      </w:r>
      <w:r>
        <w:t>.</w:t>
      </w:r>
      <w:r w:rsidR="007514E7">
        <w:t>664</w:t>
      </w:r>
      <w:r>
        <w:t>,</w:t>
      </w:r>
      <w:r w:rsidR="007514E7">
        <w:t>45</w:t>
      </w:r>
      <w:r>
        <w:t xml:space="preserve"> kn ili </w:t>
      </w:r>
      <w:r w:rsidR="007514E7">
        <w:t>2</w:t>
      </w:r>
      <w:r>
        <w:t>4,8</w:t>
      </w:r>
      <w:r w:rsidR="007514E7">
        <w:t>1</w:t>
      </w:r>
      <w:r>
        <w:t xml:space="preserve"> % te prihodi od imovine u iznosu od </w:t>
      </w:r>
      <w:r w:rsidR="007514E7">
        <w:t>710</w:t>
      </w:r>
      <w:r>
        <w:t>.</w:t>
      </w:r>
      <w:r w:rsidR="007514E7">
        <w:t>021</w:t>
      </w:r>
      <w:r>
        <w:t>,</w:t>
      </w:r>
      <w:r w:rsidR="007514E7">
        <w:t>36</w:t>
      </w:r>
      <w:r>
        <w:t xml:space="preserve"> kn ili </w:t>
      </w:r>
      <w:r w:rsidR="007514E7">
        <w:t>13</w:t>
      </w:r>
      <w:r>
        <w:t>,2</w:t>
      </w:r>
      <w:r w:rsidR="007514E7">
        <w:t>8</w:t>
      </w:r>
      <w:r>
        <w:t xml:space="preserve"> % ukupno ostvarenih prihoda i primitaka. Svi drugi prihodi i </w:t>
      </w:r>
      <w:r w:rsidRPr="003D08F0">
        <w:t xml:space="preserve">primici iznose </w:t>
      </w:r>
      <w:r w:rsidR="003D08F0" w:rsidRPr="003D08F0">
        <w:t>401</w:t>
      </w:r>
      <w:r w:rsidRPr="003D08F0">
        <w:t>.</w:t>
      </w:r>
      <w:r w:rsidR="003D08F0" w:rsidRPr="003D08F0">
        <w:t>415</w:t>
      </w:r>
      <w:r w:rsidRPr="003D08F0">
        <w:t>,0</w:t>
      </w:r>
      <w:r w:rsidR="003D08F0" w:rsidRPr="003D08F0">
        <w:t>1</w:t>
      </w:r>
      <w:r w:rsidRPr="003D08F0">
        <w:t xml:space="preserve"> </w:t>
      </w:r>
      <w:r>
        <w:t xml:space="preserve">kn i imaju udjel od </w:t>
      </w:r>
      <w:r w:rsidR="003D08F0">
        <w:t>7</w:t>
      </w:r>
      <w:r>
        <w:t>,</w:t>
      </w:r>
      <w:r w:rsidR="003D08F0">
        <w:t>51</w:t>
      </w:r>
      <w:r>
        <w:t xml:space="preserve"> % ukupnih prihoda i primitaka.</w:t>
      </w:r>
    </w:p>
    <w:p w14:paraId="72E36BBB" w14:textId="7C5815E2" w:rsidR="00426E7A" w:rsidRDefault="00905FBA" w:rsidP="00426E7A">
      <w:pPr>
        <w:pStyle w:val="Tijeloteksta"/>
        <w:spacing w:before="94"/>
        <w:ind w:left="120" w:right="426" w:firstLine="720"/>
        <w:jc w:val="both"/>
        <w:rPr>
          <w:spacing w:val="-12"/>
        </w:rPr>
      </w:pPr>
      <w:r>
        <w:t>Prihodi od poreza ostvareni su u iznosu od 1.326.664,45 kn što je u</w:t>
      </w:r>
      <w:r w:rsidR="000A7F5A">
        <w:t xml:space="preserve"> odnosu na prethodnu godinu</w:t>
      </w:r>
      <w:r>
        <w:t xml:space="preserve"> više za </w:t>
      </w:r>
      <w:r w:rsidR="000A7F5A">
        <w:t>432.692,29 kn ili 48,40%</w:t>
      </w:r>
      <w:r w:rsidR="005C31FB">
        <w:t>. Prihod od p</w:t>
      </w:r>
      <w:r w:rsidR="000A7F5A">
        <w:t>orez</w:t>
      </w:r>
      <w:r w:rsidR="005C31FB">
        <w:t>a</w:t>
      </w:r>
      <w:r w:rsidR="000A7F5A">
        <w:t xml:space="preserve"> i prirez</w:t>
      </w:r>
      <w:r w:rsidR="005C31FB">
        <w:t>a</w:t>
      </w:r>
      <w:r w:rsidR="000A7F5A">
        <w:t xml:space="preserve"> na dohoda</w:t>
      </w:r>
      <w:r w:rsidR="007465C5">
        <w:t>k</w:t>
      </w:r>
      <w:r w:rsidR="000A7F5A">
        <w:t xml:space="preserve"> </w:t>
      </w:r>
      <w:r w:rsidR="005C31FB">
        <w:t xml:space="preserve">je veći </w:t>
      </w:r>
      <w:r w:rsidR="000A7F5A">
        <w:t xml:space="preserve">za </w:t>
      </w:r>
      <w:r w:rsidR="00426E7A">
        <w:t>382.837,91 kn</w:t>
      </w:r>
      <w:r w:rsidR="002104A2">
        <w:t xml:space="preserve"> i iznosi 1.184.437,99 kn</w:t>
      </w:r>
      <w:r w:rsidR="00426E7A">
        <w:t xml:space="preserve">, poreza na imovinu </w:t>
      </w:r>
      <w:r w:rsidR="002A5230">
        <w:t xml:space="preserve">veći </w:t>
      </w:r>
      <w:r w:rsidR="00426E7A">
        <w:t>za 46.977,98 kn</w:t>
      </w:r>
      <w:r w:rsidR="008B68ED">
        <w:t xml:space="preserve"> i iznosi 133.900,44 kn</w:t>
      </w:r>
      <w:r w:rsidR="00426E7A">
        <w:t xml:space="preserve"> i poreza na robu i usluge </w:t>
      </w:r>
      <w:r w:rsidR="002A5230">
        <w:t xml:space="preserve">veći </w:t>
      </w:r>
      <w:r w:rsidR="00426E7A">
        <w:t>za 2.876,40 kn</w:t>
      </w:r>
      <w:r w:rsidR="008B68ED">
        <w:t xml:space="preserve"> i iznosi 8.326,02 kn.</w:t>
      </w:r>
      <w:r w:rsidR="00426E7A">
        <w:t xml:space="preserve"> Znatno manje su ostvareni prihodi od pomoći od subjekata unutar opće države, odnosno za 807.905,67 kn ili 23,04% manje</w:t>
      </w:r>
      <w:r w:rsidR="008B68ED">
        <w:t>, i iznose 2.908.803,07 kn</w:t>
      </w:r>
      <w:r w:rsidR="00426E7A">
        <w:t>, a iz razloga jer je tijekom 202</w:t>
      </w:r>
      <w:r w:rsidR="008B68ED">
        <w:t>2</w:t>
      </w:r>
      <w:r w:rsidR="00426E7A">
        <w:t xml:space="preserve">. godine isplaćen ostatak kapitalne pomoći vezano uz projekt izgradnje dječjeg vrtića. </w:t>
      </w:r>
      <w:r w:rsidR="00B9278B">
        <w:t>Prihodi</w:t>
      </w:r>
      <w:r w:rsidR="00B9278B">
        <w:rPr>
          <w:spacing w:val="-13"/>
        </w:rPr>
        <w:t xml:space="preserve"> </w:t>
      </w:r>
      <w:r w:rsidR="00B9278B">
        <w:t>od</w:t>
      </w:r>
      <w:r w:rsidR="00B9278B">
        <w:rPr>
          <w:spacing w:val="-15"/>
        </w:rPr>
        <w:t xml:space="preserve"> </w:t>
      </w:r>
      <w:r w:rsidR="00426E7A">
        <w:rPr>
          <w:spacing w:val="-15"/>
        </w:rPr>
        <w:t>imovine</w:t>
      </w:r>
      <w:r w:rsidR="00B9278B">
        <w:rPr>
          <w:spacing w:val="-12"/>
        </w:rPr>
        <w:t xml:space="preserve"> </w:t>
      </w:r>
      <w:r w:rsidR="002A5230">
        <w:rPr>
          <w:spacing w:val="-12"/>
        </w:rPr>
        <w:t xml:space="preserve">iznose 710.021,36 kn i </w:t>
      </w:r>
      <w:r w:rsidR="00426E7A">
        <w:rPr>
          <w:spacing w:val="-12"/>
        </w:rPr>
        <w:t xml:space="preserve">u odnosu na 2021. godinu manji </w:t>
      </w:r>
      <w:r w:rsidR="002A5230">
        <w:rPr>
          <w:spacing w:val="-12"/>
        </w:rPr>
        <w:t xml:space="preserve">su </w:t>
      </w:r>
      <w:r w:rsidR="00426E7A">
        <w:rPr>
          <w:spacing w:val="-12"/>
        </w:rPr>
        <w:t>za 146.197,10 kn ili 17,07%, a prihodi od administrativnih pristoj</w:t>
      </w:r>
      <w:r w:rsidR="005C31FB">
        <w:rPr>
          <w:spacing w:val="-12"/>
        </w:rPr>
        <w:t>b</w:t>
      </w:r>
      <w:r w:rsidR="00426E7A">
        <w:rPr>
          <w:spacing w:val="-12"/>
        </w:rPr>
        <w:t>i</w:t>
      </w:r>
      <w:r w:rsidR="002A5230">
        <w:rPr>
          <w:spacing w:val="-12"/>
        </w:rPr>
        <w:t xml:space="preserve"> su ostvareni u iznosu od 401.165,01 kn, odnosno</w:t>
      </w:r>
      <w:r w:rsidR="00426E7A">
        <w:rPr>
          <w:spacing w:val="-12"/>
        </w:rPr>
        <w:t xml:space="preserve"> manji za 23.785,75 kn ili 5,60%.</w:t>
      </w:r>
    </w:p>
    <w:p w14:paraId="424E58FC" w14:textId="77777777" w:rsidR="00F61D91" w:rsidRPr="00406037" w:rsidRDefault="00F61D91" w:rsidP="00426E7A">
      <w:pPr>
        <w:pStyle w:val="Tijeloteksta"/>
        <w:ind w:right="429"/>
        <w:jc w:val="both"/>
      </w:pPr>
    </w:p>
    <w:p w14:paraId="1E9FAB45" w14:textId="7F76850E" w:rsidR="00337FEC" w:rsidRPr="00406037" w:rsidRDefault="00974A92">
      <w:pPr>
        <w:pStyle w:val="Tijeloteksta"/>
        <w:spacing w:before="1"/>
        <w:ind w:left="120" w:right="428" w:firstLine="708"/>
        <w:jc w:val="both"/>
      </w:pPr>
      <w:r w:rsidRPr="00406037">
        <w:t xml:space="preserve">Prihodi koji imaju propisanu namjenu odnose se na prihode od pomoći, koncesije, zakupa poljoprivrednog zemljišta u vlasništvu države, naknada za zadržavanje nezakonito izgrađenih zgrada, vodnog doprinosa, šumskog doprinosa te komunalne naknade. Ostvareni su u iznosu od  </w:t>
      </w:r>
      <w:r w:rsidR="00204BD1">
        <w:t>984</w:t>
      </w:r>
      <w:r w:rsidR="00B95AD5">
        <w:t>.</w:t>
      </w:r>
      <w:r w:rsidR="00204BD1">
        <w:t>768</w:t>
      </w:r>
      <w:r w:rsidR="00B95AD5">
        <w:t>,</w:t>
      </w:r>
      <w:r w:rsidR="00204BD1">
        <w:t>55</w:t>
      </w:r>
      <w:r w:rsidR="00406037" w:rsidRPr="00406037">
        <w:t xml:space="preserve"> </w:t>
      </w:r>
      <w:r w:rsidRPr="00406037">
        <w:t xml:space="preserve">kn i njihov udjel u ukupno ostvarenim prihodima i primicima je </w:t>
      </w:r>
      <w:r w:rsidR="00204BD1">
        <w:t>18</w:t>
      </w:r>
      <w:r w:rsidR="00406037">
        <w:t>,</w:t>
      </w:r>
      <w:r w:rsidR="00204BD1">
        <w:t>4</w:t>
      </w:r>
      <w:r w:rsidR="00B95AD5">
        <w:t>2</w:t>
      </w:r>
      <w:r w:rsidRPr="00406037">
        <w:t>%.</w:t>
      </w:r>
    </w:p>
    <w:p w14:paraId="78A59654" w14:textId="77777777" w:rsidR="00F61D91" w:rsidRPr="002373C9" w:rsidRDefault="00F61D91">
      <w:pPr>
        <w:pStyle w:val="Tijeloteksta"/>
        <w:spacing w:before="1"/>
        <w:ind w:left="120" w:right="428" w:firstLine="708"/>
        <w:jc w:val="both"/>
        <w:rPr>
          <w:color w:val="FF0000"/>
        </w:rPr>
      </w:pPr>
    </w:p>
    <w:p w14:paraId="6017057A" w14:textId="0BF4E83D" w:rsidR="00337FEC" w:rsidRDefault="00974A92">
      <w:pPr>
        <w:pStyle w:val="Tijeloteksta"/>
        <w:spacing w:before="1"/>
        <w:ind w:left="120" w:right="426" w:firstLine="708"/>
        <w:jc w:val="both"/>
      </w:pPr>
      <w:r>
        <w:t>Prihodi</w:t>
      </w:r>
      <w:r>
        <w:rPr>
          <w:spacing w:val="-3"/>
        </w:rPr>
        <w:t xml:space="preserve"> </w:t>
      </w:r>
      <w:r>
        <w:t>od</w:t>
      </w:r>
      <w:r>
        <w:rPr>
          <w:spacing w:val="-4"/>
        </w:rPr>
        <w:t xml:space="preserve"> </w:t>
      </w:r>
      <w:r>
        <w:t>pomoći</w:t>
      </w:r>
      <w:r>
        <w:rPr>
          <w:spacing w:val="-5"/>
        </w:rPr>
        <w:t xml:space="preserve"> </w:t>
      </w:r>
      <w:r>
        <w:t>iz</w:t>
      </w:r>
      <w:r>
        <w:rPr>
          <w:spacing w:val="-3"/>
        </w:rPr>
        <w:t xml:space="preserve"> </w:t>
      </w:r>
      <w:r>
        <w:t>inozemstva</w:t>
      </w:r>
      <w:r>
        <w:rPr>
          <w:spacing w:val="-2"/>
        </w:rPr>
        <w:t xml:space="preserve"> </w:t>
      </w:r>
      <w:r>
        <w:t>i</w:t>
      </w:r>
      <w:r>
        <w:rPr>
          <w:spacing w:val="-4"/>
        </w:rPr>
        <w:t xml:space="preserve"> </w:t>
      </w:r>
      <w:r>
        <w:t>od</w:t>
      </w:r>
      <w:r>
        <w:rPr>
          <w:spacing w:val="-4"/>
        </w:rPr>
        <w:t xml:space="preserve"> </w:t>
      </w:r>
      <w:r>
        <w:t>subjekata</w:t>
      </w:r>
      <w:r>
        <w:rPr>
          <w:spacing w:val="-2"/>
        </w:rPr>
        <w:t xml:space="preserve"> </w:t>
      </w:r>
      <w:r>
        <w:t>unutar</w:t>
      </w:r>
      <w:r>
        <w:rPr>
          <w:spacing w:val="1"/>
        </w:rPr>
        <w:t xml:space="preserve"> </w:t>
      </w:r>
      <w:r>
        <w:t>općeg</w:t>
      </w:r>
      <w:r>
        <w:rPr>
          <w:spacing w:val="-4"/>
        </w:rPr>
        <w:t xml:space="preserve"> </w:t>
      </w:r>
      <w:r>
        <w:t>proračuna</w:t>
      </w:r>
      <w:r>
        <w:rPr>
          <w:spacing w:val="-5"/>
        </w:rPr>
        <w:t xml:space="preserve"> </w:t>
      </w:r>
      <w:r>
        <w:t>u</w:t>
      </w:r>
      <w:r>
        <w:rPr>
          <w:spacing w:val="-4"/>
        </w:rPr>
        <w:t xml:space="preserve"> </w:t>
      </w:r>
      <w:r>
        <w:t>iznosu</w:t>
      </w:r>
      <w:r>
        <w:rPr>
          <w:spacing w:val="-1"/>
        </w:rPr>
        <w:t xml:space="preserve"> </w:t>
      </w:r>
      <w:r>
        <w:t>od</w:t>
      </w:r>
      <w:r>
        <w:rPr>
          <w:spacing w:val="-4"/>
        </w:rPr>
        <w:t xml:space="preserve"> </w:t>
      </w:r>
      <w:r w:rsidR="00B95AD5">
        <w:rPr>
          <w:spacing w:val="-4"/>
        </w:rPr>
        <w:t>2.866.692,16</w:t>
      </w:r>
      <w:r>
        <w:rPr>
          <w:spacing w:val="-4"/>
        </w:rPr>
        <w:t xml:space="preserve"> </w:t>
      </w:r>
      <w:r>
        <w:t>kn</w:t>
      </w:r>
      <w:r>
        <w:rPr>
          <w:spacing w:val="-2"/>
        </w:rPr>
        <w:t xml:space="preserve"> </w:t>
      </w:r>
      <w:r>
        <w:t>odnose</w:t>
      </w:r>
      <w:r>
        <w:rPr>
          <w:spacing w:val="-3"/>
        </w:rPr>
        <w:t xml:space="preserve"> </w:t>
      </w:r>
      <w:r>
        <w:t>se</w:t>
      </w:r>
      <w:r>
        <w:rPr>
          <w:spacing w:val="-4"/>
        </w:rPr>
        <w:t xml:space="preserve"> </w:t>
      </w:r>
      <w:r>
        <w:t>na</w:t>
      </w:r>
      <w:r>
        <w:rPr>
          <w:spacing w:val="-7"/>
        </w:rPr>
        <w:t xml:space="preserve"> </w:t>
      </w:r>
      <w:r>
        <w:t>tekuće</w:t>
      </w:r>
      <w:r>
        <w:rPr>
          <w:spacing w:val="-3"/>
        </w:rPr>
        <w:t xml:space="preserve"> </w:t>
      </w:r>
      <w:r>
        <w:t>pomoći</w:t>
      </w:r>
      <w:r>
        <w:rPr>
          <w:spacing w:val="-2"/>
        </w:rPr>
        <w:t xml:space="preserve"> </w:t>
      </w:r>
      <w:r>
        <w:t>u</w:t>
      </w:r>
      <w:r>
        <w:rPr>
          <w:spacing w:val="-4"/>
        </w:rPr>
        <w:t xml:space="preserve"> </w:t>
      </w:r>
      <w:r>
        <w:t>iznosu od 2.0</w:t>
      </w:r>
      <w:r w:rsidR="00B95AD5">
        <w:t>56</w:t>
      </w:r>
      <w:r>
        <w:t>.</w:t>
      </w:r>
      <w:r w:rsidR="00B95AD5">
        <w:t>855</w:t>
      </w:r>
      <w:r>
        <w:t>,</w:t>
      </w:r>
      <w:r w:rsidR="00B95AD5">
        <w:t>72</w:t>
      </w:r>
      <w:r>
        <w:t xml:space="preserve"> kn i kapitalne pomoći u iznosu od </w:t>
      </w:r>
      <w:r w:rsidR="00B95AD5">
        <w:t>8</w:t>
      </w:r>
      <w:r>
        <w:t>09.</w:t>
      </w:r>
      <w:r w:rsidR="00B95AD5">
        <w:t>806</w:t>
      </w:r>
      <w:r>
        <w:t>,</w:t>
      </w:r>
      <w:r w:rsidR="00B95AD5">
        <w:t>44</w:t>
      </w:r>
      <w:r>
        <w:rPr>
          <w:spacing w:val="-11"/>
        </w:rPr>
        <w:t xml:space="preserve"> </w:t>
      </w:r>
      <w:r>
        <w:t>kn.</w:t>
      </w:r>
    </w:p>
    <w:p w14:paraId="27949894" w14:textId="77777777" w:rsidR="00406037" w:rsidRDefault="00406037">
      <w:pPr>
        <w:pStyle w:val="Tijeloteksta"/>
        <w:spacing w:before="1"/>
        <w:ind w:left="120" w:right="426" w:firstLine="708"/>
        <w:jc w:val="both"/>
      </w:pPr>
    </w:p>
    <w:p w14:paraId="6E39FD59" w14:textId="01028EC1" w:rsidR="00337FEC" w:rsidRDefault="00974A92">
      <w:pPr>
        <w:pStyle w:val="Tijeloteksta"/>
        <w:spacing w:before="1"/>
        <w:ind w:left="120" w:right="424" w:firstLine="708"/>
        <w:jc w:val="both"/>
      </w:pPr>
      <w:r>
        <w:t xml:space="preserve">Tekuće pomoći odnose se na sredstva doznačena iz državnog proračuna u iznosu od </w:t>
      </w:r>
      <w:r w:rsidR="00F232A3">
        <w:t>2</w:t>
      </w:r>
      <w:r>
        <w:t>.</w:t>
      </w:r>
      <w:r w:rsidR="00F232A3">
        <w:t>056</w:t>
      </w:r>
      <w:r>
        <w:t>.</w:t>
      </w:r>
      <w:r w:rsidR="00F232A3">
        <w:t>855</w:t>
      </w:r>
      <w:r>
        <w:t>,</w:t>
      </w:r>
      <w:r w:rsidR="00F232A3">
        <w:t>72</w:t>
      </w:r>
      <w:r>
        <w:t xml:space="preserve"> kn (sredstva fiskalnog izravnanja u </w:t>
      </w:r>
      <w:r w:rsidR="00F232A3">
        <w:t>ukupnom iznosu</w:t>
      </w:r>
      <w:r>
        <w:t>)</w:t>
      </w:r>
      <w:r w:rsidR="00F232A3">
        <w:t xml:space="preserve"> i</w:t>
      </w:r>
      <w:r>
        <w:t xml:space="preserve"> Hrvatskog</w:t>
      </w:r>
      <w:r>
        <w:rPr>
          <w:spacing w:val="-17"/>
        </w:rPr>
        <w:t xml:space="preserve"> </w:t>
      </w:r>
      <w:r>
        <w:t>zavoda</w:t>
      </w:r>
      <w:r>
        <w:rPr>
          <w:spacing w:val="-16"/>
        </w:rPr>
        <w:t xml:space="preserve"> </w:t>
      </w:r>
      <w:r>
        <w:t>za</w:t>
      </w:r>
      <w:r>
        <w:rPr>
          <w:spacing w:val="-16"/>
        </w:rPr>
        <w:t xml:space="preserve"> </w:t>
      </w:r>
      <w:r>
        <w:t>zapošljavanje</w:t>
      </w:r>
      <w:r>
        <w:rPr>
          <w:spacing w:val="-18"/>
        </w:rPr>
        <w:t xml:space="preserve"> </w:t>
      </w:r>
      <w:r>
        <w:t>(za</w:t>
      </w:r>
      <w:r>
        <w:rPr>
          <w:spacing w:val="-16"/>
        </w:rPr>
        <w:t xml:space="preserve"> </w:t>
      </w:r>
      <w:r>
        <w:t>program</w:t>
      </w:r>
      <w:r>
        <w:rPr>
          <w:spacing w:val="-16"/>
        </w:rPr>
        <w:t xml:space="preserve"> </w:t>
      </w:r>
      <w:r>
        <w:t>javnih</w:t>
      </w:r>
      <w:r>
        <w:rPr>
          <w:spacing w:val="-16"/>
        </w:rPr>
        <w:t xml:space="preserve"> </w:t>
      </w:r>
      <w:r>
        <w:t>radova</w:t>
      </w:r>
      <w:r>
        <w:rPr>
          <w:spacing w:val="-13"/>
        </w:rPr>
        <w:t xml:space="preserve"> </w:t>
      </w:r>
      <w:r>
        <w:t>–</w:t>
      </w:r>
      <w:r>
        <w:rPr>
          <w:spacing w:val="-16"/>
        </w:rPr>
        <w:t xml:space="preserve"> </w:t>
      </w:r>
      <w:r>
        <w:t>na</w:t>
      </w:r>
      <w:r>
        <w:rPr>
          <w:spacing w:val="-19"/>
        </w:rPr>
        <w:t xml:space="preserve"> </w:t>
      </w:r>
      <w:r>
        <w:t>temelju</w:t>
      </w:r>
      <w:r>
        <w:rPr>
          <w:spacing w:val="-16"/>
        </w:rPr>
        <w:t xml:space="preserve"> </w:t>
      </w:r>
      <w:r>
        <w:t>programa</w:t>
      </w:r>
      <w:r>
        <w:rPr>
          <w:spacing w:val="-15"/>
        </w:rPr>
        <w:t xml:space="preserve"> </w:t>
      </w:r>
      <w:r>
        <w:t>Mjera</w:t>
      </w:r>
      <w:r>
        <w:rPr>
          <w:spacing w:val="-16"/>
        </w:rPr>
        <w:t xml:space="preserve"> </w:t>
      </w:r>
      <w:r>
        <w:t>aktivne</w:t>
      </w:r>
      <w:r>
        <w:rPr>
          <w:spacing w:val="-19"/>
        </w:rPr>
        <w:t xml:space="preserve"> </w:t>
      </w:r>
      <w:r>
        <w:t>politike</w:t>
      </w:r>
      <w:r>
        <w:rPr>
          <w:spacing w:val="-16"/>
        </w:rPr>
        <w:t xml:space="preserve"> </w:t>
      </w:r>
      <w:r>
        <w:t xml:space="preserve">zapošljavanja iz nadležnosti Hrvatskog zavoda za zapošljavanje) u iznosu od </w:t>
      </w:r>
      <w:r w:rsidR="00F232A3">
        <w:t>42</w:t>
      </w:r>
      <w:r>
        <w:t>.</w:t>
      </w:r>
      <w:r w:rsidR="00F232A3">
        <w:t>110</w:t>
      </w:r>
      <w:r>
        <w:t>,</w:t>
      </w:r>
      <w:r w:rsidR="00F232A3">
        <w:t>91</w:t>
      </w:r>
      <w:r>
        <w:rPr>
          <w:spacing w:val="-17"/>
        </w:rPr>
        <w:t xml:space="preserve"> </w:t>
      </w:r>
      <w:r>
        <w:t>kn.</w:t>
      </w:r>
    </w:p>
    <w:p w14:paraId="48DB9AB3" w14:textId="77777777" w:rsidR="00F232A3" w:rsidRDefault="00F232A3">
      <w:pPr>
        <w:pStyle w:val="Tijeloteksta"/>
        <w:spacing w:before="1"/>
        <w:ind w:left="120" w:right="424" w:firstLine="708"/>
        <w:jc w:val="both"/>
      </w:pPr>
    </w:p>
    <w:p w14:paraId="41B92BFA" w14:textId="238699D1" w:rsidR="00337FEC" w:rsidRDefault="00974A92">
      <w:pPr>
        <w:pStyle w:val="Tijeloteksta"/>
        <w:ind w:left="120" w:right="427" w:firstLine="708"/>
        <w:jc w:val="both"/>
      </w:pPr>
      <w:r>
        <w:t xml:space="preserve">Kapitalne pomoći ostvarene su u iznosu od </w:t>
      </w:r>
      <w:r w:rsidR="004E51FD">
        <w:t>809.806,44</w:t>
      </w:r>
      <w:r>
        <w:t xml:space="preserve"> kn</w:t>
      </w:r>
      <w:r w:rsidR="004E51FD">
        <w:t>,</w:t>
      </w:r>
      <w:r w:rsidR="00204BD1">
        <w:t xml:space="preserve"> iz državnog proračuna</w:t>
      </w:r>
      <w:r w:rsidR="004E51FD">
        <w:t xml:space="preserve"> za </w:t>
      </w:r>
      <w:r w:rsidR="00586925">
        <w:t xml:space="preserve">završetak </w:t>
      </w:r>
      <w:r w:rsidR="004E51FD">
        <w:t>izgradnj</w:t>
      </w:r>
      <w:r w:rsidR="00586925">
        <w:t>e</w:t>
      </w:r>
      <w:r w:rsidR="004E51FD">
        <w:t xml:space="preserve"> vodovo</w:t>
      </w:r>
      <w:r w:rsidR="00586925">
        <w:t xml:space="preserve">voda Donji Bogićevci u iznosu od 375.000,00 kn, </w:t>
      </w:r>
      <w:r w:rsidR="00204BD1">
        <w:t>te od Agencije</w:t>
      </w:r>
      <w:r w:rsidR="00A82191">
        <w:t xml:space="preserve"> za plaćanja u poljoprivredi, ribarstvu i ruralnom razvoju u iznosu od</w:t>
      </w:r>
      <w:r w:rsidR="00586925">
        <w:t xml:space="preserve"> 434.806,44 kn se </w:t>
      </w:r>
      <w:r w:rsidR="00A82191">
        <w:t>z</w:t>
      </w:r>
      <w:r w:rsidR="00586925">
        <w:t>a završno izvješće za izgradnju Dječjeg vrtića.</w:t>
      </w:r>
    </w:p>
    <w:p w14:paraId="55A7F675" w14:textId="77777777" w:rsidR="00586925" w:rsidRDefault="00586925">
      <w:pPr>
        <w:pStyle w:val="Tijeloteksta"/>
        <w:ind w:left="120" w:right="427" w:firstLine="708"/>
        <w:jc w:val="both"/>
      </w:pPr>
    </w:p>
    <w:p w14:paraId="77D8FE58" w14:textId="1D275783" w:rsidR="00337FEC" w:rsidRPr="00A82191" w:rsidRDefault="00974A92">
      <w:pPr>
        <w:pStyle w:val="Tijeloteksta"/>
        <w:ind w:left="120" w:right="429" w:firstLine="708"/>
        <w:jc w:val="both"/>
      </w:pPr>
      <w:r>
        <w:t>Prihodi</w:t>
      </w:r>
      <w:r>
        <w:rPr>
          <w:spacing w:val="-17"/>
        </w:rPr>
        <w:t xml:space="preserve"> </w:t>
      </w:r>
      <w:r>
        <w:t>od</w:t>
      </w:r>
      <w:r>
        <w:rPr>
          <w:spacing w:val="-16"/>
        </w:rPr>
        <w:t xml:space="preserve"> </w:t>
      </w:r>
      <w:r>
        <w:t>imovine</w:t>
      </w:r>
      <w:r>
        <w:rPr>
          <w:spacing w:val="-16"/>
        </w:rPr>
        <w:t xml:space="preserve"> </w:t>
      </w:r>
      <w:r>
        <w:t>ostvareni</w:t>
      </w:r>
      <w:r>
        <w:rPr>
          <w:spacing w:val="-17"/>
        </w:rPr>
        <w:t xml:space="preserve"> </w:t>
      </w:r>
      <w:r>
        <w:t>su</w:t>
      </w:r>
      <w:r>
        <w:rPr>
          <w:spacing w:val="-16"/>
        </w:rPr>
        <w:t xml:space="preserve"> </w:t>
      </w:r>
      <w:r>
        <w:t>u</w:t>
      </w:r>
      <w:r>
        <w:rPr>
          <w:spacing w:val="-16"/>
        </w:rPr>
        <w:t xml:space="preserve"> </w:t>
      </w:r>
      <w:r>
        <w:t>iznosu</w:t>
      </w:r>
      <w:r>
        <w:rPr>
          <w:spacing w:val="-16"/>
        </w:rPr>
        <w:t xml:space="preserve"> </w:t>
      </w:r>
      <w:r>
        <w:t>od</w:t>
      </w:r>
      <w:r>
        <w:rPr>
          <w:spacing w:val="-19"/>
        </w:rPr>
        <w:t xml:space="preserve"> </w:t>
      </w:r>
      <w:r w:rsidR="00586925">
        <w:rPr>
          <w:spacing w:val="-19"/>
        </w:rPr>
        <w:t>710</w:t>
      </w:r>
      <w:r>
        <w:t>.</w:t>
      </w:r>
      <w:r w:rsidR="00586925">
        <w:t>021</w:t>
      </w:r>
      <w:r>
        <w:t>,</w:t>
      </w:r>
      <w:r w:rsidR="00586925">
        <w:t>36</w:t>
      </w:r>
      <w:r>
        <w:rPr>
          <w:spacing w:val="-16"/>
        </w:rPr>
        <w:t xml:space="preserve"> </w:t>
      </w:r>
      <w:r>
        <w:t>kn,</w:t>
      </w:r>
      <w:r>
        <w:rPr>
          <w:spacing w:val="-15"/>
        </w:rPr>
        <w:t xml:space="preserve"> </w:t>
      </w:r>
      <w:r>
        <w:t>a</w:t>
      </w:r>
      <w:r>
        <w:rPr>
          <w:spacing w:val="-18"/>
        </w:rPr>
        <w:t xml:space="preserve"> </w:t>
      </w:r>
      <w:r>
        <w:t>vrijednosno</w:t>
      </w:r>
      <w:r>
        <w:rPr>
          <w:spacing w:val="-16"/>
        </w:rPr>
        <w:t xml:space="preserve"> </w:t>
      </w:r>
      <w:r>
        <w:t>značajniji</w:t>
      </w:r>
      <w:r>
        <w:rPr>
          <w:spacing w:val="-17"/>
        </w:rPr>
        <w:t xml:space="preserve"> </w:t>
      </w:r>
      <w:r>
        <w:t>odnose</w:t>
      </w:r>
      <w:r>
        <w:rPr>
          <w:spacing w:val="-20"/>
        </w:rPr>
        <w:t xml:space="preserve"> </w:t>
      </w:r>
      <w:r>
        <w:t>se</w:t>
      </w:r>
      <w:r>
        <w:rPr>
          <w:spacing w:val="-23"/>
        </w:rPr>
        <w:t xml:space="preserve"> </w:t>
      </w:r>
      <w:r>
        <w:t>na</w:t>
      </w:r>
      <w:r>
        <w:rPr>
          <w:spacing w:val="-21"/>
        </w:rPr>
        <w:t xml:space="preserve"> </w:t>
      </w:r>
      <w:r>
        <w:t>prihode</w:t>
      </w:r>
      <w:r>
        <w:rPr>
          <w:spacing w:val="-19"/>
        </w:rPr>
        <w:t xml:space="preserve"> </w:t>
      </w:r>
      <w:r>
        <w:t>od</w:t>
      </w:r>
      <w:r>
        <w:rPr>
          <w:spacing w:val="-23"/>
        </w:rPr>
        <w:t xml:space="preserve"> </w:t>
      </w:r>
      <w:r>
        <w:t>zakupa</w:t>
      </w:r>
      <w:r>
        <w:rPr>
          <w:spacing w:val="-21"/>
        </w:rPr>
        <w:t xml:space="preserve"> </w:t>
      </w:r>
      <w:r>
        <w:t>poljoprivrednog</w:t>
      </w:r>
      <w:r>
        <w:rPr>
          <w:spacing w:val="-21"/>
        </w:rPr>
        <w:t xml:space="preserve"> </w:t>
      </w:r>
      <w:r>
        <w:t>zemljišta u vlasništvu Republike Hrvatske u iznosu od 5</w:t>
      </w:r>
      <w:r w:rsidR="00E46198">
        <w:t>48</w:t>
      </w:r>
      <w:r>
        <w:t>.</w:t>
      </w:r>
      <w:r w:rsidR="00E46198">
        <w:t>942</w:t>
      </w:r>
      <w:r>
        <w:t>,</w:t>
      </w:r>
      <w:r w:rsidR="00E46198">
        <w:t>93</w:t>
      </w:r>
      <w:r>
        <w:t xml:space="preserve"> kn</w:t>
      </w:r>
      <w:r w:rsidRPr="00A82191">
        <w:t xml:space="preserve">, prihode od iznajmljivanja opreme u iznosu od </w:t>
      </w:r>
      <w:r w:rsidR="00A82191" w:rsidRPr="00A82191">
        <w:t>800</w:t>
      </w:r>
      <w:r w:rsidRPr="00A82191">
        <w:t xml:space="preserve">,00 kn te naknada za pravo služnosti u iznosu od </w:t>
      </w:r>
      <w:r w:rsidR="00A82191" w:rsidRPr="00A82191">
        <w:t>28</w:t>
      </w:r>
      <w:r w:rsidRPr="00A82191">
        <w:t>.</w:t>
      </w:r>
      <w:r w:rsidR="00A82191" w:rsidRPr="00A82191">
        <w:t>797</w:t>
      </w:r>
      <w:r w:rsidRPr="00A82191">
        <w:t>,</w:t>
      </w:r>
      <w:r w:rsidR="00A82191" w:rsidRPr="00A82191">
        <w:t>12</w:t>
      </w:r>
      <w:r w:rsidRPr="00A82191">
        <w:rPr>
          <w:spacing w:val="-10"/>
        </w:rPr>
        <w:t xml:space="preserve"> </w:t>
      </w:r>
      <w:r w:rsidRPr="00A82191">
        <w:t>kn.</w:t>
      </w:r>
    </w:p>
    <w:p w14:paraId="5AA25EB8" w14:textId="77777777" w:rsidR="00337FEC" w:rsidRDefault="00337FEC">
      <w:pPr>
        <w:jc w:val="both"/>
        <w:sectPr w:rsidR="00337FEC">
          <w:pgSz w:w="16850" w:h="11920" w:orient="landscape"/>
          <w:pgMar w:top="1080" w:right="1300" w:bottom="1200" w:left="760" w:header="706" w:footer="984" w:gutter="0"/>
          <w:cols w:space="720"/>
        </w:sectPr>
      </w:pPr>
    </w:p>
    <w:p w14:paraId="2218904A" w14:textId="77777777" w:rsidR="00337FEC" w:rsidRDefault="00974A92">
      <w:pPr>
        <w:pStyle w:val="Tijeloteksta"/>
        <w:spacing w:before="83"/>
        <w:ind w:left="120" w:right="421" w:firstLine="708"/>
        <w:jc w:val="both"/>
      </w:pPr>
      <w:r>
        <w:lastRenderedPageBreak/>
        <w:t>Prihodi</w:t>
      </w:r>
      <w:r>
        <w:rPr>
          <w:spacing w:val="-19"/>
        </w:rPr>
        <w:t xml:space="preserve"> </w:t>
      </w:r>
      <w:r>
        <w:t>od</w:t>
      </w:r>
      <w:r>
        <w:rPr>
          <w:spacing w:val="-16"/>
        </w:rPr>
        <w:t xml:space="preserve"> </w:t>
      </w:r>
      <w:r>
        <w:t>iznajmljivanja</w:t>
      </w:r>
      <w:r>
        <w:rPr>
          <w:spacing w:val="-17"/>
        </w:rPr>
        <w:t xml:space="preserve"> </w:t>
      </w:r>
      <w:r>
        <w:t>opreme</w:t>
      </w:r>
      <w:r>
        <w:rPr>
          <w:spacing w:val="-18"/>
        </w:rPr>
        <w:t xml:space="preserve"> </w:t>
      </w:r>
      <w:r>
        <w:t>ostvareni</w:t>
      </w:r>
      <w:r>
        <w:rPr>
          <w:spacing w:val="-16"/>
        </w:rPr>
        <w:t xml:space="preserve"> </w:t>
      </w:r>
      <w:r>
        <w:t>su</w:t>
      </w:r>
      <w:r>
        <w:rPr>
          <w:spacing w:val="-17"/>
        </w:rPr>
        <w:t xml:space="preserve"> </w:t>
      </w:r>
      <w:r>
        <w:t>na</w:t>
      </w:r>
      <w:r>
        <w:rPr>
          <w:spacing w:val="-18"/>
        </w:rPr>
        <w:t xml:space="preserve"> </w:t>
      </w:r>
      <w:r>
        <w:t>temelju</w:t>
      </w:r>
      <w:r>
        <w:rPr>
          <w:spacing w:val="-18"/>
        </w:rPr>
        <w:t xml:space="preserve"> </w:t>
      </w:r>
      <w:r>
        <w:t>ugovora</w:t>
      </w:r>
      <w:r>
        <w:rPr>
          <w:spacing w:val="-16"/>
        </w:rPr>
        <w:t xml:space="preserve"> </w:t>
      </w:r>
      <w:r>
        <w:t>o</w:t>
      </w:r>
      <w:r>
        <w:rPr>
          <w:spacing w:val="-17"/>
        </w:rPr>
        <w:t xml:space="preserve"> </w:t>
      </w:r>
      <w:r>
        <w:t>poslovno-tehničkoj</w:t>
      </w:r>
      <w:r>
        <w:rPr>
          <w:spacing w:val="-3"/>
        </w:rPr>
        <w:t xml:space="preserve"> </w:t>
      </w:r>
      <w:r>
        <w:t>suradnji</w:t>
      </w:r>
      <w:r>
        <w:rPr>
          <w:spacing w:val="-16"/>
        </w:rPr>
        <w:t xml:space="preserve"> </w:t>
      </w:r>
      <w:r>
        <w:t>s</w:t>
      </w:r>
      <w:r>
        <w:rPr>
          <w:spacing w:val="-13"/>
        </w:rPr>
        <w:t xml:space="preserve"> </w:t>
      </w:r>
      <w:r>
        <w:t>trgovačkim</w:t>
      </w:r>
      <w:r>
        <w:rPr>
          <w:spacing w:val="-9"/>
        </w:rPr>
        <w:t xml:space="preserve"> </w:t>
      </w:r>
      <w:r>
        <w:t>društvom</w:t>
      </w:r>
      <w:r>
        <w:rPr>
          <w:spacing w:val="-9"/>
        </w:rPr>
        <w:t xml:space="preserve"> </w:t>
      </w:r>
      <w:r>
        <w:t>za</w:t>
      </w:r>
      <w:r>
        <w:rPr>
          <w:spacing w:val="-11"/>
        </w:rPr>
        <w:t xml:space="preserve"> </w:t>
      </w:r>
      <w:r>
        <w:t>vodnogospodarsku djelatnost,</w:t>
      </w:r>
      <w:r>
        <w:rPr>
          <w:spacing w:val="-13"/>
        </w:rPr>
        <w:t xml:space="preserve"> </w:t>
      </w:r>
      <w:r>
        <w:t>prema</w:t>
      </w:r>
      <w:r>
        <w:rPr>
          <w:spacing w:val="-10"/>
        </w:rPr>
        <w:t xml:space="preserve"> </w:t>
      </w:r>
      <w:r>
        <w:t>kojem</w:t>
      </w:r>
      <w:r>
        <w:rPr>
          <w:spacing w:val="-12"/>
        </w:rPr>
        <w:t xml:space="preserve"> </w:t>
      </w:r>
      <w:r>
        <w:t>Općina</w:t>
      </w:r>
      <w:r>
        <w:rPr>
          <w:spacing w:val="-11"/>
        </w:rPr>
        <w:t xml:space="preserve"> </w:t>
      </w:r>
      <w:r>
        <w:t>daje</w:t>
      </w:r>
      <w:r>
        <w:rPr>
          <w:spacing w:val="-6"/>
        </w:rPr>
        <w:t xml:space="preserve"> </w:t>
      </w:r>
      <w:r>
        <w:t>na</w:t>
      </w:r>
      <w:r>
        <w:rPr>
          <w:spacing w:val="-12"/>
        </w:rPr>
        <w:t xml:space="preserve"> </w:t>
      </w:r>
      <w:r>
        <w:t>korištenje</w:t>
      </w:r>
      <w:r>
        <w:rPr>
          <w:spacing w:val="-12"/>
        </w:rPr>
        <w:t xml:space="preserve"> </w:t>
      </w:r>
      <w:r>
        <w:t>traktor</w:t>
      </w:r>
      <w:r>
        <w:rPr>
          <w:spacing w:val="-9"/>
        </w:rPr>
        <w:t xml:space="preserve"> </w:t>
      </w:r>
      <w:r>
        <w:t>na</w:t>
      </w:r>
      <w:r>
        <w:rPr>
          <w:spacing w:val="-14"/>
        </w:rPr>
        <w:t xml:space="preserve"> </w:t>
      </w:r>
      <w:r>
        <w:t>način</w:t>
      </w:r>
      <w:r>
        <w:rPr>
          <w:spacing w:val="-14"/>
        </w:rPr>
        <w:t xml:space="preserve"> </w:t>
      </w:r>
      <w:r>
        <w:t>da</w:t>
      </w:r>
      <w:r>
        <w:rPr>
          <w:spacing w:val="-11"/>
        </w:rPr>
        <w:t xml:space="preserve"> </w:t>
      </w:r>
      <w:r>
        <w:t>ima</w:t>
      </w:r>
      <w:r>
        <w:rPr>
          <w:spacing w:val="-15"/>
        </w:rPr>
        <w:t xml:space="preserve"> </w:t>
      </w:r>
      <w:r>
        <w:t>pravo</w:t>
      </w:r>
      <w:r>
        <w:rPr>
          <w:spacing w:val="-11"/>
        </w:rPr>
        <w:t xml:space="preserve"> </w:t>
      </w:r>
      <w:r>
        <w:t>prvenstva</w:t>
      </w:r>
      <w:r>
        <w:rPr>
          <w:spacing w:val="-11"/>
        </w:rPr>
        <w:t xml:space="preserve"> </w:t>
      </w:r>
      <w:r>
        <w:t>korištenja</w:t>
      </w:r>
      <w:r>
        <w:rPr>
          <w:spacing w:val="-14"/>
        </w:rPr>
        <w:t xml:space="preserve"> </w:t>
      </w:r>
      <w:r>
        <w:t>traktora</w:t>
      </w:r>
      <w:r>
        <w:rPr>
          <w:spacing w:val="-10"/>
        </w:rPr>
        <w:t xml:space="preserve"> </w:t>
      </w:r>
      <w:r>
        <w:t>za</w:t>
      </w:r>
      <w:r>
        <w:rPr>
          <w:spacing w:val="-14"/>
        </w:rPr>
        <w:t xml:space="preserve"> </w:t>
      </w:r>
      <w:r>
        <w:t>košnju</w:t>
      </w:r>
      <w:r>
        <w:rPr>
          <w:spacing w:val="-11"/>
        </w:rPr>
        <w:t xml:space="preserve"> </w:t>
      </w:r>
      <w:r>
        <w:t>kanalske</w:t>
      </w:r>
      <w:r>
        <w:rPr>
          <w:spacing w:val="-4"/>
        </w:rPr>
        <w:t xml:space="preserve"> </w:t>
      </w:r>
      <w:r>
        <w:t>mreže,</w:t>
      </w:r>
      <w:r>
        <w:rPr>
          <w:spacing w:val="-4"/>
        </w:rPr>
        <w:t xml:space="preserve"> </w:t>
      </w:r>
      <w:r>
        <w:t xml:space="preserve">održavanje građevine javne odvodnje oborinskih voda i čišćenje snijega za svoje potrebe. Ugovorena cijena najma traktora kada radi za potrebe trgovačkog društva iznosi </w:t>
      </w:r>
      <w:r w:rsidRPr="008B68ED">
        <w:t>209,78</w:t>
      </w:r>
      <w:r w:rsidRPr="008B68ED">
        <w:rPr>
          <w:spacing w:val="-4"/>
        </w:rPr>
        <w:t xml:space="preserve"> </w:t>
      </w:r>
      <w:r w:rsidRPr="008B68ED">
        <w:t>kn/sat.</w:t>
      </w:r>
    </w:p>
    <w:p w14:paraId="7202A73E" w14:textId="77777777" w:rsidR="00A75E4D" w:rsidRDefault="00A75E4D">
      <w:pPr>
        <w:pStyle w:val="Tijeloteksta"/>
        <w:spacing w:before="83"/>
        <w:ind w:left="120" w:right="421" w:firstLine="708"/>
        <w:jc w:val="both"/>
      </w:pPr>
    </w:p>
    <w:p w14:paraId="23641963" w14:textId="080C5176" w:rsidR="00337FEC" w:rsidRDefault="00974A92">
      <w:pPr>
        <w:pStyle w:val="Tijeloteksta"/>
        <w:spacing w:before="1"/>
        <w:ind w:left="120" w:right="427" w:firstLine="708"/>
        <w:jc w:val="both"/>
      </w:pPr>
      <w:r>
        <w:t xml:space="preserve">Prihodi od naknade za pravo puta u </w:t>
      </w:r>
      <w:r w:rsidRPr="00A82191">
        <w:t xml:space="preserve">iznosu od </w:t>
      </w:r>
      <w:r w:rsidR="00A82191" w:rsidRPr="00A82191">
        <w:t>45</w:t>
      </w:r>
      <w:r w:rsidRPr="00A82191">
        <w:t>.</w:t>
      </w:r>
      <w:r w:rsidR="00A82191" w:rsidRPr="00A82191">
        <w:t>168</w:t>
      </w:r>
      <w:r w:rsidRPr="00A82191">
        <w:t>,</w:t>
      </w:r>
      <w:r w:rsidR="00A82191" w:rsidRPr="00A82191">
        <w:t>55</w:t>
      </w:r>
      <w:r w:rsidRPr="00A82191">
        <w:t xml:space="preserve"> kn ostvareni su na temelju Ugovora o osnivanju prava služnosti na javnim površinama iz rujna 2008. i Ugovora o pravu građenja na dijelu nekretnine u Goricama za smještaj elektroničke komunikacijske infrastrukture i povezane opreme iz travnja 2011. Ugovorena godišnja naknada za pravo služnosti na javnim površinama za područje Općine iznosi 28.797,00 kn, a ugovorom o pravu građenja iz travnja 2011., ugovorena naknada iznosi 300,00 EUR mjesečno u kunskoj protuvrijednosti prema srednjem tečaju Hrvatske narodne banke na dan ispostave računa. U prvih deset godina trajanja ugovora</w:t>
      </w:r>
      <w:r>
        <w:t xml:space="preserve"> ugovorena naknada za stečeno pravo građenja iznosi 500,00</w:t>
      </w:r>
      <w:r>
        <w:rPr>
          <w:spacing w:val="-9"/>
        </w:rPr>
        <w:t xml:space="preserve"> </w:t>
      </w:r>
      <w:r>
        <w:t>EUR</w:t>
      </w:r>
      <w:r>
        <w:rPr>
          <w:spacing w:val="-12"/>
        </w:rPr>
        <w:t xml:space="preserve"> </w:t>
      </w:r>
      <w:r>
        <w:t>mjesečno</w:t>
      </w:r>
      <w:r>
        <w:rPr>
          <w:spacing w:val="-9"/>
        </w:rPr>
        <w:t xml:space="preserve"> </w:t>
      </w:r>
      <w:r>
        <w:t>u</w:t>
      </w:r>
      <w:r>
        <w:rPr>
          <w:spacing w:val="-11"/>
        </w:rPr>
        <w:t xml:space="preserve"> </w:t>
      </w:r>
      <w:r>
        <w:t>kunskoj</w:t>
      </w:r>
      <w:r>
        <w:rPr>
          <w:spacing w:val="-10"/>
        </w:rPr>
        <w:t xml:space="preserve"> </w:t>
      </w:r>
      <w:r>
        <w:t>protuvrijednosti</w:t>
      </w:r>
      <w:r>
        <w:rPr>
          <w:spacing w:val="-12"/>
        </w:rPr>
        <w:t xml:space="preserve"> </w:t>
      </w:r>
      <w:r>
        <w:t>prema</w:t>
      </w:r>
      <w:r>
        <w:rPr>
          <w:spacing w:val="-11"/>
        </w:rPr>
        <w:t xml:space="preserve"> </w:t>
      </w:r>
      <w:r>
        <w:t>srednjem</w:t>
      </w:r>
      <w:r>
        <w:rPr>
          <w:spacing w:val="-9"/>
        </w:rPr>
        <w:t xml:space="preserve"> </w:t>
      </w:r>
      <w:r>
        <w:t>tečaju</w:t>
      </w:r>
      <w:r>
        <w:rPr>
          <w:spacing w:val="-11"/>
        </w:rPr>
        <w:t xml:space="preserve"> </w:t>
      </w:r>
      <w:r>
        <w:t>Hrvatske</w:t>
      </w:r>
      <w:r>
        <w:rPr>
          <w:spacing w:val="-42"/>
        </w:rPr>
        <w:t xml:space="preserve"> </w:t>
      </w:r>
      <w:r>
        <w:t>narodne</w:t>
      </w:r>
      <w:r>
        <w:rPr>
          <w:spacing w:val="-9"/>
        </w:rPr>
        <w:t xml:space="preserve"> </w:t>
      </w:r>
      <w:r>
        <w:t>banke</w:t>
      </w:r>
      <w:r>
        <w:rPr>
          <w:spacing w:val="-9"/>
        </w:rPr>
        <w:t xml:space="preserve"> </w:t>
      </w:r>
      <w:r>
        <w:t>na</w:t>
      </w:r>
      <w:r>
        <w:rPr>
          <w:spacing w:val="-9"/>
        </w:rPr>
        <w:t xml:space="preserve"> </w:t>
      </w:r>
      <w:r>
        <w:t>dan</w:t>
      </w:r>
      <w:r>
        <w:rPr>
          <w:spacing w:val="-9"/>
        </w:rPr>
        <w:t xml:space="preserve"> </w:t>
      </w:r>
      <w:r>
        <w:t>ispostave</w:t>
      </w:r>
      <w:r>
        <w:rPr>
          <w:spacing w:val="-12"/>
        </w:rPr>
        <w:t xml:space="preserve"> </w:t>
      </w:r>
      <w:r>
        <w:t>računa</w:t>
      </w:r>
      <w:r>
        <w:rPr>
          <w:spacing w:val="-9"/>
        </w:rPr>
        <w:t xml:space="preserve"> </w:t>
      </w:r>
      <w:r>
        <w:t>počevši</w:t>
      </w:r>
      <w:r>
        <w:rPr>
          <w:spacing w:val="-10"/>
        </w:rPr>
        <w:t xml:space="preserve"> </w:t>
      </w:r>
      <w:r>
        <w:t>od</w:t>
      </w:r>
      <w:r>
        <w:rPr>
          <w:spacing w:val="-9"/>
        </w:rPr>
        <w:t xml:space="preserve"> </w:t>
      </w:r>
      <w:r>
        <w:t>dana</w:t>
      </w:r>
      <w:r>
        <w:rPr>
          <w:spacing w:val="-12"/>
        </w:rPr>
        <w:t xml:space="preserve"> </w:t>
      </w:r>
      <w:r>
        <w:t>potpisa zapisnika o početku izvođenja radova, dok se za sljedećih deset godina naknada neće plaćati, jer će biti isplaćena kroz iznos naknade za prvih deset godina trajanja</w:t>
      </w:r>
      <w:r>
        <w:rPr>
          <w:spacing w:val="-5"/>
        </w:rPr>
        <w:t xml:space="preserve"> </w:t>
      </w:r>
      <w:r>
        <w:t>ugovora.</w:t>
      </w:r>
    </w:p>
    <w:p w14:paraId="53B49052" w14:textId="77777777" w:rsidR="00337FEC" w:rsidRDefault="00337FEC">
      <w:pPr>
        <w:jc w:val="both"/>
      </w:pPr>
    </w:p>
    <w:p w14:paraId="245A2700" w14:textId="77777777" w:rsidR="008D1969" w:rsidRDefault="008D1969">
      <w:pPr>
        <w:jc w:val="both"/>
      </w:pPr>
    </w:p>
    <w:p w14:paraId="06A7C00D" w14:textId="77777777" w:rsidR="008D1969" w:rsidRDefault="008D1969">
      <w:pPr>
        <w:jc w:val="both"/>
      </w:pPr>
    </w:p>
    <w:p w14:paraId="711E4610" w14:textId="77777777" w:rsidR="008D1969" w:rsidRDefault="008D1969">
      <w:pPr>
        <w:jc w:val="both"/>
      </w:pPr>
    </w:p>
    <w:p w14:paraId="1D02F1CA" w14:textId="77777777" w:rsidR="008D1969" w:rsidRDefault="008D1969">
      <w:pPr>
        <w:jc w:val="both"/>
      </w:pPr>
    </w:p>
    <w:p w14:paraId="1EAAA584" w14:textId="77777777" w:rsidR="008D1969" w:rsidRDefault="008D1969">
      <w:pPr>
        <w:jc w:val="both"/>
      </w:pPr>
    </w:p>
    <w:p w14:paraId="75B8C9F2" w14:textId="77777777" w:rsidR="008D1969" w:rsidRDefault="008D1969">
      <w:pPr>
        <w:jc w:val="both"/>
      </w:pPr>
    </w:p>
    <w:p w14:paraId="1BA40B94" w14:textId="77777777" w:rsidR="008D1969" w:rsidRDefault="008D1969">
      <w:pPr>
        <w:jc w:val="both"/>
      </w:pPr>
    </w:p>
    <w:p w14:paraId="2BFBFAB4" w14:textId="77777777" w:rsidR="008D1969" w:rsidRDefault="008D1969">
      <w:pPr>
        <w:jc w:val="both"/>
      </w:pPr>
    </w:p>
    <w:p w14:paraId="73801132" w14:textId="77777777" w:rsidR="008D1969" w:rsidRDefault="008D1969">
      <w:pPr>
        <w:jc w:val="both"/>
      </w:pPr>
    </w:p>
    <w:p w14:paraId="65EB1772" w14:textId="77777777" w:rsidR="008D1969" w:rsidRDefault="008D1969">
      <w:pPr>
        <w:jc w:val="both"/>
      </w:pPr>
    </w:p>
    <w:p w14:paraId="2A4A5460" w14:textId="77777777" w:rsidR="008D1969" w:rsidRDefault="008D1969">
      <w:pPr>
        <w:jc w:val="both"/>
      </w:pPr>
    </w:p>
    <w:p w14:paraId="3BD70660" w14:textId="77777777" w:rsidR="008D1969" w:rsidRDefault="008D1969">
      <w:pPr>
        <w:jc w:val="both"/>
      </w:pPr>
    </w:p>
    <w:p w14:paraId="30BE9394" w14:textId="77777777" w:rsidR="008D1969" w:rsidRDefault="008D1969">
      <w:pPr>
        <w:jc w:val="both"/>
      </w:pPr>
    </w:p>
    <w:p w14:paraId="4EE7C3CA" w14:textId="77777777" w:rsidR="008D1969" w:rsidRDefault="008D1969">
      <w:pPr>
        <w:jc w:val="both"/>
      </w:pPr>
    </w:p>
    <w:p w14:paraId="6F1D19C9" w14:textId="77777777" w:rsidR="008D1969" w:rsidRDefault="008D1969">
      <w:pPr>
        <w:jc w:val="both"/>
      </w:pPr>
    </w:p>
    <w:p w14:paraId="402E85E3" w14:textId="77777777" w:rsidR="008D1969" w:rsidRDefault="008D1969">
      <w:pPr>
        <w:jc w:val="both"/>
      </w:pPr>
    </w:p>
    <w:p w14:paraId="65F60A16" w14:textId="77777777" w:rsidR="008D1969" w:rsidRDefault="008D1969">
      <w:pPr>
        <w:jc w:val="both"/>
      </w:pPr>
    </w:p>
    <w:p w14:paraId="5102AAD0" w14:textId="77777777" w:rsidR="00A82191" w:rsidRDefault="00A82191">
      <w:pPr>
        <w:jc w:val="both"/>
      </w:pPr>
    </w:p>
    <w:p w14:paraId="6A6ED7BA" w14:textId="77777777" w:rsidR="00A82191" w:rsidRDefault="00A82191">
      <w:pPr>
        <w:jc w:val="both"/>
      </w:pPr>
    </w:p>
    <w:p w14:paraId="56E5665D" w14:textId="77777777" w:rsidR="00A82191" w:rsidRDefault="00A82191">
      <w:pPr>
        <w:jc w:val="both"/>
      </w:pPr>
    </w:p>
    <w:p w14:paraId="01F50714" w14:textId="77777777" w:rsidR="008D1969" w:rsidRDefault="008D1969">
      <w:pPr>
        <w:jc w:val="both"/>
      </w:pPr>
    </w:p>
    <w:p w14:paraId="6A836E77" w14:textId="77777777" w:rsidR="008D1969" w:rsidRDefault="008D1969">
      <w:pPr>
        <w:jc w:val="both"/>
      </w:pPr>
    </w:p>
    <w:p w14:paraId="63F3CA87" w14:textId="77777777" w:rsidR="008D1969" w:rsidRDefault="008D1969">
      <w:pPr>
        <w:jc w:val="both"/>
        <w:sectPr w:rsidR="008D1969">
          <w:pgSz w:w="16850" w:h="11920" w:orient="landscape"/>
          <w:pgMar w:top="1080" w:right="1300" w:bottom="1200" w:left="760" w:header="706" w:footer="984" w:gutter="0"/>
          <w:cols w:space="720"/>
        </w:sectPr>
      </w:pPr>
    </w:p>
    <w:p w14:paraId="5281E2EE" w14:textId="77777777" w:rsidR="00337FEC" w:rsidRDefault="00974A92" w:rsidP="00602F2C">
      <w:pPr>
        <w:pStyle w:val="Naslov1"/>
        <w:numPr>
          <w:ilvl w:val="3"/>
          <w:numId w:val="4"/>
        </w:numPr>
        <w:tabs>
          <w:tab w:val="left" w:pos="1682"/>
        </w:tabs>
        <w:spacing w:before="175"/>
        <w:ind w:hanging="570"/>
        <w:jc w:val="left"/>
      </w:pPr>
      <w:r>
        <w:lastRenderedPageBreak/>
        <w:t>RASHODI</w:t>
      </w:r>
    </w:p>
    <w:p w14:paraId="7670716A" w14:textId="1D0FB3BD" w:rsidR="00337FEC" w:rsidRPr="00602F2C" w:rsidRDefault="00974A92" w:rsidP="008D1969">
      <w:pPr>
        <w:pStyle w:val="Tijeloteksta"/>
        <w:spacing w:before="94"/>
        <w:ind w:firstLine="720"/>
      </w:pPr>
      <w:r>
        <w:t>Prema</w:t>
      </w:r>
      <w:r>
        <w:rPr>
          <w:spacing w:val="-9"/>
        </w:rPr>
        <w:t xml:space="preserve"> </w:t>
      </w:r>
      <w:r>
        <w:t>podacima</w:t>
      </w:r>
      <w:r>
        <w:rPr>
          <w:spacing w:val="-8"/>
        </w:rPr>
        <w:t xml:space="preserve"> </w:t>
      </w:r>
      <w:r>
        <w:t>iz</w:t>
      </w:r>
      <w:r>
        <w:rPr>
          <w:spacing w:val="-9"/>
        </w:rPr>
        <w:t xml:space="preserve"> </w:t>
      </w:r>
      <w:r>
        <w:t>Izvještaja</w:t>
      </w:r>
      <w:r>
        <w:rPr>
          <w:spacing w:val="-7"/>
        </w:rPr>
        <w:t xml:space="preserve"> </w:t>
      </w:r>
      <w:r>
        <w:t>o</w:t>
      </w:r>
      <w:r>
        <w:rPr>
          <w:spacing w:val="-9"/>
        </w:rPr>
        <w:t xml:space="preserve"> </w:t>
      </w:r>
      <w:r>
        <w:t>prihodima</w:t>
      </w:r>
      <w:r>
        <w:rPr>
          <w:spacing w:val="-7"/>
        </w:rPr>
        <w:t xml:space="preserve"> </w:t>
      </w:r>
      <w:r>
        <w:t>i</w:t>
      </w:r>
      <w:r>
        <w:rPr>
          <w:spacing w:val="-11"/>
        </w:rPr>
        <w:t xml:space="preserve"> </w:t>
      </w:r>
      <w:r>
        <w:t>rashodima,</w:t>
      </w:r>
      <w:r>
        <w:rPr>
          <w:spacing w:val="-8"/>
        </w:rPr>
        <w:t xml:space="preserve"> </w:t>
      </w:r>
      <w:r>
        <w:t>primicima</w:t>
      </w:r>
      <w:r>
        <w:rPr>
          <w:spacing w:val="-10"/>
        </w:rPr>
        <w:t xml:space="preserve"> </w:t>
      </w:r>
      <w:r>
        <w:t>i</w:t>
      </w:r>
      <w:r>
        <w:rPr>
          <w:spacing w:val="-7"/>
        </w:rPr>
        <w:t xml:space="preserve"> </w:t>
      </w:r>
      <w:r>
        <w:t>izdacima</w:t>
      </w:r>
      <w:r>
        <w:rPr>
          <w:spacing w:val="-8"/>
        </w:rPr>
        <w:t xml:space="preserve"> </w:t>
      </w:r>
      <w:r>
        <w:t>za</w:t>
      </w:r>
      <w:r>
        <w:rPr>
          <w:spacing w:val="-8"/>
        </w:rPr>
        <w:t xml:space="preserve"> </w:t>
      </w:r>
      <w:r>
        <w:t>202</w:t>
      </w:r>
      <w:r w:rsidR="005C31FB">
        <w:t>2</w:t>
      </w:r>
      <w:r>
        <w:t>.,</w:t>
      </w:r>
      <w:r>
        <w:rPr>
          <w:spacing w:val="-1"/>
        </w:rPr>
        <w:t xml:space="preserve"> </w:t>
      </w:r>
      <w:r>
        <w:t>ukupni</w:t>
      </w:r>
      <w:r>
        <w:rPr>
          <w:spacing w:val="-4"/>
        </w:rPr>
        <w:t xml:space="preserve"> </w:t>
      </w:r>
      <w:r>
        <w:t>rashodi</w:t>
      </w:r>
      <w:r>
        <w:rPr>
          <w:spacing w:val="-3"/>
        </w:rPr>
        <w:t xml:space="preserve"> </w:t>
      </w:r>
      <w:r>
        <w:t>ostvareni</w:t>
      </w:r>
      <w:r>
        <w:rPr>
          <w:spacing w:val="-4"/>
        </w:rPr>
        <w:t xml:space="preserve"> </w:t>
      </w:r>
      <w:r>
        <w:t>su</w:t>
      </w:r>
      <w:r>
        <w:rPr>
          <w:spacing w:val="-5"/>
        </w:rPr>
        <w:t xml:space="preserve"> </w:t>
      </w:r>
      <w:r>
        <w:t>u</w:t>
      </w:r>
      <w:r>
        <w:rPr>
          <w:spacing w:val="-2"/>
        </w:rPr>
        <w:t xml:space="preserve"> </w:t>
      </w:r>
      <w:r>
        <w:t>iznosu</w:t>
      </w:r>
      <w:r>
        <w:rPr>
          <w:spacing w:val="-5"/>
        </w:rPr>
        <w:t xml:space="preserve"> </w:t>
      </w:r>
      <w:r>
        <w:t>od</w:t>
      </w:r>
      <w:r>
        <w:rPr>
          <w:spacing w:val="-3"/>
        </w:rPr>
        <w:t xml:space="preserve"> </w:t>
      </w:r>
      <w:r w:rsidR="00EB6BE0">
        <w:rPr>
          <w:spacing w:val="-3"/>
        </w:rPr>
        <w:t>3</w:t>
      </w:r>
      <w:r>
        <w:t>.</w:t>
      </w:r>
      <w:r w:rsidR="00EB6BE0">
        <w:t>386</w:t>
      </w:r>
      <w:r>
        <w:t>.</w:t>
      </w:r>
      <w:r w:rsidR="00EB6BE0">
        <w:t>623</w:t>
      </w:r>
      <w:r>
        <w:t>,</w:t>
      </w:r>
      <w:r w:rsidR="00EB6BE0">
        <w:t>85</w:t>
      </w:r>
      <w:r w:rsidR="008D1969">
        <w:t xml:space="preserve"> kn. </w:t>
      </w:r>
    </w:p>
    <w:p w14:paraId="76E07DEF" w14:textId="77777777" w:rsidR="008D1969" w:rsidRDefault="008D1969">
      <w:pPr>
        <w:pStyle w:val="Tijeloteksta"/>
        <w:ind w:left="120"/>
      </w:pPr>
    </w:p>
    <w:p w14:paraId="50631953" w14:textId="39E47789" w:rsidR="00337FEC" w:rsidRDefault="00974A92" w:rsidP="008972E3">
      <w:pPr>
        <w:pStyle w:val="Tijeloteksta"/>
        <w:ind w:firstLine="720"/>
      </w:pPr>
      <w:r>
        <w:t>Vrijednosno</w:t>
      </w:r>
      <w:r>
        <w:rPr>
          <w:spacing w:val="-11"/>
        </w:rPr>
        <w:t xml:space="preserve"> </w:t>
      </w:r>
      <w:r>
        <w:t>su</w:t>
      </w:r>
      <w:r>
        <w:rPr>
          <w:spacing w:val="-13"/>
        </w:rPr>
        <w:t xml:space="preserve"> </w:t>
      </w:r>
      <w:r>
        <w:t>najznačajniji</w:t>
      </w:r>
      <w:r>
        <w:rPr>
          <w:spacing w:val="-11"/>
        </w:rPr>
        <w:t xml:space="preserve"> </w:t>
      </w:r>
      <w:r>
        <w:t>materijalni</w:t>
      </w:r>
      <w:r>
        <w:rPr>
          <w:spacing w:val="-10"/>
        </w:rPr>
        <w:t xml:space="preserve"> </w:t>
      </w:r>
      <w:r>
        <w:t>rashodi</w:t>
      </w:r>
      <w:r>
        <w:rPr>
          <w:spacing w:val="-11"/>
        </w:rPr>
        <w:t xml:space="preserve"> </w:t>
      </w:r>
      <w:r>
        <w:t>u</w:t>
      </w:r>
      <w:r>
        <w:rPr>
          <w:spacing w:val="-10"/>
        </w:rPr>
        <w:t xml:space="preserve"> </w:t>
      </w:r>
      <w:r>
        <w:t>iznosu</w:t>
      </w:r>
      <w:r>
        <w:rPr>
          <w:spacing w:val="-3"/>
        </w:rPr>
        <w:t xml:space="preserve"> </w:t>
      </w:r>
      <w:r>
        <w:t>od</w:t>
      </w:r>
      <w:r>
        <w:rPr>
          <w:spacing w:val="-11"/>
        </w:rPr>
        <w:t xml:space="preserve"> </w:t>
      </w:r>
      <w:r>
        <w:t>982.</w:t>
      </w:r>
      <w:r w:rsidR="008D1969">
        <w:t>540</w:t>
      </w:r>
      <w:r>
        <w:t>,</w:t>
      </w:r>
      <w:r w:rsidR="008D1969">
        <w:t>38</w:t>
      </w:r>
      <w:r>
        <w:rPr>
          <w:spacing w:val="-11"/>
        </w:rPr>
        <w:t xml:space="preserve"> </w:t>
      </w:r>
      <w:r>
        <w:t>kn</w:t>
      </w:r>
      <w:r>
        <w:rPr>
          <w:spacing w:val="-8"/>
        </w:rPr>
        <w:t xml:space="preserve"> </w:t>
      </w:r>
      <w:r>
        <w:t>ili</w:t>
      </w:r>
      <w:r>
        <w:rPr>
          <w:spacing w:val="-11"/>
        </w:rPr>
        <w:t xml:space="preserve"> </w:t>
      </w:r>
      <w:r w:rsidR="00EB6BE0">
        <w:rPr>
          <w:spacing w:val="-11"/>
        </w:rPr>
        <w:t>2</w:t>
      </w:r>
      <w:r w:rsidR="00B47A83">
        <w:rPr>
          <w:spacing w:val="-11"/>
        </w:rPr>
        <w:t>9</w:t>
      </w:r>
      <w:r>
        <w:t>,</w:t>
      </w:r>
      <w:r w:rsidR="00EB6BE0">
        <w:t>01</w:t>
      </w:r>
      <w:r>
        <w:t>%</w:t>
      </w:r>
      <w:r w:rsidR="00B47A83">
        <w:t xml:space="preserve"> ukupno ostvarenih rashoda</w:t>
      </w:r>
      <w:r w:rsidR="003632D9">
        <w:t xml:space="preserve">, </w:t>
      </w:r>
      <w:r w:rsidR="008B4BAD">
        <w:t>rashodi za nabavu nefinancijske imovine u iznosu od 9</w:t>
      </w:r>
      <w:r w:rsidR="00A82191">
        <w:t>10</w:t>
      </w:r>
      <w:r w:rsidR="008B4BAD">
        <w:t>.</w:t>
      </w:r>
      <w:r w:rsidR="00A82191">
        <w:t>408</w:t>
      </w:r>
      <w:r w:rsidR="008B4BAD">
        <w:t>,</w:t>
      </w:r>
      <w:r w:rsidR="00A82191">
        <w:t>89</w:t>
      </w:r>
      <w:r w:rsidR="008B4BAD">
        <w:t xml:space="preserve"> kn ili 26,8</w:t>
      </w:r>
      <w:r w:rsidR="00A82191">
        <w:t>8</w:t>
      </w:r>
      <w:r w:rsidR="008B4BAD">
        <w:t>%</w:t>
      </w:r>
      <w:r w:rsidR="003D59E5">
        <w:t>,</w:t>
      </w:r>
      <w:r w:rsidR="008B4BAD">
        <w:t xml:space="preserve"> </w:t>
      </w:r>
      <w:r w:rsidR="003632D9">
        <w:t>pomoći dane u inozemstvo i unutar općeg proračuna u iznosu od 494.169,41 kn ili 1</w:t>
      </w:r>
      <w:r w:rsidR="00EB6BE0">
        <w:t>4</w:t>
      </w:r>
      <w:r w:rsidR="003632D9">
        <w:t>,</w:t>
      </w:r>
      <w:r w:rsidR="00EB6BE0">
        <w:t>59</w:t>
      </w:r>
      <w:r w:rsidR="003632D9">
        <w:t>% ukupno ostvarenih rashoda</w:t>
      </w:r>
      <w:r w:rsidR="005C1BD9">
        <w:t xml:space="preserve"> </w:t>
      </w:r>
      <w:r w:rsidR="00EB6BE0">
        <w:t>te</w:t>
      </w:r>
      <w:r>
        <w:rPr>
          <w:spacing w:val="-6"/>
        </w:rPr>
        <w:t xml:space="preserve"> </w:t>
      </w:r>
      <w:r>
        <w:t>rashodi</w:t>
      </w:r>
      <w:r>
        <w:rPr>
          <w:spacing w:val="-5"/>
        </w:rPr>
        <w:t xml:space="preserve"> </w:t>
      </w:r>
      <w:r>
        <w:t>za</w:t>
      </w:r>
      <w:r>
        <w:rPr>
          <w:spacing w:val="-5"/>
        </w:rPr>
        <w:t xml:space="preserve"> </w:t>
      </w:r>
      <w:r w:rsidR="00B47A83">
        <w:rPr>
          <w:spacing w:val="-5"/>
        </w:rPr>
        <w:t>zaposlene</w:t>
      </w:r>
      <w:r>
        <w:rPr>
          <w:spacing w:val="-4"/>
        </w:rPr>
        <w:t xml:space="preserve"> </w:t>
      </w:r>
      <w:r>
        <w:t>u</w:t>
      </w:r>
      <w:r>
        <w:rPr>
          <w:spacing w:val="-3"/>
        </w:rPr>
        <w:t xml:space="preserve"> </w:t>
      </w:r>
      <w:r>
        <w:t>iznosu</w:t>
      </w:r>
      <w:r>
        <w:rPr>
          <w:spacing w:val="-5"/>
        </w:rPr>
        <w:t xml:space="preserve"> </w:t>
      </w:r>
      <w:r>
        <w:t>od</w:t>
      </w:r>
      <w:r w:rsidR="00B47A83">
        <w:t xml:space="preserve"> 481</w:t>
      </w:r>
      <w:r>
        <w:t>.</w:t>
      </w:r>
      <w:r w:rsidR="00B47A83">
        <w:t>66</w:t>
      </w:r>
      <w:r>
        <w:t>8,</w:t>
      </w:r>
      <w:r w:rsidR="00B47A83">
        <w:t>8</w:t>
      </w:r>
      <w:r>
        <w:t xml:space="preserve">0 kn ili </w:t>
      </w:r>
      <w:r w:rsidR="00B47A83">
        <w:t>1</w:t>
      </w:r>
      <w:r w:rsidR="008B4BAD">
        <w:t>4</w:t>
      </w:r>
      <w:r>
        <w:t>,</w:t>
      </w:r>
      <w:r w:rsidR="008B4BAD">
        <w:t>22</w:t>
      </w:r>
      <w:r>
        <w:t xml:space="preserve">% ukupno ostvarenih rashoda. Svi drugi rashodi iznose </w:t>
      </w:r>
      <w:r w:rsidR="003D59E5">
        <w:t>518</w:t>
      </w:r>
      <w:r w:rsidR="008B4BAD">
        <w:t>.</w:t>
      </w:r>
      <w:r w:rsidR="003D59E5">
        <w:t>899</w:t>
      </w:r>
      <w:r>
        <w:t>,</w:t>
      </w:r>
      <w:r w:rsidR="003D59E5">
        <w:t>01</w:t>
      </w:r>
      <w:r>
        <w:t xml:space="preserve"> kn ili </w:t>
      </w:r>
      <w:r w:rsidR="003D59E5">
        <w:t>15</w:t>
      </w:r>
      <w:r w:rsidR="00F67152">
        <w:t>,</w:t>
      </w:r>
      <w:r w:rsidR="003D59E5">
        <w:t>32</w:t>
      </w:r>
      <w:r>
        <w:t xml:space="preserve"> % ukupno ostvarenih rashoda.</w:t>
      </w:r>
    </w:p>
    <w:p w14:paraId="04CF68A9" w14:textId="77777777" w:rsidR="00337FEC" w:rsidRDefault="00337FEC">
      <w:pPr>
        <w:pStyle w:val="Tijeloteksta"/>
        <w:spacing w:before="10"/>
        <w:rPr>
          <w:sz w:val="21"/>
        </w:rPr>
      </w:pPr>
    </w:p>
    <w:p w14:paraId="23EED744" w14:textId="3AC39776" w:rsidR="00337FEC" w:rsidRDefault="00974A92" w:rsidP="00AE7AB3">
      <w:pPr>
        <w:pStyle w:val="Tijeloteksta"/>
        <w:spacing w:before="1"/>
        <w:ind w:left="120" w:right="425" w:firstLine="600"/>
        <w:jc w:val="both"/>
      </w:pPr>
      <w:r>
        <w:t>Rashodi</w:t>
      </w:r>
      <w:r>
        <w:rPr>
          <w:spacing w:val="-1"/>
        </w:rPr>
        <w:t xml:space="preserve"> </w:t>
      </w:r>
      <w:r>
        <w:t>za</w:t>
      </w:r>
      <w:r>
        <w:rPr>
          <w:spacing w:val="-1"/>
        </w:rPr>
        <w:t xml:space="preserve"> </w:t>
      </w:r>
      <w:r>
        <w:t>zaposlene ostvareni</w:t>
      </w:r>
      <w:r>
        <w:rPr>
          <w:spacing w:val="-4"/>
        </w:rPr>
        <w:t xml:space="preserve"> </w:t>
      </w:r>
      <w:r>
        <w:t>su u iznosu</w:t>
      </w:r>
      <w:r>
        <w:rPr>
          <w:spacing w:val="-2"/>
        </w:rPr>
        <w:t xml:space="preserve"> </w:t>
      </w:r>
      <w:r>
        <w:t>od</w:t>
      </w:r>
      <w:r>
        <w:rPr>
          <w:spacing w:val="-1"/>
        </w:rPr>
        <w:t xml:space="preserve"> </w:t>
      </w:r>
      <w:r w:rsidR="00F67152">
        <w:rPr>
          <w:spacing w:val="-1"/>
        </w:rPr>
        <w:t>481.668</w:t>
      </w:r>
      <w:r>
        <w:t>,</w:t>
      </w:r>
      <w:r w:rsidR="00F67152">
        <w:t>8</w:t>
      </w:r>
      <w:r>
        <w:t>0</w:t>
      </w:r>
      <w:r>
        <w:rPr>
          <w:spacing w:val="-3"/>
        </w:rPr>
        <w:t xml:space="preserve"> </w:t>
      </w:r>
      <w:r>
        <w:t>kn,</w:t>
      </w:r>
      <w:r>
        <w:rPr>
          <w:spacing w:val="-1"/>
        </w:rPr>
        <w:t xml:space="preserve"> </w:t>
      </w:r>
      <w:r>
        <w:t>a</w:t>
      </w:r>
      <w:r>
        <w:rPr>
          <w:spacing w:val="-1"/>
        </w:rPr>
        <w:t xml:space="preserve"> </w:t>
      </w:r>
      <w:r>
        <w:t>odnose</w:t>
      </w:r>
      <w:r>
        <w:rPr>
          <w:spacing w:val="-4"/>
        </w:rPr>
        <w:t xml:space="preserve"> </w:t>
      </w:r>
      <w:r>
        <w:t>sa</w:t>
      </w:r>
      <w:r>
        <w:rPr>
          <w:spacing w:val="-1"/>
        </w:rPr>
        <w:t xml:space="preserve"> </w:t>
      </w:r>
      <w:r>
        <w:t>na rashode</w:t>
      </w:r>
      <w:r>
        <w:rPr>
          <w:spacing w:val="-14"/>
        </w:rPr>
        <w:t xml:space="preserve"> </w:t>
      </w:r>
      <w:r>
        <w:t>za</w:t>
      </w:r>
      <w:r>
        <w:rPr>
          <w:spacing w:val="-16"/>
        </w:rPr>
        <w:t xml:space="preserve"> </w:t>
      </w:r>
      <w:r>
        <w:t>brutoplaće</w:t>
      </w:r>
      <w:r>
        <w:rPr>
          <w:spacing w:val="-19"/>
        </w:rPr>
        <w:t xml:space="preserve"> </w:t>
      </w:r>
      <w:r>
        <w:t>u</w:t>
      </w:r>
      <w:r>
        <w:rPr>
          <w:spacing w:val="-16"/>
        </w:rPr>
        <w:t xml:space="preserve"> </w:t>
      </w:r>
      <w:r w:rsidRPr="006429C2">
        <w:t>iznosu</w:t>
      </w:r>
      <w:r w:rsidRPr="006429C2">
        <w:rPr>
          <w:spacing w:val="-19"/>
        </w:rPr>
        <w:t xml:space="preserve"> </w:t>
      </w:r>
      <w:r w:rsidRPr="006429C2">
        <w:t>od</w:t>
      </w:r>
      <w:r w:rsidRPr="006429C2">
        <w:rPr>
          <w:spacing w:val="-20"/>
        </w:rPr>
        <w:t xml:space="preserve"> </w:t>
      </w:r>
      <w:r w:rsidR="006429C2" w:rsidRPr="006429C2">
        <w:rPr>
          <w:spacing w:val="-20"/>
        </w:rPr>
        <w:t>405</w:t>
      </w:r>
      <w:r w:rsidRPr="006429C2">
        <w:t>.3</w:t>
      </w:r>
      <w:r w:rsidR="006429C2" w:rsidRPr="006429C2">
        <w:t>03</w:t>
      </w:r>
      <w:r w:rsidRPr="006429C2">
        <w:t>,</w:t>
      </w:r>
      <w:r w:rsidR="006429C2">
        <w:t>75</w:t>
      </w:r>
      <w:r w:rsidRPr="006429C2">
        <w:rPr>
          <w:spacing w:val="-12"/>
        </w:rPr>
        <w:t xml:space="preserve"> </w:t>
      </w:r>
      <w:r w:rsidRPr="006429C2">
        <w:t>kn</w:t>
      </w:r>
      <w:r>
        <w:t>,</w:t>
      </w:r>
      <w:r>
        <w:rPr>
          <w:spacing w:val="-18"/>
        </w:rPr>
        <w:t xml:space="preserve"> </w:t>
      </w:r>
      <w:r>
        <w:t xml:space="preserve">doprinose na plaće u </w:t>
      </w:r>
      <w:r w:rsidRPr="006429C2">
        <w:t xml:space="preserve">iznosu od </w:t>
      </w:r>
      <w:r w:rsidR="006429C2" w:rsidRPr="006429C2">
        <w:t>66</w:t>
      </w:r>
      <w:r w:rsidRPr="006429C2">
        <w:t>.</w:t>
      </w:r>
      <w:r w:rsidR="006429C2" w:rsidRPr="006429C2">
        <w:t>865</w:t>
      </w:r>
      <w:r w:rsidRPr="006429C2">
        <w:t>,</w:t>
      </w:r>
      <w:r w:rsidR="006429C2" w:rsidRPr="006429C2">
        <w:t>05</w:t>
      </w:r>
      <w:r w:rsidRPr="006429C2">
        <w:t xml:space="preserve"> kn</w:t>
      </w:r>
      <w:r>
        <w:t xml:space="preserve"> te druge rashode </w:t>
      </w:r>
      <w:r w:rsidRPr="006429C2">
        <w:t xml:space="preserve">za zaposlene u iznosu od </w:t>
      </w:r>
      <w:r w:rsidR="006429C2" w:rsidRPr="006429C2">
        <w:t>9</w:t>
      </w:r>
      <w:r w:rsidRPr="006429C2">
        <w:t>.</w:t>
      </w:r>
      <w:r w:rsidR="006429C2" w:rsidRPr="006429C2">
        <w:t>5</w:t>
      </w:r>
      <w:r w:rsidRPr="006429C2">
        <w:t>00,00 kn</w:t>
      </w:r>
      <w:r>
        <w:t xml:space="preserve">. Na rashode za zaposlene u Jedinstvenom upravnom odjelu i dužnosnika odnosi </w:t>
      </w:r>
      <w:r w:rsidRPr="00A82191">
        <w:t xml:space="preserve">se </w:t>
      </w:r>
      <w:r w:rsidR="00A82191" w:rsidRPr="00A82191">
        <w:t>428</w:t>
      </w:r>
      <w:r w:rsidRPr="00A82191">
        <w:t>.</w:t>
      </w:r>
      <w:r w:rsidR="00A82191" w:rsidRPr="00A82191">
        <w:t>016</w:t>
      </w:r>
      <w:r w:rsidRPr="00A82191">
        <w:t>,</w:t>
      </w:r>
      <w:r w:rsidR="00A82191" w:rsidRPr="00A82191">
        <w:t>68</w:t>
      </w:r>
      <w:r w:rsidRPr="00A82191">
        <w:t xml:space="preserve"> kn,</w:t>
      </w:r>
      <w:r>
        <w:t xml:space="preserve"> a na zaposlene za koje se sredstva osiguravaju iz drugih izvora (program javnih radova) odnosi </w:t>
      </w:r>
      <w:r w:rsidRPr="008269D6">
        <w:t xml:space="preserve">se </w:t>
      </w:r>
      <w:r w:rsidR="008269D6" w:rsidRPr="008269D6">
        <w:t>53</w:t>
      </w:r>
      <w:r w:rsidRPr="008269D6">
        <w:t>.</w:t>
      </w:r>
      <w:r w:rsidR="008269D6" w:rsidRPr="008269D6">
        <w:t>652</w:t>
      </w:r>
      <w:r w:rsidRPr="008269D6">
        <w:t>,</w:t>
      </w:r>
      <w:r w:rsidR="00A82191">
        <w:t>12</w:t>
      </w:r>
      <w:r w:rsidRPr="008269D6">
        <w:rPr>
          <w:spacing w:val="-18"/>
        </w:rPr>
        <w:t xml:space="preserve"> </w:t>
      </w:r>
      <w:r w:rsidRPr="008269D6">
        <w:t>kn.</w:t>
      </w:r>
      <w:r>
        <w:rPr>
          <w:spacing w:val="-15"/>
        </w:rPr>
        <w:t xml:space="preserve"> </w:t>
      </w:r>
      <w:r>
        <w:t>Drugi</w:t>
      </w:r>
      <w:r>
        <w:rPr>
          <w:spacing w:val="-17"/>
        </w:rPr>
        <w:t xml:space="preserve"> </w:t>
      </w:r>
      <w:r>
        <w:t>rashodi</w:t>
      </w:r>
      <w:r>
        <w:rPr>
          <w:spacing w:val="-16"/>
        </w:rPr>
        <w:t xml:space="preserve"> </w:t>
      </w:r>
      <w:r>
        <w:t>za</w:t>
      </w:r>
      <w:r>
        <w:rPr>
          <w:spacing w:val="-16"/>
        </w:rPr>
        <w:t xml:space="preserve"> </w:t>
      </w:r>
      <w:r>
        <w:t>zaposlene</w:t>
      </w:r>
      <w:r>
        <w:rPr>
          <w:spacing w:val="-16"/>
        </w:rPr>
        <w:t xml:space="preserve"> </w:t>
      </w:r>
      <w:r>
        <w:t>u</w:t>
      </w:r>
      <w:r>
        <w:rPr>
          <w:spacing w:val="-15"/>
        </w:rPr>
        <w:t xml:space="preserve"> </w:t>
      </w:r>
      <w:r w:rsidRPr="008269D6">
        <w:t>iznosu</w:t>
      </w:r>
      <w:r w:rsidRPr="008269D6">
        <w:rPr>
          <w:spacing w:val="-16"/>
        </w:rPr>
        <w:t xml:space="preserve"> </w:t>
      </w:r>
      <w:r w:rsidRPr="008269D6">
        <w:t>od</w:t>
      </w:r>
      <w:r w:rsidRPr="008269D6">
        <w:rPr>
          <w:spacing w:val="-16"/>
        </w:rPr>
        <w:t xml:space="preserve"> </w:t>
      </w:r>
      <w:r w:rsidR="008269D6" w:rsidRPr="008269D6">
        <w:rPr>
          <w:spacing w:val="-16"/>
        </w:rPr>
        <w:t>9</w:t>
      </w:r>
      <w:r w:rsidRPr="008269D6">
        <w:t>.</w:t>
      </w:r>
      <w:r w:rsidR="008269D6" w:rsidRPr="008269D6">
        <w:t>5</w:t>
      </w:r>
      <w:r w:rsidRPr="008269D6">
        <w:t>00,00</w:t>
      </w:r>
      <w:r w:rsidRPr="008269D6">
        <w:rPr>
          <w:spacing w:val="-16"/>
        </w:rPr>
        <w:t xml:space="preserve"> </w:t>
      </w:r>
      <w:r w:rsidRPr="008269D6">
        <w:t>kn</w:t>
      </w:r>
      <w:r w:rsidR="00AE7AB3">
        <w:t xml:space="preserve"> </w:t>
      </w:r>
      <w:r>
        <w:rPr>
          <w:spacing w:val="-18"/>
        </w:rPr>
        <w:t xml:space="preserve"> </w:t>
      </w:r>
      <w:r>
        <w:t>ostvareni</w:t>
      </w:r>
      <w:r>
        <w:rPr>
          <w:spacing w:val="-17"/>
        </w:rPr>
        <w:t xml:space="preserve"> </w:t>
      </w:r>
      <w:r>
        <w:t>su</w:t>
      </w:r>
      <w:r>
        <w:rPr>
          <w:spacing w:val="-15"/>
        </w:rPr>
        <w:t xml:space="preserve"> </w:t>
      </w:r>
      <w:r>
        <w:t>za</w:t>
      </w:r>
      <w:r>
        <w:rPr>
          <w:spacing w:val="-16"/>
        </w:rPr>
        <w:t xml:space="preserve"> </w:t>
      </w:r>
      <w:r>
        <w:t>prigodnu</w:t>
      </w:r>
      <w:r>
        <w:rPr>
          <w:spacing w:val="-16"/>
        </w:rPr>
        <w:t xml:space="preserve"> </w:t>
      </w:r>
      <w:r>
        <w:t>novčanu</w:t>
      </w:r>
      <w:r>
        <w:rPr>
          <w:spacing w:val="-16"/>
        </w:rPr>
        <w:t xml:space="preserve"> </w:t>
      </w:r>
      <w:r>
        <w:t>nagradu</w:t>
      </w:r>
      <w:r>
        <w:rPr>
          <w:spacing w:val="-15"/>
        </w:rPr>
        <w:t xml:space="preserve"> </w:t>
      </w:r>
      <w:r>
        <w:t>za</w:t>
      </w:r>
      <w:r>
        <w:rPr>
          <w:spacing w:val="-16"/>
        </w:rPr>
        <w:t xml:space="preserve"> </w:t>
      </w:r>
      <w:r>
        <w:t>Božić</w:t>
      </w:r>
      <w:r>
        <w:rPr>
          <w:spacing w:val="-16"/>
        </w:rPr>
        <w:t xml:space="preserve"> </w:t>
      </w:r>
      <w:r>
        <w:t>na</w:t>
      </w:r>
      <w:r>
        <w:rPr>
          <w:spacing w:val="-15"/>
        </w:rPr>
        <w:t xml:space="preserve"> </w:t>
      </w:r>
      <w:r>
        <w:t>temelju</w:t>
      </w:r>
      <w:r>
        <w:rPr>
          <w:spacing w:val="-16"/>
        </w:rPr>
        <w:t xml:space="preserve"> </w:t>
      </w:r>
      <w:r>
        <w:t>odluke</w:t>
      </w:r>
      <w:r>
        <w:rPr>
          <w:spacing w:val="-16"/>
        </w:rPr>
        <w:t xml:space="preserve"> </w:t>
      </w:r>
      <w:r>
        <w:t>općinskog načelnika. Plaće su obračunavane i isplaćivane u skladu s propisima i općim aktima</w:t>
      </w:r>
      <w:r>
        <w:rPr>
          <w:spacing w:val="-15"/>
        </w:rPr>
        <w:t xml:space="preserve"> </w:t>
      </w:r>
      <w:r>
        <w:t>Općine.</w:t>
      </w:r>
    </w:p>
    <w:p w14:paraId="1CC50434" w14:textId="77777777" w:rsidR="00337FEC" w:rsidRDefault="00337FEC">
      <w:pPr>
        <w:pStyle w:val="Tijeloteksta"/>
        <w:spacing w:before="4"/>
      </w:pPr>
    </w:p>
    <w:p w14:paraId="4D3EF0B8" w14:textId="197A9BF3" w:rsidR="00337FEC" w:rsidRDefault="00974A92">
      <w:pPr>
        <w:pStyle w:val="Tijeloteksta"/>
        <w:ind w:left="120" w:right="423" w:firstLine="708"/>
        <w:jc w:val="both"/>
      </w:pPr>
      <w:r>
        <w:t>Materijalni rashodi ostvareni su u iznosu od 982.</w:t>
      </w:r>
      <w:r w:rsidR="00AE7AB3">
        <w:t>540</w:t>
      </w:r>
      <w:r>
        <w:t>,</w:t>
      </w:r>
      <w:r w:rsidR="00AE7AB3">
        <w:t>38</w:t>
      </w:r>
      <w:r>
        <w:t xml:space="preserve"> kn, od čega su vrijednosno značajniji ostvareni rashodi za usluge u iznosu od 5</w:t>
      </w:r>
      <w:r w:rsidR="00AE7AB3">
        <w:t>56</w:t>
      </w:r>
      <w:r>
        <w:t>.</w:t>
      </w:r>
      <w:r w:rsidR="00AE7AB3">
        <w:t>452</w:t>
      </w:r>
      <w:r>
        <w:t>,</w:t>
      </w:r>
      <w:r w:rsidR="00AE7AB3">
        <w:t>14</w:t>
      </w:r>
      <w:r>
        <w:t xml:space="preserve"> kn, materijal i energiju u iznosu od 2</w:t>
      </w:r>
      <w:r w:rsidR="00AE7AB3">
        <w:t>59</w:t>
      </w:r>
      <w:r>
        <w:t>.</w:t>
      </w:r>
      <w:r w:rsidR="00AE7AB3">
        <w:t>678,87</w:t>
      </w:r>
      <w:r>
        <w:t xml:space="preserve"> kn te drugi nespomenuti rashodi poslovanja u iznosu od 1</w:t>
      </w:r>
      <w:r w:rsidR="00AE7AB3">
        <w:t>43</w:t>
      </w:r>
      <w:r>
        <w:t>.</w:t>
      </w:r>
      <w:r w:rsidR="00AE7AB3">
        <w:t>603</w:t>
      </w:r>
      <w:r>
        <w:t>,</w:t>
      </w:r>
      <w:r w:rsidR="00AE7AB3">
        <w:t>97</w:t>
      </w:r>
      <w:r>
        <w:t xml:space="preserve"> kn. U okviru rashoda za usluge vrijednosno značajniji su </w:t>
      </w:r>
      <w:r w:rsidRPr="008A586E">
        <w:t>rashodi za usluge tekućeg i investicijskog održavanja (održavanje građevinskih objekata, postrojenja i oprema, prijevoznih sredstava te ostale usluge tekućeg i investicijskog održavanja) u iznosu od 2</w:t>
      </w:r>
      <w:r w:rsidR="00A82191" w:rsidRPr="008A586E">
        <w:t>28</w:t>
      </w:r>
      <w:r w:rsidRPr="008A586E">
        <w:t>.</w:t>
      </w:r>
      <w:r w:rsidR="00A82191" w:rsidRPr="008A586E">
        <w:t>90</w:t>
      </w:r>
      <w:r w:rsidRPr="008A586E">
        <w:t>7,</w:t>
      </w:r>
      <w:r w:rsidR="00A82191" w:rsidRPr="008A586E">
        <w:t>74</w:t>
      </w:r>
      <w:r w:rsidRPr="008A586E">
        <w:t xml:space="preserve"> kn, komunalne usluge (iznošenje i odvoz smeća, opskrba vodom, deratizacija i dezinsekcija) u iznosu od </w:t>
      </w:r>
      <w:r w:rsidR="00A82191" w:rsidRPr="008A586E">
        <w:t>97</w:t>
      </w:r>
      <w:r w:rsidRPr="008A586E">
        <w:t>.</w:t>
      </w:r>
      <w:r w:rsidR="00A82191" w:rsidRPr="008A586E">
        <w:t>138</w:t>
      </w:r>
      <w:r w:rsidRPr="008A586E">
        <w:t>,</w:t>
      </w:r>
      <w:r w:rsidR="00A82191" w:rsidRPr="008A586E">
        <w:t>98</w:t>
      </w:r>
      <w:r w:rsidRPr="008A586E">
        <w:t xml:space="preserve"> kn te intelektualne i osobne usluge (usluge odvjetnika i pravnih savjetnika,</w:t>
      </w:r>
      <w:r w:rsidRPr="008A586E">
        <w:rPr>
          <w:spacing w:val="-21"/>
        </w:rPr>
        <w:t xml:space="preserve"> </w:t>
      </w:r>
      <w:r w:rsidRPr="008A586E">
        <w:t>usluge</w:t>
      </w:r>
      <w:r w:rsidRPr="008A586E">
        <w:rPr>
          <w:spacing w:val="-20"/>
        </w:rPr>
        <w:t xml:space="preserve"> </w:t>
      </w:r>
      <w:r w:rsidRPr="008A586E">
        <w:t>vještačenja,</w:t>
      </w:r>
      <w:r w:rsidRPr="008A586E">
        <w:rPr>
          <w:spacing w:val="-19"/>
        </w:rPr>
        <w:t xml:space="preserve"> </w:t>
      </w:r>
      <w:r w:rsidRPr="008A586E">
        <w:t>ostale</w:t>
      </w:r>
      <w:r w:rsidRPr="008A586E">
        <w:rPr>
          <w:spacing w:val="-22"/>
        </w:rPr>
        <w:t xml:space="preserve"> </w:t>
      </w:r>
      <w:r w:rsidRPr="008A586E">
        <w:t>intelektualne</w:t>
      </w:r>
      <w:r w:rsidRPr="008A586E">
        <w:rPr>
          <w:spacing w:val="-19"/>
        </w:rPr>
        <w:t xml:space="preserve"> </w:t>
      </w:r>
      <w:r w:rsidRPr="008A586E">
        <w:t>usluge)</w:t>
      </w:r>
      <w:r w:rsidRPr="008A586E">
        <w:rPr>
          <w:spacing w:val="-22"/>
        </w:rPr>
        <w:t xml:space="preserve"> </w:t>
      </w:r>
      <w:r w:rsidRPr="008A586E">
        <w:t>u</w:t>
      </w:r>
      <w:r w:rsidRPr="008A586E">
        <w:rPr>
          <w:spacing w:val="-22"/>
        </w:rPr>
        <w:t xml:space="preserve"> </w:t>
      </w:r>
      <w:r w:rsidRPr="008A586E">
        <w:t>iznosu</w:t>
      </w:r>
      <w:r w:rsidRPr="008A586E">
        <w:rPr>
          <w:spacing w:val="-21"/>
        </w:rPr>
        <w:t xml:space="preserve"> </w:t>
      </w:r>
      <w:r w:rsidRPr="008A586E">
        <w:t>od</w:t>
      </w:r>
      <w:r w:rsidRPr="008A586E">
        <w:rPr>
          <w:spacing w:val="-22"/>
        </w:rPr>
        <w:t xml:space="preserve"> </w:t>
      </w:r>
      <w:r w:rsidRPr="008A586E">
        <w:t>1</w:t>
      </w:r>
      <w:r w:rsidR="00A82191" w:rsidRPr="008A586E">
        <w:t>55</w:t>
      </w:r>
      <w:r w:rsidRPr="008A586E">
        <w:t>.</w:t>
      </w:r>
      <w:r w:rsidR="008A586E" w:rsidRPr="008A586E">
        <w:t>126</w:t>
      </w:r>
      <w:r w:rsidRPr="008A586E">
        <w:t>,</w:t>
      </w:r>
      <w:r w:rsidR="008A586E" w:rsidRPr="008A586E">
        <w:t>84</w:t>
      </w:r>
      <w:r w:rsidRPr="008A586E">
        <w:rPr>
          <w:spacing w:val="-11"/>
        </w:rPr>
        <w:t xml:space="preserve"> </w:t>
      </w:r>
      <w:r w:rsidRPr="008A586E">
        <w:t>kn.</w:t>
      </w:r>
      <w:r w:rsidRPr="008A586E">
        <w:rPr>
          <w:spacing w:val="-9"/>
        </w:rPr>
        <w:t xml:space="preserve"> </w:t>
      </w:r>
      <w:r w:rsidRPr="008A586E">
        <w:t>Vrijednosno</w:t>
      </w:r>
      <w:r w:rsidRPr="008A586E">
        <w:rPr>
          <w:spacing w:val="-12"/>
        </w:rPr>
        <w:t xml:space="preserve"> </w:t>
      </w:r>
      <w:r w:rsidRPr="008A586E">
        <w:t>značajniji</w:t>
      </w:r>
      <w:r w:rsidRPr="008A586E">
        <w:rPr>
          <w:spacing w:val="-12"/>
        </w:rPr>
        <w:t xml:space="preserve"> </w:t>
      </w:r>
      <w:r w:rsidRPr="008A586E">
        <w:t>rashodi</w:t>
      </w:r>
      <w:r w:rsidRPr="008A586E">
        <w:rPr>
          <w:spacing w:val="-11"/>
        </w:rPr>
        <w:t xml:space="preserve"> </w:t>
      </w:r>
      <w:r w:rsidRPr="008A586E">
        <w:t>za</w:t>
      </w:r>
      <w:r w:rsidRPr="008A586E">
        <w:rPr>
          <w:spacing w:val="-9"/>
        </w:rPr>
        <w:t xml:space="preserve"> </w:t>
      </w:r>
      <w:r w:rsidRPr="008A586E">
        <w:t>materijal</w:t>
      </w:r>
      <w:r w:rsidRPr="008A586E">
        <w:rPr>
          <w:spacing w:val="-10"/>
        </w:rPr>
        <w:t xml:space="preserve"> </w:t>
      </w:r>
      <w:r w:rsidRPr="008A586E">
        <w:t>i</w:t>
      </w:r>
      <w:r w:rsidRPr="008A586E">
        <w:rPr>
          <w:spacing w:val="-10"/>
        </w:rPr>
        <w:t xml:space="preserve"> </w:t>
      </w:r>
      <w:r w:rsidRPr="008A586E">
        <w:t>energiju</w:t>
      </w:r>
      <w:r w:rsidRPr="008A586E">
        <w:rPr>
          <w:spacing w:val="-10"/>
        </w:rPr>
        <w:t xml:space="preserve"> </w:t>
      </w:r>
      <w:r w:rsidRPr="008A586E">
        <w:t xml:space="preserve">ostvareni su za električnu energiju u iznosu od </w:t>
      </w:r>
      <w:r w:rsidR="008A586E" w:rsidRPr="008A586E">
        <w:t>124</w:t>
      </w:r>
      <w:r w:rsidRPr="008A586E">
        <w:t>.</w:t>
      </w:r>
      <w:r w:rsidR="008A586E" w:rsidRPr="008A586E">
        <w:t>971</w:t>
      </w:r>
      <w:r w:rsidRPr="008A586E">
        <w:t>,</w:t>
      </w:r>
      <w:r w:rsidR="008A586E" w:rsidRPr="008A586E">
        <w:t>38</w:t>
      </w:r>
      <w:r w:rsidRPr="008A586E">
        <w:t xml:space="preserve"> kn, plin u iznosu od </w:t>
      </w:r>
      <w:r w:rsidR="008A586E" w:rsidRPr="008A586E">
        <w:t>35</w:t>
      </w:r>
      <w:r w:rsidRPr="008A586E">
        <w:t>.</w:t>
      </w:r>
      <w:r w:rsidR="008A586E" w:rsidRPr="008A586E">
        <w:t>128</w:t>
      </w:r>
      <w:r w:rsidRPr="008A586E">
        <w:t>,</w:t>
      </w:r>
      <w:r w:rsidR="008A586E" w:rsidRPr="008A586E">
        <w:t>24</w:t>
      </w:r>
      <w:r w:rsidRPr="008A586E">
        <w:t xml:space="preserve"> kn, uredski materijal u iznosu od 11.</w:t>
      </w:r>
      <w:r w:rsidR="008A586E" w:rsidRPr="008A586E">
        <w:t>684</w:t>
      </w:r>
      <w:r w:rsidRPr="008A586E">
        <w:t>,</w:t>
      </w:r>
      <w:r w:rsidR="008A586E" w:rsidRPr="008A586E">
        <w:t>23</w:t>
      </w:r>
      <w:r w:rsidRPr="008A586E">
        <w:t xml:space="preserve"> kn te sitni inventar u iznosu</w:t>
      </w:r>
      <w:r w:rsidRPr="008A586E">
        <w:rPr>
          <w:spacing w:val="-6"/>
        </w:rPr>
        <w:t xml:space="preserve"> </w:t>
      </w:r>
      <w:r w:rsidRPr="008A586E">
        <w:t>od</w:t>
      </w:r>
      <w:r w:rsidRPr="008A586E">
        <w:rPr>
          <w:spacing w:val="-7"/>
        </w:rPr>
        <w:t xml:space="preserve"> </w:t>
      </w:r>
      <w:r w:rsidR="008A586E" w:rsidRPr="008A586E">
        <w:rPr>
          <w:spacing w:val="-7"/>
        </w:rPr>
        <w:t>890</w:t>
      </w:r>
      <w:r w:rsidRPr="008A586E">
        <w:t>,</w:t>
      </w:r>
      <w:r w:rsidR="008A586E" w:rsidRPr="008A586E">
        <w:t>89</w:t>
      </w:r>
      <w:r w:rsidRPr="008A586E">
        <w:rPr>
          <w:spacing w:val="-7"/>
        </w:rPr>
        <w:t xml:space="preserve"> </w:t>
      </w:r>
      <w:r w:rsidRPr="008A586E">
        <w:t>kn.</w:t>
      </w:r>
      <w:r w:rsidRPr="008A586E">
        <w:rPr>
          <w:spacing w:val="-6"/>
        </w:rPr>
        <w:t xml:space="preserve"> </w:t>
      </w:r>
      <w:r w:rsidRPr="008A586E">
        <w:t>Vrijednosno</w:t>
      </w:r>
      <w:r w:rsidRPr="008A586E">
        <w:rPr>
          <w:spacing w:val="-7"/>
        </w:rPr>
        <w:t xml:space="preserve"> </w:t>
      </w:r>
      <w:r w:rsidRPr="008A586E">
        <w:t>značajniji</w:t>
      </w:r>
      <w:r w:rsidRPr="008A586E">
        <w:rPr>
          <w:spacing w:val="-7"/>
        </w:rPr>
        <w:t xml:space="preserve"> </w:t>
      </w:r>
      <w:r w:rsidRPr="008A586E">
        <w:t>drugi</w:t>
      </w:r>
      <w:r w:rsidRPr="008A586E">
        <w:rPr>
          <w:spacing w:val="-6"/>
        </w:rPr>
        <w:t xml:space="preserve"> </w:t>
      </w:r>
      <w:r w:rsidRPr="008A586E">
        <w:t>nespomenuti</w:t>
      </w:r>
      <w:r w:rsidRPr="008A586E">
        <w:rPr>
          <w:spacing w:val="-9"/>
        </w:rPr>
        <w:t xml:space="preserve"> </w:t>
      </w:r>
      <w:r w:rsidRPr="008A586E">
        <w:t>rashodi</w:t>
      </w:r>
      <w:r w:rsidRPr="008A586E">
        <w:rPr>
          <w:spacing w:val="-10"/>
        </w:rPr>
        <w:t xml:space="preserve"> </w:t>
      </w:r>
      <w:r w:rsidRPr="008A586E">
        <w:t>poslovanja</w:t>
      </w:r>
      <w:r w:rsidRPr="008A586E">
        <w:rPr>
          <w:spacing w:val="-5"/>
        </w:rPr>
        <w:t xml:space="preserve"> </w:t>
      </w:r>
      <w:r w:rsidRPr="008A586E">
        <w:t>odnose</w:t>
      </w:r>
      <w:r w:rsidRPr="008A586E">
        <w:rPr>
          <w:spacing w:val="-9"/>
        </w:rPr>
        <w:t xml:space="preserve"> </w:t>
      </w:r>
      <w:r w:rsidRPr="008A586E">
        <w:t>se</w:t>
      </w:r>
      <w:r w:rsidRPr="008A586E">
        <w:rPr>
          <w:spacing w:val="-6"/>
        </w:rPr>
        <w:t xml:space="preserve"> </w:t>
      </w:r>
      <w:r w:rsidRPr="008A586E">
        <w:t>na</w:t>
      </w:r>
      <w:r w:rsidRPr="008A586E">
        <w:rPr>
          <w:spacing w:val="-8"/>
        </w:rPr>
        <w:t xml:space="preserve"> </w:t>
      </w:r>
      <w:r w:rsidRPr="008A586E">
        <w:t>troškove</w:t>
      </w:r>
      <w:r w:rsidRPr="008A586E">
        <w:rPr>
          <w:spacing w:val="-7"/>
        </w:rPr>
        <w:t xml:space="preserve"> </w:t>
      </w:r>
      <w:r w:rsidRPr="008A586E">
        <w:t>vezane</w:t>
      </w:r>
      <w:r w:rsidRPr="008A586E">
        <w:rPr>
          <w:spacing w:val="-6"/>
        </w:rPr>
        <w:t xml:space="preserve"> </w:t>
      </w:r>
      <w:r w:rsidRPr="008A586E">
        <w:t>za</w:t>
      </w:r>
      <w:r w:rsidRPr="008A586E">
        <w:rPr>
          <w:spacing w:val="-5"/>
        </w:rPr>
        <w:t xml:space="preserve"> </w:t>
      </w:r>
      <w:r w:rsidRPr="008A586E">
        <w:t>održavanje</w:t>
      </w:r>
      <w:r w:rsidRPr="008A586E">
        <w:rPr>
          <w:spacing w:val="-6"/>
        </w:rPr>
        <w:t xml:space="preserve"> </w:t>
      </w:r>
      <w:r w:rsidRPr="008A586E">
        <w:t>izbora</w:t>
      </w:r>
      <w:r w:rsidRPr="008A586E">
        <w:rPr>
          <w:spacing w:val="-6"/>
        </w:rPr>
        <w:t xml:space="preserve"> </w:t>
      </w:r>
      <w:r w:rsidRPr="008A586E">
        <w:t>u</w:t>
      </w:r>
      <w:r w:rsidRPr="008A586E">
        <w:rPr>
          <w:spacing w:val="-6"/>
        </w:rPr>
        <w:t xml:space="preserve"> </w:t>
      </w:r>
      <w:r w:rsidRPr="008A586E">
        <w:t>iznosu od</w:t>
      </w:r>
      <w:r w:rsidRPr="008A586E">
        <w:rPr>
          <w:spacing w:val="-15"/>
        </w:rPr>
        <w:t xml:space="preserve"> </w:t>
      </w:r>
      <w:r w:rsidR="008A586E" w:rsidRPr="008A586E">
        <w:rPr>
          <w:spacing w:val="-15"/>
        </w:rPr>
        <w:t>56</w:t>
      </w:r>
      <w:r w:rsidRPr="008A586E">
        <w:t>.</w:t>
      </w:r>
      <w:r w:rsidR="008A586E" w:rsidRPr="008A586E">
        <w:t>990</w:t>
      </w:r>
      <w:r w:rsidRPr="008A586E">
        <w:t>,</w:t>
      </w:r>
      <w:r w:rsidR="008A586E" w:rsidRPr="008A586E">
        <w:t>92</w:t>
      </w:r>
      <w:r w:rsidRPr="008A586E">
        <w:rPr>
          <w:spacing w:val="-14"/>
        </w:rPr>
        <w:t xml:space="preserve"> </w:t>
      </w:r>
      <w:r w:rsidRPr="008A586E">
        <w:t>kn</w:t>
      </w:r>
      <w:r w:rsidRPr="008A586E">
        <w:rPr>
          <w:spacing w:val="-16"/>
        </w:rPr>
        <w:t xml:space="preserve"> </w:t>
      </w:r>
      <w:r w:rsidRPr="008A586E">
        <w:t>i</w:t>
      </w:r>
      <w:r w:rsidRPr="008A586E">
        <w:rPr>
          <w:spacing w:val="-15"/>
        </w:rPr>
        <w:t xml:space="preserve"> </w:t>
      </w:r>
      <w:r w:rsidRPr="008A586E">
        <w:t>naknade</w:t>
      </w:r>
      <w:r w:rsidRPr="008A586E">
        <w:rPr>
          <w:spacing w:val="-16"/>
        </w:rPr>
        <w:t xml:space="preserve"> </w:t>
      </w:r>
      <w:r w:rsidRPr="008A586E">
        <w:t>za</w:t>
      </w:r>
      <w:r w:rsidRPr="008A586E">
        <w:rPr>
          <w:spacing w:val="-14"/>
        </w:rPr>
        <w:t xml:space="preserve"> </w:t>
      </w:r>
      <w:r w:rsidRPr="008A586E">
        <w:t>rad</w:t>
      </w:r>
      <w:r w:rsidRPr="008A586E">
        <w:rPr>
          <w:spacing w:val="-14"/>
        </w:rPr>
        <w:t xml:space="preserve"> </w:t>
      </w:r>
      <w:r w:rsidRPr="008A586E">
        <w:t>članova</w:t>
      </w:r>
      <w:r w:rsidRPr="008A586E">
        <w:rPr>
          <w:spacing w:val="-14"/>
        </w:rPr>
        <w:t xml:space="preserve"> </w:t>
      </w:r>
      <w:r w:rsidRPr="008A586E">
        <w:t>predstavničkih</w:t>
      </w:r>
      <w:r w:rsidRPr="008A586E">
        <w:rPr>
          <w:spacing w:val="-14"/>
        </w:rPr>
        <w:t xml:space="preserve"> </w:t>
      </w:r>
      <w:r w:rsidRPr="008A586E">
        <w:t>tijela</w:t>
      </w:r>
      <w:r w:rsidRPr="008A586E">
        <w:rPr>
          <w:spacing w:val="-16"/>
        </w:rPr>
        <w:t xml:space="preserve"> </w:t>
      </w:r>
      <w:r w:rsidRPr="008A586E">
        <w:t>u</w:t>
      </w:r>
      <w:r w:rsidRPr="008A586E">
        <w:rPr>
          <w:spacing w:val="-15"/>
        </w:rPr>
        <w:t xml:space="preserve"> </w:t>
      </w:r>
      <w:r w:rsidRPr="008A586E">
        <w:t>iznosu</w:t>
      </w:r>
      <w:r w:rsidRPr="008A586E">
        <w:rPr>
          <w:spacing w:val="-14"/>
        </w:rPr>
        <w:t xml:space="preserve"> </w:t>
      </w:r>
      <w:r w:rsidRPr="008A586E">
        <w:t>od</w:t>
      </w:r>
      <w:r w:rsidRPr="008A586E">
        <w:rPr>
          <w:spacing w:val="-18"/>
        </w:rPr>
        <w:t xml:space="preserve"> </w:t>
      </w:r>
      <w:r w:rsidRPr="008A586E">
        <w:t>3</w:t>
      </w:r>
      <w:r w:rsidR="008A586E" w:rsidRPr="008A586E">
        <w:t>6</w:t>
      </w:r>
      <w:r w:rsidRPr="008A586E">
        <w:t>.</w:t>
      </w:r>
      <w:r w:rsidR="008A586E" w:rsidRPr="008A586E">
        <w:t>413</w:t>
      </w:r>
      <w:r w:rsidRPr="008A586E">
        <w:t>,</w:t>
      </w:r>
      <w:r w:rsidR="008A586E" w:rsidRPr="008A586E">
        <w:t>33</w:t>
      </w:r>
      <w:r w:rsidRPr="008A586E">
        <w:rPr>
          <w:spacing w:val="-2"/>
        </w:rPr>
        <w:t xml:space="preserve"> </w:t>
      </w:r>
      <w:r w:rsidRPr="008A586E">
        <w:t>kn.</w:t>
      </w:r>
    </w:p>
    <w:p w14:paraId="02A594AB" w14:textId="77777777" w:rsidR="00337FEC" w:rsidRDefault="00337FEC">
      <w:pPr>
        <w:pStyle w:val="Tijeloteksta"/>
        <w:spacing w:before="2"/>
      </w:pPr>
    </w:p>
    <w:p w14:paraId="25452516" w14:textId="2C20498A" w:rsidR="00337FEC" w:rsidRDefault="00974A92">
      <w:pPr>
        <w:pStyle w:val="Tijeloteksta"/>
        <w:spacing w:before="1"/>
        <w:ind w:left="120" w:right="425" w:firstLine="708"/>
        <w:jc w:val="both"/>
      </w:pPr>
      <w:r>
        <w:t>U</w:t>
      </w:r>
      <w:r>
        <w:rPr>
          <w:spacing w:val="-6"/>
        </w:rPr>
        <w:t xml:space="preserve"> </w:t>
      </w:r>
      <w:r>
        <w:t>okviru</w:t>
      </w:r>
      <w:r>
        <w:rPr>
          <w:spacing w:val="-4"/>
        </w:rPr>
        <w:t xml:space="preserve"> </w:t>
      </w:r>
      <w:r>
        <w:t>materijalnih</w:t>
      </w:r>
      <w:r>
        <w:rPr>
          <w:spacing w:val="-4"/>
        </w:rPr>
        <w:t xml:space="preserve"> </w:t>
      </w:r>
      <w:r>
        <w:t>rashoda</w:t>
      </w:r>
      <w:r>
        <w:rPr>
          <w:spacing w:val="-4"/>
        </w:rPr>
        <w:t xml:space="preserve"> </w:t>
      </w:r>
      <w:r>
        <w:t>ostvareni</w:t>
      </w:r>
      <w:r>
        <w:rPr>
          <w:spacing w:val="-6"/>
        </w:rPr>
        <w:t xml:space="preserve"> </w:t>
      </w:r>
      <w:r>
        <w:t>su</w:t>
      </w:r>
      <w:r>
        <w:rPr>
          <w:spacing w:val="-4"/>
        </w:rPr>
        <w:t xml:space="preserve"> </w:t>
      </w:r>
      <w:r w:rsidRPr="008269D6">
        <w:t>rashodi</w:t>
      </w:r>
      <w:r w:rsidRPr="008269D6">
        <w:rPr>
          <w:spacing w:val="-5"/>
        </w:rPr>
        <w:t xml:space="preserve"> </w:t>
      </w:r>
      <w:r w:rsidRPr="008269D6">
        <w:t>za</w:t>
      </w:r>
      <w:r w:rsidRPr="008269D6">
        <w:rPr>
          <w:spacing w:val="-4"/>
        </w:rPr>
        <w:t xml:space="preserve"> </w:t>
      </w:r>
      <w:r w:rsidRPr="008269D6">
        <w:t>održavanje</w:t>
      </w:r>
      <w:r w:rsidRPr="008269D6">
        <w:rPr>
          <w:spacing w:val="-5"/>
        </w:rPr>
        <w:t xml:space="preserve"> </w:t>
      </w:r>
      <w:r w:rsidRPr="008269D6">
        <w:t>komunalne</w:t>
      </w:r>
      <w:r w:rsidRPr="008269D6">
        <w:rPr>
          <w:spacing w:val="-4"/>
        </w:rPr>
        <w:t xml:space="preserve"> </w:t>
      </w:r>
      <w:r w:rsidRPr="008269D6">
        <w:t>infrastrukture</w:t>
      </w:r>
      <w:r w:rsidRPr="008269D6">
        <w:rPr>
          <w:spacing w:val="-4"/>
        </w:rPr>
        <w:t xml:space="preserve"> </w:t>
      </w:r>
      <w:r w:rsidRPr="008269D6">
        <w:t>u</w:t>
      </w:r>
      <w:r w:rsidRPr="008269D6">
        <w:rPr>
          <w:spacing w:val="-4"/>
        </w:rPr>
        <w:t xml:space="preserve"> </w:t>
      </w:r>
      <w:r w:rsidRPr="008269D6">
        <w:t>iznosu</w:t>
      </w:r>
      <w:r w:rsidRPr="008269D6">
        <w:rPr>
          <w:spacing w:val="-5"/>
        </w:rPr>
        <w:t xml:space="preserve"> </w:t>
      </w:r>
      <w:r w:rsidRPr="008269D6">
        <w:t>od</w:t>
      </w:r>
      <w:r w:rsidRPr="008269D6">
        <w:rPr>
          <w:spacing w:val="1"/>
        </w:rPr>
        <w:t xml:space="preserve"> </w:t>
      </w:r>
      <w:r w:rsidRPr="008269D6">
        <w:t>3</w:t>
      </w:r>
      <w:r w:rsidR="008269D6" w:rsidRPr="008269D6">
        <w:t>22</w:t>
      </w:r>
      <w:r w:rsidRPr="008269D6">
        <w:t>.</w:t>
      </w:r>
      <w:r w:rsidR="008269D6" w:rsidRPr="008269D6">
        <w:t>867</w:t>
      </w:r>
      <w:r w:rsidRPr="008269D6">
        <w:t>,</w:t>
      </w:r>
      <w:r w:rsidR="008269D6" w:rsidRPr="008269D6">
        <w:t>29</w:t>
      </w:r>
      <w:r w:rsidRPr="008269D6">
        <w:rPr>
          <w:spacing w:val="-4"/>
        </w:rPr>
        <w:t xml:space="preserve"> </w:t>
      </w:r>
      <w:r w:rsidRPr="008269D6">
        <w:t>kn,</w:t>
      </w:r>
      <w:r>
        <w:rPr>
          <w:spacing w:val="-6"/>
        </w:rPr>
        <w:t xml:space="preserve"> </w:t>
      </w:r>
      <w:r>
        <w:t>a</w:t>
      </w:r>
      <w:r>
        <w:rPr>
          <w:spacing w:val="-4"/>
        </w:rPr>
        <w:t xml:space="preserve"> </w:t>
      </w:r>
      <w:r>
        <w:t>odnose</w:t>
      </w:r>
      <w:r>
        <w:rPr>
          <w:spacing w:val="-4"/>
        </w:rPr>
        <w:t xml:space="preserve"> </w:t>
      </w:r>
      <w:r>
        <w:t>se</w:t>
      </w:r>
      <w:r>
        <w:rPr>
          <w:spacing w:val="-4"/>
        </w:rPr>
        <w:t xml:space="preserve"> </w:t>
      </w:r>
      <w:r>
        <w:t xml:space="preserve">na </w:t>
      </w:r>
      <w:r w:rsidRPr="008269D6">
        <w:t xml:space="preserve">održavanje nerazvrstanih cesta u iznosu od </w:t>
      </w:r>
      <w:r w:rsidR="008269D6" w:rsidRPr="008269D6">
        <w:t>0</w:t>
      </w:r>
      <w:r w:rsidRPr="008269D6">
        <w:t xml:space="preserve">,00 kn, javne rasvjete u iznosu od </w:t>
      </w:r>
      <w:r w:rsidR="008269D6" w:rsidRPr="008269D6">
        <w:t>63</w:t>
      </w:r>
      <w:r w:rsidRPr="008269D6">
        <w:t>.</w:t>
      </w:r>
      <w:r w:rsidR="008269D6" w:rsidRPr="008269D6">
        <w:t>162</w:t>
      </w:r>
      <w:r w:rsidRPr="008269D6">
        <w:t>,</w:t>
      </w:r>
      <w:r w:rsidR="008269D6" w:rsidRPr="008269D6">
        <w:t>97</w:t>
      </w:r>
      <w:r w:rsidRPr="008269D6">
        <w:t xml:space="preserve"> kn, javnih površina (šetnica, trgova, igrališta, parkova) u iznosu od 1</w:t>
      </w:r>
      <w:r w:rsidR="008269D6" w:rsidRPr="008269D6">
        <w:t>64.454</w:t>
      </w:r>
      <w:r w:rsidRPr="008269D6">
        <w:t>,</w:t>
      </w:r>
      <w:r w:rsidR="008269D6" w:rsidRPr="008269D6">
        <w:t>49</w:t>
      </w:r>
      <w:r w:rsidRPr="008269D6">
        <w:t xml:space="preserve"> kn, deratizaciju, dezinsekciju </w:t>
      </w:r>
      <w:r w:rsidR="0077265A" w:rsidRPr="008269D6">
        <w:t xml:space="preserve"> </w:t>
      </w:r>
      <w:r w:rsidRPr="008269D6">
        <w:t xml:space="preserve">i dezinfekciju u iznosu od </w:t>
      </w:r>
      <w:r w:rsidR="008269D6" w:rsidRPr="008269D6">
        <w:t>41</w:t>
      </w:r>
      <w:r w:rsidRPr="008269D6">
        <w:t>.</w:t>
      </w:r>
      <w:r w:rsidR="008269D6" w:rsidRPr="008269D6">
        <w:t>922</w:t>
      </w:r>
      <w:r w:rsidRPr="008269D6">
        <w:t>,</w:t>
      </w:r>
      <w:r w:rsidR="008269D6" w:rsidRPr="008269D6">
        <w:t>5</w:t>
      </w:r>
      <w:r w:rsidRPr="008269D6">
        <w:t xml:space="preserve">0 kn, održavanje kanalske mreže u iznosu od </w:t>
      </w:r>
      <w:r w:rsidR="008269D6" w:rsidRPr="008269D6">
        <w:t>25</w:t>
      </w:r>
      <w:r w:rsidRPr="008269D6">
        <w:t>.</w:t>
      </w:r>
      <w:r w:rsidR="008269D6" w:rsidRPr="008269D6">
        <w:t>000</w:t>
      </w:r>
      <w:r w:rsidRPr="008269D6">
        <w:t xml:space="preserve">,00 kn, održavanje groblja u iznosu od </w:t>
      </w:r>
      <w:r w:rsidR="008269D6" w:rsidRPr="008269D6">
        <w:t>9</w:t>
      </w:r>
      <w:r w:rsidRPr="008269D6">
        <w:t>.4</w:t>
      </w:r>
      <w:r w:rsidR="008269D6" w:rsidRPr="008269D6">
        <w:t>30</w:t>
      </w:r>
      <w:r w:rsidRPr="008269D6">
        <w:t>,</w:t>
      </w:r>
      <w:r w:rsidR="008269D6" w:rsidRPr="008269D6">
        <w:t>46</w:t>
      </w:r>
      <w:r w:rsidRPr="008269D6">
        <w:t xml:space="preserve"> kn te sakupljanje i smještaj pasa lutalica u iznosu od </w:t>
      </w:r>
      <w:r w:rsidR="008269D6" w:rsidRPr="008269D6">
        <w:t>18</w:t>
      </w:r>
      <w:r w:rsidRPr="008269D6">
        <w:t>.</w:t>
      </w:r>
      <w:r w:rsidR="008269D6" w:rsidRPr="008269D6">
        <w:t>896</w:t>
      </w:r>
      <w:r w:rsidRPr="008269D6">
        <w:t>,</w:t>
      </w:r>
      <w:r w:rsidR="008269D6" w:rsidRPr="008269D6">
        <w:t>87</w:t>
      </w:r>
      <w:r w:rsidRPr="008269D6">
        <w:rPr>
          <w:spacing w:val="-27"/>
        </w:rPr>
        <w:t xml:space="preserve"> </w:t>
      </w:r>
      <w:r w:rsidRPr="008269D6">
        <w:t>kn.</w:t>
      </w:r>
    </w:p>
    <w:p w14:paraId="68AC82FA" w14:textId="77777777" w:rsidR="00337FEC" w:rsidRDefault="00337FEC">
      <w:pPr>
        <w:pStyle w:val="Tijeloteksta"/>
        <w:spacing w:before="8"/>
        <w:rPr>
          <w:sz w:val="21"/>
        </w:rPr>
      </w:pPr>
    </w:p>
    <w:p w14:paraId="3D299453" w14:textId="1ED74B12" w:rsidR="00337FEC" w:rsidRDefault="00974A92">
      <w:pPr>
        <w:pStyle w:val="Tijeloteksta"/>
        <w:spacing w:before="1"/>
        <w:ind w:left="120" w:right="421" w:firstLine="708"/>
        <w:jc w:val="both"/>
      </w:pPr>
      <w:r>
        <w:t xml:space="preserve">Rashodi za pomoći dane u inozemstvo i unutar općeg proračuna ostvareni su u iznosu od </w:t>
      </w:r>
      <w:r w:rsidR="00D53B41">
        <w:t>494.169</w:t>
      </w:r>
      <w:r>
        <w:t>,</w:t>
      </w:r>
      <w:r w:rsidR="00D53B41">
        <w:t>41</w:t>
      </w:r>
      <w:r>
        <w:t xml:space="preserve"> kn, a odnose se najvećim dijelom na doznačena</w:t>
      </w:r>
      <w:r>
        <w:rPr>
          <w:spacing w:val="-4"/>
        </w:rPr>
        <w:t xml:space="preserve"> </w:t>
      </w:r>
      <w:r>
        <w:t>sredstva</w:t>
      </w:r>
      <w:r>
        <w:rPr>
          <w:spacing w:val="-6"/>
        </w:rPr>
        <w:t xml:space="preserve"> </w:t>
      </w:r>
      <w:r>
        <w:t>Dječjem</w:t>
      </w:r>
      <w:r>
        <w:rPr>
          <w:spacing w:val="-5"/>
        </w:rPr>
        <w:t xml:space="preserve"> </w:t>
      </w:r>
      <w:r>
        <w:t>vrtiću</w:t>
      </w:r>
      <w:r>
        <w:rPr>
          <w:spacing w:val="-4"/>
        </w:rPr>
        <w:t xml:space="preserve"> </w:t>
      </w:r>
      <w:r>
        <w:t>Nova</w:t>
      </w:r>
      <w:r>
        <w:rPr>
          <w:spacing w:val="-6"/>
        </w:rPr>
        <w:t xml:space="preserve"> </w:t>
      </w:r>
      <w:r>
        <w:t>Gradiška</w:t>
      </w:r>
      <w:r>
        <w:rPr>
          <w:spacing w:val="-4"/>
        </w:rPr>
        <w:t xml:space="preserve"> </w:t>
      </w:r>
      <w:r>
        <w:t>temeljem</w:t>
      </w:r>
      <w:r>
        <w:rPr>
          <w:spacing w:val="-5"/>
        </w:rPr>
        <w:t xml:space="preserve"> </w:t>
      </w:r>
      <w:r>
        <w:t>Ugovora</w:t>
      </w:r>
      <w:r>
        <w:rPr>
          <w:spacing w:val="-6"/>
        </w:rPr>
        <w:t xml:space="preserve"> </w:t>
      </w:r>
      <w:r>
        <w:t>o</w:t>
      </w:r>
      <w:r>
        <w:rPr>
          <w:spacing w:val="-5"/>
        </w:rPr>
        <w:t xml:space="preserve"> </w:t>
      </w:r>
      <w:r>
        <w:t>financiranju</w:t>
      </w:r>
      <w:r>
        <w:rPr>
          <w:spacing w:val="-6"/>
        </w:rPr>
        <w:t xml:space="preserve"> </w:t>
      </w:r>
      <w:r>
        <w:t>rada</w:t>
      </w:r>
      <w:r>
        <w:rPr>
          <w:spacing w:val="-3"/>
        </w:rPr>
        <w:t xml:space="preserve"> </w:t>
      </w:r>
      <w:r>
        <w:t>Dječjeg</w:t>
      </w:r>
      <w:r>
        <w:rPr>
          <w:spacing w:val="-7"/>
        </w:rPr>
        <w:t xml:space="preserve"> </w:t>
      </w:r>
      <w:r>
        <w:t>vrtića</w:t>
      </w:r>
      <w:r>
        <w:rPr>
          <w:spacing w:val="-4"/>
        </w:rPr>
        <w:t xml:space="preserve"> </w:t>
      </w:r>
      <w:r>
        <w:t>u</w:t>
      </w:r>
      <w:r>
        <w:rPr>
          <w:spacing w:val="-3"/>
        </w:rPr>
        <w:t xml:space="preserve"> </w:t>
      </w:r>
      <w:r>
        <w:t>202</w:t>
      </w:r>
      <w:r w:rsidR="000C133A">
        <w:t>2.</w:t>
      </w:r>
      <w:r w:rsidR="008A586E">
        <w:t xml:space="preserve"> u iznosu od 455.488,02 kn,</w:t>
      </w:r>
      <w:r>
        <w:rPr>
          <w:spacing w:val="-3"/>
        </w:rPr>
        <w:t xml:space="preserve"> </w:t>
      </w:r>
      <w:r w:rsidR="00BA1ED3">
        <w:t>te</w:t>
      </w:r>
      <w:r>
        <w:t xml:space="preserve"> drugoj jedinici lokalne i područne (regionalne) samouprave temeljem ispostavljenih zahtjeva za nadoknadu troškova zajedničkog komunalnog redarstva u iznosu od </w:t>
      </w:r>
      <w:r w:rsidR="000C133A">
        <w:t>32</w:t>
      </w:r>
      <w:r w:rsidR="00BA1ED3">
        <w:t>.</w:t>
      </w:r>
      <w:r w:rsidR="000C133A">
        <w:t>016</w:t>
      </w:r>
      <w:r w:rsidR="00BA1ED3">
        <w:t>,</w:t>
      </w:r>
      <w:r w:rsidR="000C133A">
        <w:t>39</w:t>
      </w:r>
      <w:r w:rsidR="00BA1ED3">
        <w:t xml:space="preserve"> kn.</w:t>
      </w:r>
    </w:p>
    <w:p w14:paraId="7F2C1661" w14:textId="77777777" w:rsidR="00337FEC" w:rsidRDefault="00337FEC">
      <w:pPr>
        <w:jc w:val="both"/>
        <w:sectPr w:rsidR="00337FEC">
          <w:type w:val="continuous"/>
          <w:pgSz w:w="16850" w:h="11920" w:orient="landscape"/>
          <w:pgMar w:top="1200" w:right="1300" w:bottom="1380" w:left="760" w:header="720" w:footer="720" w:gutter="0"/>
          <w:cols w:space="720"/>
        </w:sectPr>
      </w:pPr>
    </w:p>
    <w:p w14:paraId="59638C76" w14:textId="77777777" w:rsidR="00337FEC" w:rsidRDefault="00337FEC">
      <w:pPr>
        <w:pStyle w:val="Tijeloteksta"/>
        <w:rPr>
          <w:sz w:val="21"/>
        </w:rPr>
      </w:pPr>
    </w:p>
    <w:p w14:paraId="5B106335" w14:textId="47FB2D28" w:rsidR="00337FEC" w:rsidRDefault="00974A92">
      <w:pPr>
        <w:pStyle w:val="Tijeloteksta"/>
        <w:spacing w:before="94"/>
        <w:ind w:left="120" w:right="421" w:firstLine="708"/>
        <w:jc w:val="both"/>
      </w:pPr>
      <w:r>
        <w:t xml:space="preserve">Naknade građanima i kućanstvima i druge naknade ostvarene su u </w:t>
      </w:r>
      <w:r w:rsidRPr="000C133A">
        <w:t>iznosu od 1</w:t>
      </w:r>
      <w:r w:rsidR="000C133A" w:rsidRPr="000C133A">
        <w:t>83</w:t>
      </w:r>
      <w:r w:rsidRPr="000C133A">
        <w:t>.</w:t>
      </w:r>
      <w:r w:rsidR="000C133A" w:rsidRPr="000C133A">
        <w:t>171</w:t>
      </w:r>
      <w:r w:rsidRPr="000C133A">
        <w:t>,0</w:t>
      </w:r>
      <w:r w:rsidR="000C133A" w:rsidRPr="000C133A">
        <w:t>9</w:t>
      </w:r>
      <w:r>
        <w:t xml:space="preserve"> kn, a vrijednosno značajnije odnose se na sufinanciranje</w:t>
      </w:r>
      <w:r>
        <w:rPr>
          <w:spacing w:val="-9"/>
        </w:rPr>
        <w:t xml:space="preserve"> </w:t>
      </w:r>
      <w:r>
        <w:t>prijevoza</w:t>
      </w:r>
      <w:r>
        <w:rPr>
          <w:spacing w:val="-8"/>
        </w:rPr>
        <w:t xml:space="preserve"> </w:t>
      </w:r>
      <w:r>
        <w:t>učenika</w:t>
      </w:r>
      <w:r>
        <w:rPr>
          <w:spacing w:val="-6"/>
        </w:rPr>
        <w:t xml:space="preserve"> </w:t>
      </w:r>
      <w:r>
        <w:t>u</w:t>
      </w:r>
      <w:r>
        <w:rPr>
          <w:spacing w:val="-6"/>
        </w:rPr>
        <w:t xml:space="preserve"> </w:t>
      </w:r>
      <w:r>
        <w:t>iznosu</w:t>
      </w:r>
      <w:r>
        <w:rPr>
          <w:spacing w:val="-17"/>
        </w:rPr>
        <w:t xml:space="preserve"> </w:t>
      </w:r>
      <w:r>
        <w:t>od</w:t>
      </w:r>
      <w:r>
        <w:rPr>
          <w:spacing w:val="-22"/>
        </w:rPr>
        <w:t xml:space="preserve"> </w:t>
      </w:r>
      <w:r w:rsidR="00480499">
        <w:rPr>
          <w:spacing w:val="-22"/>
        </w:rPr>
        <w:t>28</w:t>
      </w:r>
      <w:r>
        <w:t>.</w:t>
      </w:r>
      <w:r w:rsidR="00480499">
        <w:t>329</w:t>
      </w:r>
      <w:r>
        <w:t>,0</w:t>
      </w:r>
      <w:r w:rsidR="00480499">
        <w:t>7</w:t>
      </w:r>
      <w:r>
        <w:rPr>
          <w:spacing w:val="-20"/>
        </w:rPr>
        <w:t xml:space="preserve"> </w:t>
      </w:r>
      <w:r>
        <w:t>kn,</w:t>
      </w:r>
      <w:r>
        <w:rPr>
          <w:spacing w:val="-18"/>
        </w:rPr>
        <w:t xml:space="preserve"> </w:t>
      </w:r>
      <w:r>
        <w:t>nabavu</w:t>
      </w:r>
      <w:r>
        <w:rPr>
          <w:spacing w:val="-22"/>
        </w:rPr>
        <w:t xml:space="preserve"> </w:t>
      </w:r>
      <w:r>
        <w:t>udžbenika</w:t>
      </w:r>
      <w:r>
        <w:rPr>
          <w:spacing w:val="-20"/>
        </w:rPr>
        <w:t xml:space="preserve"> </w:t>
      </w:r>
      <w:r>
        <w:t>za</w:t>
      </w:r>
      <w:r>
        <w:rPr>
          <w:spacing w:val="-22"/>
        </w:rPr>
        <w:t xml:space="preserve"> </w:t>
      </w:r>
      <w:r>
        <w:t>učenike</w:t>
      </w:r>
      <w:r>
        <w:rPr>
          <w:spacing w:val="-20"/>
        </w:rPr>
        <w:t xml:space="preserve"> </w:t>
      </w:r>
      <w:r>
        <w:t>osnovne</w:t>
      </w:r>
      <w:r>
        <w:rPr>
          <w:spacing w:val="-20"/>
        </w:rPr>
        <w:t xml:space="preserve"> </w:t>
      </w:r>
      <w:r>
        <w:t>škole</w:t>
      </w:r>
      <w:r>
        <w:rPr>
          <w:spacing w:val="-22"/>
        </w:rPr>
        <w:t xml:space="preserve"> </w:t>
      </w:r>
      <w:r>
        <w:t>u</w:t>
      </w:r>
      <w:r>
        <w:rPr>
          <w:spacing w:val="-17"/>
        </w:rPr>
        <w:t xml:space="preserve"> </w:t>
      </w:r>
      <w:r>
        <w:t>iznosu</w:t>
      </w:r>
      <w:r>
        <w:rPr>
          <w:spacing w:val="-19"/>
        </w:rPr>
        <w:t xml:space="preserve"> </w:t>
      </w:r>
      <w:r>
        <w:t>od</w:t>
      </w:r>
      <w:r>
        <w:rPr>
          <w:spacing w:val="-21"/>
        </w:rPr>
        <w:t xml:space="preserve"> </w:t>
      </w:r>
      <w:r w:rsidR="00480499">
        <w:rPr>
          <w:spacing w:val="-21"/>
        </w:rPr>
        <w:t>45</w:t>
      </w:r>
      <w:r>
        <w:t>.</w:t>
      </w:r>
      <w:r w:rsidR="00480499">
        <w:t>499</w:t>
      </w:r>
      <w:r>
        <w:t>,</w:t>
      </w:r>
      <w:r w:rsidR="00480499">
        <w:t>18</w:t>
      </w:r>
      <w:r>
        <w:rPr>
          <w:spacing w:val="-5"/>
        </w:rPr>
        <w:t xml:space="preserve"> </w:t>
      </w:r>
      <w:r>
        <w:t>kn,</w:t>
      </w:r>
      <w:r>
        <w:rPr>
          <w:spacing w:val="-5"/>
        </w:rPr>
        <w:t xml:space="preserve"> </w:t>
      </w:r>
      <w:r>
        <w:t>naknadu</w:t>
      </w:r>
      <w:r>
        <w:rPr>
          <w:spacing w:val="-8"/>
        </w:rPr>
        <w:t xml:space="preserve"> </w:t>
      </w:r>
      <w:r>
        <w:t>troškova ogrjeva</w:t>
      </w:r>
      <w:r>
        <w:rPr>
          <w:spacing w:val="-14"/>
        </w:rPr>
        <w:t xml:space="preserve"> </w:t>
      </w:r>
      <w:r>
        <w:t>korisnicima</w:t>
      </w:r>
      <w:r>
        <w:rPr>
          <w:spacing w:val="-14"/>
        </w:rPr>
        <w:t xml:space="preserve"> </w:t>
      </w:r>
      <w:r>
        <w:t>zajamčene</w:t>
      </w:r>
      <w:r>
        <w:rPr>
          <w:spacing w:val="-13"/>
        </w:rPr>
        <w:t xml:space="preserve"> </w:t>
      </w:r>
      <w:r>
        <w:t>minimalne</w:t>
      </w:r>
      <w:r>
        <w:rPr>
          <w:spacing w:val="-14"/>
        </w:rPr>
        <w:t xml:space="preserve"> </w:t>
      </w:r>
      <w:r>
        <w:t>naknade</w:t>
      </w:r>
      <w:r>
        <w:rPr>
          <w:spacing w:val="-12"/>
        </w:rPr>
        <w:t xml:space="preserve"> </w:t>
      </w:r>
      <w:r>
        <w:t>koji</w:t>
      </w:r>
      <w:r>
        <w:rPr>
          <w:spacing w:val="-12"/>
        </w:rPr>
        <w:t xml:space="preserve"> </w:t>
      </w:r>
      <w:r>
        <w:t>se</w:t>
      </w:r>
      <w:r>
        <w:rPr>
          <w:spacing w:val="-13"/>
        </w:rPr>
        <w:t xml:space="preserve"> </w:t>
      </w:r>
      <w:r>
        <w:t>griju</w:t>
      </w:r>
      <w:r>
        <w:rPr>
          <w:spacing w:val="-14"/>
        </w:rPr>
        <w:t xml:space="preserve"> </w:t>
      </w:r>
      <w:r>
        <w:t>na</w:t>
      </w:r>
      <w:r>
        <w:rPr>
          <w:spacing w:val="-12"/>
        </w:rPr>
        <w:t xml:space="preserve"> </w:t>
      </w:r>
      <w:r>
        <w:t>drva</w:t>
      </w:r>
      <w:r>
        <w:rPr>
          <w:spacing w:val="-13"/>
        </w:rPr>
        <w:t xml:space="preserve"> </w:t>
      </w:r>
      <w:r>
        <w:t>u</w:t>
      </w:r>
      <w:r>
        <w:rPr>
          <w:spacing w:val="-14"/>
        </w:rPr>
        <w:t xml:space="preserve"> </w:t>
      </w:r>
      <w:r>
        <w:t>iznosu</w:t>
      </w:r>
      <w:r>
        <w:rPr>
          <w:spacing w:val="-11"/>
        </w:rPr>
        <w:t xml:space="preserve"> </w:t>
      </w:r>
      <w:r>
        <w:t>od</w:t>
      </w:r>
      <w:r>
        <w:rPr>
          <w:spacing w:val="-13"/>
        </w:rPr>
        <w:t xml:space="preserve"> </w:t>
      </w:r>
      <w:r>
        <w:t>2</w:t>
      </w:r>
      <w:r w:rsidR="00480499">
        <w:t>6</w:t>
      </w:r>
      <w:r>
        <w:t>.</w:t>
      </w:r>
      <w:r w:rsidR="00480499">
        <w:t>250</w:t>
      </w:r>
      <w:r>
        <w:t>,00</w:t>
      </w:r>
      <w:r>
        <w:rPr>
          <w:spacing w:val="-13"/>
        </w:rPr>
        <w:t xml:space="preserve"> </w:t>
      </w:r>
      <w:r>
        <w:t>kn,</w:t>
      </w:r>
      <w:r>
        <w:rPr>
          <w:spacing w:val="-12"/>
        </w:rPr>
        <w:t xml:space="preserve"> </w:t>
      </w:r>
      <w:r>
        <w:t>naknade</w:t>
      </w:r>
      <w:r>
        <w:rPr>
          <w:spacing w:val="-10"/>
        </w:rPr>
        <w:t xml:space="preserve"> </w:t>
      </w:r>
      <w:r>
        <w:t>za</w:t>
      </w:r>
      <w:r>
        <w:rPr>
          <w:spacing w:val="-16"/>
        </w:rPr>
        <w:t xml:space="preserve"> </w:t>
      </w:r>
      <w:r>
        <w:t>rođenje</w:t>
      </w:r>
      <w:r>
        <w:rPr>
          <w:spacing w:val="-14"/>
        </w:rPr>
        <w:t xml:space="preserve"> </w:t>
      </w:r>
      <w:r>
        <w:t>djeteta</w:t>
      </w:r>
      <w:r>
        <w:rPr>
          <w:spacing w:val="-10"/>
        </w:rPr>
        <w:t xml:space="preserve"> </w:t>
      </w:r>
      <w:r>
        <w:t>u</w:t>
      </w:r>
      <w:r>
        <w:rPr>
          <w:spacing w:val="-7"/>
        </w:rPr>
        <w:t xml:space="preserve"> </w:t>
      </w:r>
      <w:r>
        <w:t>iznosu</w:t>
      </w:r>
      <w:r>
        <w:rPr>
          <w:spacing w:val="-11"/>
        </w:rPr>
        <w:t xml:space="preserve"> </w:t>
      </w:r>
      <w:r>
        <w:t>od</w:t>
      </w:r>
      <w:r>
        <w:rPr>
          <w:spacing w:val="-14"/>
        </w:rPr>
        <w:t xml:space="preserve"> </w:t>
      </w:r>
      <w:r w:rsidR="00480499">
        <w:rPr>
          <w:spacing w:val="-14"/>
        </w:rPr>
        <w:t>21</w:t>
      </w:r>
      <w:r>
        <w:t>.000,00 kn</w:t>
      </w:r>
      <w:r>
        <w:rPr>
          <w:spacing w:val="-13"/>
        </w:rPr>
        <w:t xml:space="preserve"> </w:t>
      </w:r>
      <w:r>
        <w:t>te</w:t>
      </w:r>
      <w:r>
        <w:rPr>
          <w:spacing w:val="-14"/>
        </w:rPr>
        <w:t xml:space="preserve"> </w:t>
      </w:r>
      <w:r>
        <w:t>stipendije</w:t>
      </w:r>
      <w:r>
        <w:rPr>
          <w:spacing w:val="-14"/>
        </w:rPr>
        <w:t xml:space="preserve"> </w:t>
      </w:r>
      <w:r>
        <w:t>u</w:t>
      </w:r>
      <w:r>
        <w:rPr>
          <w:spacing w:val="-14"/>
        </w:rPr>
        <w:t xml:space="preserve"> </w:t>
      </w:r>
      <w:r>
        <w:t>iznosu</w:t>
      </w:r>
      <w:r>
        <w:rPr>
          <w:spacing w:val="-15"/>
        </w:rPr>
        <w:t xml:space="preserve"> </w:t>
      </w:r>
      <w:r>
        <w:t>od</w:t>
      </w:r>
      <w:r>
        <w:rPr>
          <w:spacing w:val="-14"/>
        </w:rPr>
        <w:t xml:space="preserve"> </w:t>
      </w:r>
      <w:r>
        <w:t>1</w:t>
      </w:r>
      <w:r w:rsidR="00480499">
        <w:t>2</w:t>
      </w:r>
      <w:r>
        <w:t>.000,00</w:t>
      </w:r>
      <w:r>
        <w:rPr>
          <w:spacing w:val="-13"/>
        </w:rPr>
        <w:t xml:space="preserve"> </w:t>
      </w:r>
      <w:r>
        <w:t>kn.</w:t>
      </w:r>
      <w:r>
        <w:rPr>
          <w:spacing w:val="-12"/>
        </w:rPr>
        <w:t xml:space="preserve"> </w:t>
      </w:r>
      <w:r>
        <w:t>Naknade</w:t>
      </w:r>
      <w:r>
        <w:rPr>
          <w:spacing w:val="-13"/>
        </w:rPr>
        <w:t xml:space="preserve"> </w:t>
      </w:r>
      <w:r>
        <w:t>su</w:t>
      </w:r>
      <w:r>
        <w:rPr>
          <w:spacing w:val="-13"/>
        </w:rPr>
        <w:t xml:space="preserve"> </w:t>
      </w:r>
      <w:r>
        <w:t>isplaćene</w:t>
      </w:r>
      <w:r>
        <w:rPr>
          <w:spacing w:val="-14"/>
        </w:rPr>
        <w:t xml:space="preserve"> </w:t>
      </w:r>
      <w:r>
        <w:t>u</w:t>
      </w:r>
      <w:r>
        <w:rPr>
          <w:spacing w:val="-14"/>
        </w:rPr>
        <w:t xml:space="preserve"> </w:t>
      </w:r>
      <w:r>
        <w:t>skladu</w:t>
      </w:r>
      <w:r>
        <w:rPr>
          <w:spacing w:val="-13"/>
        </w:rPr>
        <w:t xml:space="preserve"> </w:t>
      </w:r>
      <w:r>
        <w:t>s</w:t>
      </w:r>
      <w:r>
        <w:rPr>
          <w:spacing w:val="-13"/>
        </w:rPr>
        <w:t xml:space="preserve"> </w:t>
      </w:r>
      <w:r>
        <w:t>Programom</w:t>
      </w:r>
      <w:r>
        <w:rPr>
          <w:spacing w:val="-15"/>
        </w:rPr>
        <w:t xml:space="preserve"> </w:t>
      </w:r>
      <w:r>
        <w:t>javnih</w:t>
      </w:r>
      <w:r>
        <w:rPr>
          <w:spacing w:val="-14"/>
        </w:rPr>
        <w:t xml:space="preserve"> </w:t>
      </w:r>
      <w:r>
        <w:t>potreba</w:t>
      </w:r>
      <w:r>
        <w:rPr>
          <w:spacing w:val="-13"/>
        </w:rPr>
        <w:t xml:space="preserve"> </w:t>
      </w:r>
      <w:r>
        <w:t>u</w:t>
      </w:r>
      <w:r>
        <w:rPr>
          <w:spacing w:val="-14"/>
        </w:rPr>
        <w:t xml:space="preserve"> </w:t>
      </w:r>
      <w:r>
        <w:t>području</w:t>
      </w:r>
      <w:r>
        <w:rPr>
          <w:spacing w:val="-16"/>
        </w:rPr>
        <w:t xml:space="preserve"> </w:t>
      </w:r>
      <w:r>
        <w:t>socijalne</w:t>
      </w:r>
      <w:r>
        <w:rPr>
          <w:spacing w:val="-14"/>
        </w:rPr>
        <w:t xml:space="preserve"> </w:t>
      </w:r>
      <w:r>
        <w:t>skrbi</w:t>
      </w:r>
      <w:r>
        <w:rPr>
          <w:spacing w:val="-13"/>
        </w:rPr>
        <w:t xml:space="preserve"> </w:t>
      </w:r>
      <w:r>
        <w:t>na</w:t>
      </w:r>
      <w:r>
        <w:rPr>
          <w:spacing w:val="-14"/>
        </w:rPr>
        <w:t xml:space="preserve"> </w:t>
      </w:r>
      <w:r>
        <w:t>području</w:t>
      </w:r>
      <w:r>
        <w:rPr>
          <w:spacing w:val="-16"/>
        </w:rPr>
        <w:t xml:space="preserve"> </w:t>
      </w:r>
      <w:r>
        <w:t>Općine u 202</w:t>
      </w:r>
      <w:r w:rsidR="000C133A">
        <w:t>2</w:t>
      </w:r>
      <w:r>
        <w:t>. i Programom javnih potreba u predškolskom odgoju, osnovnoškolskom, srednjoškolskom i visokom obrazovanju za 202</w:t>
      </w:r>
      <w:r w:rsidR="000C133A">
        <w:t>2</w:t>
      </w:r>
      <w:r>
        <w:t>., na temelju utvrđenih uvjeta i kriterija za dodjelu</w:t>
      </w:r>
      <w:r>
        <w:rPr>
          <w:spacing w:val="-11"/>
        </w:rPr>
        <w:t xml:space="preserve"> </w:t>
      </w:r>
      <w:r>
        <w:t>naknada.</w:t>
      </w:r>
    </w:p>
    <w:p w14:paraId="1EBAC804" w14:textId="77777777" w:rsidR="00337FEC" w:rsidRDefault="00337FEC">
      <w:pPr>
        <w:pStyle w:val="Tijeloteksta"/>
        <w:spacing w:before="3"/>
      </w:pPr>
    </w:p>
    <w:p w14:paraId="7E97FA2C" w14:textId="309169D7" w:rsidR="00337FEC" w:rsidRDefault="00974A92">
      <w:pPr>
        <w:pStyle w:val="Tijeloteksta"/>
        <w:ind w:left="120" w:right="427" w:firstLine="708"/>
        <w:jc w:val="both"/>
      </w:pPr>
      <w:r>
        <w:t>Ostali</w:t>
      </w:r>
      <w:r>
        <w:rPr>
          <w:spacing w:val="-22"/>
        </w:rPr>
        <w:t xml:space="preserve"> </w:t>
      </w:r>
      <w:r>
        <w:t>rashodi</w:t>
      </w:r>
      <w:r>
        <w:rPr>
          <w:spacing w:val="-23"/>
        </w:rPr>
        <w:t xml:space="preserve"> </w:t>
      </w:r>
      <w:r>
        <w:t>ostvareni</w:t>
      </w:r>
      <w:r>
        <w:rPr>
          <w:spacing w:val="-19"/>
        </w:rPr>
        <w:t xml:space="preserve"> </w:t>
      </w:r>
      <w:r>
        <w:t>su</w:t>
      </w:r>
      <w:r>
        <w:rPr>
          <w:spacing w:val="-20"/>
        </w:rPr>
        <w:t xml:space="preserve"> </w:t>
      </w:r>
      <w:r>
        <w:t>u</w:t>
      </w:r>
      <w:r>
        <w:rPr>
          <w:spacing w:val="-17"/>
        </w:rPr>
        <w:t xml:space="preserve"> </w:t>
      </w:r>
      <w:r>
        <w:t>iznosu</w:t>
      </w:r>
      <w:r>
        <w:rPr>
          <w:spacing w:val="-21"/>
        </w:rPr>
        <w:t xml:space="preserve"> </w:t>
      </w:r>
      <w:r>
        <w:t>od</w:t>
      </w:r>
      <w:r>
        <w:rPr>
          <w:spacing w:val="-20"/>
        </w:rPr>
        <w:t xml:space="preserve"> </w:t>
      </w:r>
      <w:r>
        <w:t>3</w:t>
      </w:r>
      <w:r w:rsidR="00480499">
        <w:t>02</w:t>
      </w:r>
      <w:r>
        <w:t>.</w:t>
      </w:r>
      <w:r w:rsidR="00480499">
        <w:t>083</w:t>
      </w:r>
      <w:r>
        <w:t>,</w:t>
      </w:r>
      <w:r w:rsidR="00480499">
        <w:t>62</w:t>
      </w:r>
      <w:r>
        <w:rPr>
          <w:spacing w:val="-21"/>
        </w:rPr>
        <w:t xml:space="preserve"> </w:t>
      </w:r>
      <w:r>
        <w:t>kn,</w:t>
      </w:r>
      <w:r>
        <w:rPr>
          <w:spacing w:val="-19"/>
        </w:rPr>
        <w:t xml:space="preserve"> </w:t>
      </w:r>
      <w:r>
        <w:t>a</w:t>
      </w:r>
      <w:r>
        <w:rPr>
          <w:spacing w:val="-22"/>
        </w:rPr>
        <w:t xml:space="preserve"> </w:t>
      </w:r>
      <w:r>
        <w:t>odnose</w:t>
      </w:r>
      <w:r>
        <w:rPr>
          <w:spacing w:val="-21"/>
        </w:rPr>
        <w:t xml:space="preserve"> </w:t>
      </w:r>
      <w:r>
        <w:t>se</w:t>
      </w:r>
      <w:r>
        <w:rPr>
          <w:spacing w:val="-19"/>
        </w:rPr>
        <w:t xml:space="preserve"> </w:t>
      </w:r>
      <w:r>
        <w:t>na</w:t>
      </w:r>
      <w:r>
        <w:rPr>
          <w:spacing w:val="-21"/>
        </w:rPr>
        <w:t xml:space="preserve"> </w:t>
      </w:r>
      <w:r>
        <w:t>tekuće</w:t>
      </w:r>
      <w:r>
        <w:rPr>
          <w:spacing w:val="-20"/>
        </w:rPr>
        <w:t xml:space="preserve"> </w:t>
      </w:r>
      <w:r>
        <w:t>donacije</w:t>
      </w:r>
      <w:r>
        <w:rPr>
          <w:spacing w:val="-10"/>
        </w:rPr>
        <w:t xml:space="preserve"> </w:t>
      </w:r>
      <w:r>
        <w:t>u</w:t>
      </w:r>
      <w:r>
        <w:rPr>
          <w:spacing w:val="-10"/>
        </w:rPr>
        <w:t xml:space="preserve"> </w:t>
      </w:r>
      <w:r>
        <w:t>iznosu</w:t>
      </w:r>
      <w:r>
        <w:rPr>
          <w:spacing w:val="-9"/>
        </w:rPr>
        <w:t xml:space="preserve"> </w:t>
      </w:r>
      <w:r>
        <w:t>od</w:t>
      </w:r>
      <w:r>
        <w:rPr>
          <w:spacing w:val="-11"/>
        </w:rPr>
        <w:t xml:space="preserve"> </w:t>
      </w:r>
      <w:r>
        <w:t>15</w:t>
      </w:r>
      <w:r w:rsidR="00480499">
        <w:t>6</w:t>
      </w:r>
      <w:r>
        <w:t>.710,00</w:t>
      </w:r>
      <w:r>
        <w:rPr>
          <w:spacing w:val="-10"/>
        </w:rPr>
        <w:t xml:space="preserve"> </w:t>
      </w:r>
      <w:r>
        <w:t>kn,</w:t>
      </w:r>
      <w:r>
        <w:rPr>
          <w:spacing w:val="-9"/>
        </w:rPr>
        <w:t xml:space="preserve"> </w:t>
      </w:r>
      <w:r>
        <w:t>kapitalne</w:t>
      </w:r>
      <w:r>
        <w:rPr>
          <w:spacing w:val="-10"/>
        </w:rPr>
        <w:t xml:space="preserve"> </w:t>
      </w:r>
      <w:r>
        <w:t>donacije</w:t>
      </w:r>
      <w:r>
        <w:rPr>
          <w:spacing w:val="-8"/>
        </w:rPr>
        <w:t xml:space="preserve"> </w:t>
      </w:r>
      <w:r>
        <w:t>u</w:t>
      </w:r>
      <w:r>
        <w:rPr>
          <w:spacing w:val="-10"/>
        </w:rPr>
        <w:t xml:space="preserve"> </w:t>
      </w:r>
      <w:r>
        <w:t>iznosu od 1</w:t>
      </w:r>
      <w:r w:rsidR="00480499">
        <w:t>17</w:t>
      </w:r>
      <w:r>
        <w:t>.</w:t>
      </w:r>
      <w:r w:rsidR="00480499">
        <w:t>275</w:t>
      </w:r>
      <w:r>
        <w:t xml:space="preserve">,00 kn te kapitalne pomoći u iznosu od </w:t>
      </w:r>
      <w:r w:rsidR="00480499">
        <w:t>28</w:t>
      </w:r>
      <w:r>
        <w:t>.</w:t>
      </w:r>
      <w:r w:rsidR="00480499">
        <w:t>098</w:t>
      </w:r>
      <w:r>
        <w:t>,</w:t>
      </w:r>
      <w:r w:rsidR="00480499">
        <w:t>62</w:t>
      </w:r>
      <w:r>
        <w:rPr>
          <w:spacing w:val="-15"/>
        </w:rPr>
        <w:t xml:space="preserve"> </w:t>
      </w:r>
      <w:r>
        <w:t>kn.</w:t>
      </w:r>
    </w:p>
    <w:p w14:paraId="27655715" w14:textId="77777777" w:rsidR="00337FEC" w:rsidRDefault="00337FEC">
      <w:pPr>
        <w:pStyle w:val="Tijeloteksta"/>
        <w:spacing w:before="11"/>
        <w:rPr>
          <w:sz w:val="21"/>
        </w:rPr>
      </w:pPr>
    </w:p>
    <w:p w14:paraId="75CA8616" w14:textId="79EA0CAB" w:rsidR="00337FEC" w:rsidRDefault="00974A92">
      <w:pPr>
        <w:pStyle w:val="Tijeloteksta"/>
        <w:ind w:left="120" w:right="421" w:firstLine="708"/>
        <w:jc w:val="both"/>
      </w:pPr>
      <w:r>
        <w:t xml:space="preserve">Tekuće donacije odnose se na donacije sportskim društvima u iznosu od 35.500,00 kn, Gradskom društvu Crvenog križa u iznosu </w:t>
      </w:r>
      <w:r>
        <w:rPr>
          <w:spacing w:val="4"/>
        </w:rPr>
        <w:t xml:space="preserve">od </w:t>
      </w:r>
      <w:r w:rsidR="00480499">
        <w:rPr>
          <w:spacing w:val="4"/>
        </w:rPr>
        <w:t>21</w:t>
      </w:r>
      <w:r>
        <w:t>.</w:t>
      </w:r>
      <w:r w:rsidR="00480499">
        <w:t>000</w:t>
      </w:r>
      <w:r>
        <w:t xml:space="preserve">,00 kn, kulturno-umjetničkom društvu u iznosu od </w:t>
      </w:r>
      <w:r w:rsidR="00E11966">
        <w:t>15</w:t>
      </w:r>
      <w:r>
        <w:t>.000,00 kn, udrugama građana u iznosu od 2</w:t>
      </w:r>
      <w:r w:rsidR="00E11966">
        <w:t>1</w:t>
      </w:r>
      <w:r>
        <w:t>.000,00 kn, dobrovoljnom vatrogasnom društvu</w:t>
      </w:r>
      <w:r>
        <w:rPr>
          <w:spacing w:val="-23"/>
        </w:rPr>
        <w:t xml:space="preserve"> </w:t>
      </w:r>
      <w:r>
        <w:t>u</w:t>
      </w:r>
      <w:r>
        <w:rPr>
          <w:spacing w:val="-23"/>
        </w:rPr>
        <w:t xml:space="preserve"> </w:t>
      </w:r>
      <w:r>
        <w:t>iznosu</w:t>
      </w:r>
      <w:r>
        <w:rPr>
          <w:spacing w:val="-23"/>
        </w:rPr>
        <w:t xml:space="preserve"> </w:t>
      </w:r>
      <w:r>
        <w:t>od</w:t>
      </w:r>
      <w:r>
        <w:rPr>
          <w:spacing w:val="-21"/>
        </w:rPr>
        <w:t xml:space="preserve"> </w:t>
      </w:r>
      <w:r w:rsidR="00E11966">
        <w:rPr>
          <w:spacing w:val="-21"/>
        </w:rPr>
        <w:t>5</w:t>
      </w:r>
      <w:r>
        <w:t>0.000,00</w:t>
      </w:r>
      <w:r>
        <w:rPr>
          <w:spacing w:val="-23"/>
        </w:rPr>
        <w:t xml:space="preserve"> </w:t>
      </w:r>
      <w:r>
        <w:t>kn,</w:t>
      </w:r>
      <w:r>
        <w:rPr>
          <w:spacing w:val="-22"/>
        </w:rPr>
        <w:t xml:space="preserve"> </w:t>
      </w:r>
      <w:r>
        <w:t>političkim</w:t>
      </w:r>
      <w:r>
        <w:rPr>
          <w:spacing w:val="-21"/>
        </w:rPr>
        <w:t xml:space="preserve"> </w:t>
      </w:r>
      <w:r>
        <w:t>strankama</w:t>
      </w:r>
      <w:r>
        <w:rPr>
          <w:spacing w:val="-23"/>
        </w:rPr>
        <w:t xml:space="preserve"> </w:t>
      </w:r>
      <w:r>
        <w:t>u</w:t>
      </w:r>
      <w:r>
        <w:rPr>
          <w:spacing w:val="-21"/>
        </w:rPr>
        <w:t xml:space="preserve"> </w:t>
      </w:r>
      <w:r>
        <w:t>skladu</w:t>
      </w:r>
      <w:r>
        <w:rPr>
          <w:spacing w:val="-10"/>
        </w:rPr>
        <w:t xml:space="preserve"> </w:t>
      </w:r>
      <w:r>
        <w:t>s</w:t>
      </w:r>
      <w:r>
        <w:rPr>
          <w:spacing w:val="-8"/>
        </w:rPr>
        <w:t xml:space="preserve"> </w:t>
      </w:r>
      <w:r>
        <w:t>odredbama</w:t>
      </w:r>
      <w:r>
        <w:rPr>
          <w:spacing w:val="-10"/>
        </w:rPr>
        <w:t xml:space="preserve"> </w:t>
      </w:r>
      <w:r>
        <w:t>Zakona</w:t>
      </w:r>
      <w:r>
        <w:rPr>
          <w:spacing w:val="-12"/>
        </w:rPr>
        <w:t xml:space="preserve"> </w:t>
      </w:r>
      <w:r>
        <w:t>o</w:t>
      </w:r>
      <w:r>
        <w:rPr>
          <w:spacing w:val="-11"/>
        </w:rPr>
        <w:t xml:space="preserve"> </w:t>
      </w:r>
      <w:r>
        <w:t>financiranju</w:t>
      </w:r>
      <w:r>
        <w:rPr>
          <w:spacing w:val="-12"/>
        </w:rPr>
        <w:t xml:space="preserve"> </w:t>
      </w:r>
      <w:r>
        <w:t>političkih</w:t>
      </w:r>
      <w:r>
        <w:rPr>
          <w:spacing w:val="-9"/>
        </w:rPr>
        <w:t xml:space="preserve"> </w:t>
      </w:r>
      <w:r>
        <w:t>aktivnosti</w:t>
      </w:r>
      <w:r>
        <w:rPr>
          <w:spacing w:val="-11"/>
        </w:rPr>
        <w:t xml:space="preserve"> </w:t>
      </w:r>
      <w:r>
        <w:t>i</w:t>
      </w:r>
      <w:r>
        <w:rPr>
          <w:spacing w:val="-11"/>
        </w:rPr>
        <w:t xml:space="preserve"> </w:t>
      </w:r>
      <w:r>
        <w:t>izborne</w:t>
      </w:r>
      <w:r>
        <w:rPr>
          <w:spacing w:val="-9"/>
        </w:rPr>
        <w:t xml:space="preserve"> </w:t>
      </w:r>
      <w:r>
        <w:t>promidžbe</w:t>
      </w:r>
      <w:r>
        <w:rPr>
          <w:spacing w:val="-10"/>
        </w:rPr>
        <w:t xml:space="preserve"> </w:t>
      </w:r>
      <w:r>
        <w:t>u</w:t>
      </w:r>
      <w:r>
        <w:rPr>
          <w:spacing w:val="-12"/>
        </w:rPr>
        <w:t xml:space="preserve"> </w:t>
      </w:r>
      <w:r>
        <w:t>iznosu od</w:t>
      </w:r>
      <w:r>
        <w:rPr>
          <w:spacing w:val="-4"/>
        </w:rPr>
        <w:t xml:space="preserve"> </w:t>
      </w:r>
      <w:r w:rsidR="00E11966">
        <w:rPr>
          <w:spacing w:val="-4"/>
        </w:rPr>
        <w:t>6</w:t>
      </w:r>
      <w:r>
        <w:t>.</w:t>
      </w:r>
      <w:r w:rsidR="00E11966">
        <w:t>710</w:t>
      </w:r>
      <w:r>
        <w:t>,00</w:t>
      </w:r>
      <w:r>
        <w:rPr>
          <w:spacing w:val="-15"/>
        </w:rPr>
        <w:t xml:space="preserve"> </w:t>
      </w:r>
      <w:r>
        <w:t>kn,</w:t>
      </w:r>
      <w:r>
        <w:rPr>
          <w:spacing w:val="-13"/>
        </w:rPr>
        <w:t xml:space="preserve"> </w:t>
      </w:r>
      <w:r>
        <w:t>Vijeću</w:t>
      </w:r>
      <w:r>
        <w:rPr>
          <w:spacing w:val="-15"/>
        </w:rPr>
        <w:t xml:space="preserve"> </w:t>
      </w:r>
      <w:r>
        <w:t>srpske</w:t>
      </w:r>
      <w:r>
        <w:rPr>
          <w:spacing w:val="-13"/>
        </w:rPr>
        <w:t xml:space="preserve"> </w:t>
      </w:r>
      <w:r>
        <w:t>nacionalne</w:t>
      </w:r>
      <w:r>
        <w:rPr>
          <w:spacing w:val="-15"/>
        </w:rPr>
        <w:t xml:space="preserve"> </w:t>
      </w:r>
      <w:r>
        <w:t>manjine</w:t>
      </w:r>
      <w:r>
        <w:rPr>
          <w:spacing w:val="-15"/>
        </w:rPr>
        <w:t xml:space="preserve"> </w:t>
      </w:r>
      <w:r>
        <w:t>u</w:t>
      </w:r>
      <w:r>
        <w:rPr>
          <w:spacing w:val="-15"/>
        </w:rPr>
        <w:t xml:space="preserve"> </w:t>
      </w:r>
      <w:r>
        <w:t>iznosu</w:t>
      </w:r>
      <w:r>
        <w:rPr>
          <w:spacing w:val="-13"/>
        </w:rPr>
        <w:t xml:space="preserve"> </w:t>
      </w:r>
      <w:r>
        <w:t>od</w:t>
      </w:r>
      <w:r>
        <w:rPr>
          <w:spacing w:val="-15"/>
        </w:rPr>
        <w:t xml:space="preserve"> </w:t>
      </w:r>
      <w:r>
        <w:t>0,00</w:t>
      </w:r>
      <w:r>
        <w:rPr>
          <w:spacing w:val="-17"/>
        </w:rPr>
        <w:t xml:space="preserve"> </w:t>
      </w:r>
      <w:r>
        <w:t>kn</w:t>
      </w:r>
      <w:r>
        <w:rPr>
          <w:spacing w:val="-15"/>
        </w:rPr>
        <w:t xml:space="preserve"> </w:t>
      </w:r>
      <w:r>
        <w:t>te</w:t>
      </w:r>
      <w:r>
        <w:rPr>
          <w:spacing w:val="-12"/>
        </w:rPr>
        <w:t xml:space="preserve"> </w:t>
      </w:r>
      <w:r>
        <w:t>Hrvatskoj</w:t>
      </w:r>
      <w:r>
        <w:rPr>
          <w:spacing w:val="-13"/>
        </w:rPr>
        <w:t xml:space="preserve"> </w:t>
      </w:r>
      <w:r>
        <w:t>gorskoj</w:t>
      </w:r>
      <w:r>
        <w:rPr>
          <w:spacing w:val="-4"/>
        </w:rPr>
        <w:t xml:space="preserve"> </w:t>
      </w:r>
      <w:r>
        <w:t>službi</w:t>
      </w:r>
      <w:r>
        <w:rPr>
          <w:spacing w:val="-5"/>
        </w:rPr>
        <w:t xml:space="preserve"> </w:t>
      </w:r>
      <w:r>
        <w:t>spašavanja</w:t>
      </w:r>
      <w:r>
        <w:rPr>
          <w:spacing w:val="-3"/>
        </w:rPr>
        <w:t xml:space="preserve"> </w:t>
      </w:r>
      <w:r>
        <w:t>u</w:t>
      </w:r>
      <w:r>
        <w:rPr>
          <w:spacing w:val="-5"/>
        </w:rPr>
        <w:t xml:space="preserve"> </w:t>
      </w:r>
      <w:r>
        <w:t>iznosu</w:t>
      </w:r>
      <w:r>
        <w:rPr>
          <w:spacing w:val="-5"/>
        </w:rPr>
        <w:t xml:space="preserve"> </w:t>
      </w:r>
      <w:r>
        <w:t>od</w:t>
      </w:r>
      <w:r>
        <w:rPr>
          <w:spacing w:val="-6"/>
        </w:rPr>
        <w:t xml:space="preserve"> </w:t>
      </w:r>
      <w:r w:rsidR="00E11966">
        <w:t>8</w:t>
      </w:r>
      <w:r>
        <w:t>.000,00</w:t>
      </w:r>
      <w:r>
        <w:rPr>
          <w:spacing w:val="-6"/>
        </w:rPr>
        <w:t xml:space="preserve"> </w:t>
      </w:r>
      <w:r>
        <w:t>kn.</w:t>
      </w:r>
      <w:r>
        <w:rPr>
          <w:spacing w:val="-4"/>
        </w:rPr>
        <w:t xml:space="preserve"> </w:t>
      </w:r>
      <w:r>
        <w:t xml:space="preserve">Sredstva su dodijeljena korisnicima u skladu s Programom razvoja sporta </w:t>
      </w:r>
      <w:r w:rsidR="00E11966">
        <w:t>Općine Dragalić za</w:t>
      </w:r>
      <w:r>
        <w:t xml:space="preserve"> 202</w:t>
      </w:r>
      <w:r w:rsidR="00E11966">
        <w:t>2</w:t>
      </w:r>
      <w:r>
        <w:t>.</w:t>
      </w:r>
      <w:r w:rsidR="00E11966">
        <w:t xml:space="preserve"> godinu</w:t>
      </w:r>
      <w:r>
        <w:t xml:space="preserve">, Programom razvoja civilnog društva </w:t>
      </w:r>
      <w:r w:rsidR="00E11966">
        <w:t xml:space="preserve">Općine Dragalić </w:t>
      </w:r>
      <w:r>
        <w:t>za 202</w:t>
      </w:r>
      <w:r w:rsidR="00E11966">
        <w:t>2</w:t>
      </w:r>
      <w:r>
        <w:t>.</w:t>
      </w:r>
      <w:r w:rsidR="00E11966">
        <w:t xml:space="preserve"> godinu</w:t>
      </w:r>
      <w:r>
        <w:t xml:space="preserve"> i Pravilnikom o financiranju udruga i drugih organizacija civilnog društva iz proračuna Općine Dragalić iz 2016., nakon provedenih javnih natječaja te zaključenih ugovora. Korisnici sredstava dostavljaju godišnje izvještaje o utrošku proračunskih sredstava na propisanim</w:t>
      </w:r>
      <w:r>
        <w:rPr>
          <w:spacing w:val="-18"/>
        </w:rPr>
        <w:t xml:space="preserve"> </w:t>
      </w:r>
      <w:r>
        <w:t>obrascima.</w:t>
      </w:r>
    </w:p>
    <w:p w14:paraId="7586E270" w14:textId="77777777" w:rsidR="00337FEC" w:rsidRDefault="00337FEC">
      <w:pPr>
        <w:pStyle w:val="Tijeloteksta"/>
        <w:spacing w:before="2"/>
      </w:pPr>
    </w:p>
    <w:p w14:paraId="52A9EAFB" w14:textId="02B37034" w:rsidR="00337FEC" w:rsidRDefault="00974A92">
      <w:pPr>
        <w:pStyle w:val="Tijeloteksta"/>
        <w:ind w:left="120" w:right="423" w:firstLine="708"/>
        <w:jc w:val="both"/>
      </w:pPr>
      <w:r>
        <w:t>Kapitalne donacije u iznosu od 1</w:t>
      </w:r>
      <w:r w:rsidR="003D284E">
        <w:t>17</w:t>
      </w:r>
      <w:r>
        <w:t>.</w:t>
      </w:r>
      <w:r w:rsidR="003D284E">
        <w:t>275</w:t>
      </w:r>
      <w:r>
        <w:t xml:space="preserve">,00 kn odnose se na donaciju dobrovoljnom vatrogasnom društvu za nabavu opreme u iznosu od </w:t>
      </w:r>
      <w:r w:rsidR="00EE6A68">
        <w:t>9</w:t>
      </w:r>
      <w:r>
        <w:t xml:space="preserve">0.000,00 kn te vjerskim zajednicama za obnovu sakralnih objekata u iznosu od </w:t>
      </w:r>
      <w:r w:rsidR="00EE6A68">
        <w:t>27</w:t>
      </w:r>
      <w:r>
        <w:t>.</w:t>
      </w:r>
      <w:r w:rsidR="00EE6A68">
        <w:t>275</w:t>
      </w:r>
      <w:r>
        <w:t xml:space="preserve">,00 kn. Sredstva su korisnicima dodijeljena u skladu s donesenim Programom razvoja civilnog društva </w:t>
      </w:r>
      <w:r w:rsidR="00EE6A68">
        <w:t>Općine Dragalić za</w:t>
      </w:r>
      <w:r>
        <w:t xml:space="preserve"> 202</w:t>
      </w:r>
      <w:r w:rsidR="00EE6A68">
        <w:t>2</w:t>
      </w:r>
      <w:r>
        <w:t>.</w:t>
      </w:r>
      <w:r w:rsidR="00EE6A68">
        <w:t xml:space="preserve"> godinu.</w:t>
      </w:r>
    </w:p>
    <w:p w14:paraId="5BA8889B" w14:textId="77777777" w:rsidR="00337FEC" w:rsidRDefault="00337FEC">
      <w:pPr>
        <w:pStyle w:val="Tijeloteksta"/>
        <w:spacing w:before="1"/>
      </w:pPr>
    </w:p>
    <w:p w14:paraId="6B8D91F3" w14:textId="427363E9" w:rsidR="00337FEC" w:rsidRDefault="00974A92">
      <w:pPr>
        <w:pStyle w:val="Tijeloteksta"/>
        <w:ind w:left="120" w:right="423" w:firstLine="708"/>
        <w:jc w:val="both"/>
      </w:pPr>
      <w:r>
        <w:t xml:space="preserve">Kapitalne pomoći odnose se na prijenos sredstava trgovačkom društvu za vodoopskrbu i odvodnju u suvlasništvu Općine na temelju sporazuma o sufinanciranju otplate zajma Hrvatskih voda za financiranje u vezi s projektom Unutarnje vode, potprojekt Regionalni vodoopskrbni sustav Davor-Nova Gradiška u iznosu od </w:t>
      </w:r>
      <w:r w:rsidR="003D284E">
        <w:t>28</w:t>
      </w:r>
      <w:r>
        <w:t>.09</w:t>
      </w:r>
      <w:r w:rsidR="003D284E">
        <w:t>8</w:t>
      </w:r>
      <w:r>
        <w:t>,</w:t>
      </w:r>
      <w:r w:rsidR="003D284E">
        <w:t>62</w:t>
      </w:r>
      <w:r>
        <w:t xml:space="preserve"> kn.</w:t>
      </w:r>
    </w:p>
    <w:p w14:paraId="312509D8" w14:textId="77777777" w:rsidR="00337FEC" w:rsidRDefault="00337FEC">
      <w:pPr>
        <w:pStyle w:val="Tijeloteksta"/>
        <w:spacing w:before="11"/>
        <w:rPr>
          <w:sz w:val="21"/>
        </w:rPr>
      </w:pPr>
    </w:p>
    <w:p w14:paraId="74F772F7" w14:textId="7FA1D932" w:rsidR="00337FEC" w:rsidRDefault="00974A92">
      <w:pPr>
        <w:pStyle w:val="Tijeloteksta"/>
        <w:ind w:left="120" w:right="423" w:firstLine="708"/>
        <w:jc w:val="both"/>
      </w:pPr>
      <w:r>
        <w:t xml:space="preserve">Rashodi za nabavu nefinancijske imovine ostvareni su u iznosu od </w:t>
      </w:r>
      <w:r w:rsidR="003D284E">
        <w:t>910</w:t>
      </w:r>
      <w:r>
        <w:t>.</w:t>
      </w:r>
      <w:r w:rsidR="003D284E">
        <w:t>4</w:t>
      </w:r>
      <w:r>
        <w:t>08,</w:t>
      </w:r>
      <w:r w:rsidR="003D284E">
        <w:t>89</w:t>
      </w:r>
      <w:r>
        <w:t xml:space="preserve"> kn. Vrijednosno značajniji odnose se na izgradnju vodoopskrbne mreže naselja </w:t>
      </w:r>
      <w:r w:rsidR="00636526">
        <w:t>Donji Bogićevci</w:t>
      </w:r>
      <w:r>
        <w:t xml:space="preserve"> u iznosu od </w:t>
      </w:r>
      <w:r w:rsidR="00636526">
        <w:t>641</w:t>
      </w:r>
      <w:r>
        <w:t>.</w:t>
      </w:r>
      <w:r w:rsidR="00636526">
        <w:t>133</w:t>
      </w:r>
      <w:r>
        <w:t xml:space="preserve">,00 kn, </w:t>
      </w:r>
      <w:r w:rsidR="001E1150">
        <w:t xml:space="preserve">ulaganja u Vatrogasni dom u Dragaliću u iznosu od 73.663,00 kn, </w:t>
      </w:r>
      <w:r w:rsidR="009F46BF">
        <w:t xml:space="preserve">izgradnju i adaptaciju mrtvačnica u iznosu od 56.686,25 kn, </w:t>
      </w:r>
      <w:r w:rsidR="00636526">
        <w:t xml:space="preserve">ulaganja u računalne programe </w:t>
      </w:r>
      <w:r w:rsidR="001E1150">
        <w:t>u iznosu od 53.625,00 kn</w:t>
      </w:r>
      <w:r w:rsidR="009F46BF">
        <w:t xml:space="preserve"> </w:t>
      </w:r>
      <w:r w:rsidR="001E1150">
        <w:t xml:space="preserve">te </w:t>
      </w:r>
      <w:r>
        <w:t xml:space="preserve">izradu </w:t>
      </w:r>
      <w:r w:rsidR="009F46BF">
        <w:t xml:space="preserve">projektne dokumentacije za izgradnju ambulante </w:t>
      </w:r>
      <w:r>
        <w:t xml:space="preserve">u iznosu od </w:t>
      </w:r>
      <w:r w:rsidR="009F46BF">
        <w:t>34</w:t>
      </w:r>
      <w:r>
        <w:t>.</w:t>
      </w:r>
      <w:r w:rsidR="009F46BF">
        <w:t>250</w:t>
      </w:r>
      <w:r>
        <w:t>,00 kn</w:t>
      </w:r>
      <w:r w:rsidR="00636526">
        <w:t>.</w:t>
      </w:r>
    </w:p>
    <w:p w14:paraId="54026338" w14:textId="77777777" w:rsidR="00337FEC" w:rsidRDefault="00337FEC">
      <w:pPr>
        <w:pStyle w:val="Tijeloteksta"/>
      </w:pPr>
    </w:p>
    <w:p w14:paraId="7AA52DFD" w14:textId="58A8DEF5" w:rsidR="00337FEC" w:rsidRDefault="00974A92">
      <w:pPr>
        <w:pStyle w:val="Tijeloteksta"/>
        <w:spacing w:before="1"/>
        <w:ind w:left="120" w:right="433" w:firstLine="708"/>
        <w:jc w:val="both"/>
      </w:pPr>
      <w:r w:rsidRPr="008A586E">
        <w:t>Ostvaren</w:t>
      </w:r>
      <w:r w:rsidRPr="008A586E">
        <w:rPr>
          <w:spacing w:val="-13"/>
        </w:rPr>
        <w:t xml:space="preserve"> </w:t>
      </w:r>
      <w:r w:rsidRPr="008A586E">
        <w:t>je</w:t>
      </w:r>
      <w:r w:rsidRPr="008A586E">
        <w:rPr>
          <w:spacing w:val="-11"/>
        </w:rPr>
        <w:t xml:space="preserve"> </w:t>
      </w:r>
      <w:r w:rsidRPr="008A586E">
        <w:t>višak</w:t>
      </w:r>
      <w:r w:rsidRPr="008A586E">
        <w:rPr>
          <w:spacing w:val="-10"/>
        </w:rPr>
        <w:t xml:space="preserve"> </w:t>
      </w:r>
      <w:r w:rsidRPr="008A586E">
        <w:t>prihoda</w:t>
      </w:r>
      <w:r w:rsidRPr="008A586E">
        <w:rPr>
          <w:spacing w:val="-9"/>
        </w:rPr>
        <w:t xml:space="preserve"> </w:t>
      </w:r>
      <w:r w:rsidRPr="008A586E">
        <w:t>tekuće</w:t>
      </w:r>
      <w:r w:rsidRPr="008A586E">
        <w:rPr>
          <w:spacing w:val="-11"/>
        </w:rPr>
        <w:t xml:space="preserve"> </w:t>
      </w:r>
      <w:r w:rsidRPr="008A586E">
        <w:t>godine</w:t>
      </w:r>
      <w:r w:rsidRPr="008A586E">
        <w:rPr>
          <w:spacing w:val="-8"/>
        </w:rPr>
        <w:t xml:space="preserve"> </w:t>
      </w:r>
      <w:r w:rsidRPr="008A586E">
        <w:t>u</w:t>
      </w:r>
      <w:r w:rsidRPr="008A586E">
        <w:rPr>
          <w:spacing w:val="-11"/>
        </w:rPr>
        <w:t xml:space="preserve"> </w:t>
      </w:r>
      <w:r w:rsidRPr="008A586E">
        <w:t>iznosu</w:t>
      </w:r>
      <w:r w:rsidRPr="008A586E">
        <w:rPr>
          <w:spacing w:val="-14"/>
        </w:rPr>
        <w:t xml:space="preserve"> </w:t>
      </w:r>
      <w:r w:rsidRPr="008A586E">
        <w:t>od</w:t>
      </w:r>
      <w:r w:rsidRPr="008A586E">
        <w:rPr>
          <w:spacing w:val="-10"/>
        </w:rPr>
        <w:t xml:space="preserve"> </w:t>
      </w:r>
      <w:r w:rsidRPr="008A586E">
        <w:t>1.</w:t>
      </w:r>
      <w:r w:rsidR="00066371" w:rsidRPr="008A586E">
        <w:t>956</w:t>
      </w:r>
      <w:r w:rsidRPr="008A586E">
        <w:t>.</w:t>
      </w:r>
      <w:r w:rsidR="00066371" w:rsidRPr="008A586E">
        <w:t>197</w:t>
      </w:r>
      <w:r w:rsidRPr="008A586E">
        <w:t>,</w:t>
      </w:r>
      <w:r w:rsidR="00066371" w:rsidRPr="008A586E">
        <w:t>15</w:t>
      </w:r>
      <w:r w:rsidRPr="008A586E">
        <w:rPr>
          <w:spacing w:val="-10"/>
        </w:rPr>
        <w:t xml:space="preserve"> </w:t>
      </w:r>
      <w:r w:rsidRPr="008A586E">
        <w:t>kn.</w:t>
      </w:r>
      <w:r w:rsidRPr="008A586E">
        <w:rPr>
          <w:spacing w:val="-9"/>
        </w:rPr>
        <w:t xml:space="preserve"> </w:t>
      </w:r>
      <w:r w:rsidRPr="008A586E">
        <w:t>Preneseni</w:t>
      </w:r>
      <w:r w:rsidRPr="008A586E">
        <w:rPr>
          <w:spacing w:val="-10"/>
        </w:rPr>
        <w:t xml:space="preserve"> </w:t>
      </w:r>
      <w:r w:rsidRPr="008A586E">
        <w:t>višak prihoda</w:t>
      </w:r>
      <w:r w:rsidRPr="008A586E">
        <w:rPr>
          <w:spacing w:val="3"/>
        </w:rPr>
        <w:t xml:space="preserve"> </w:t>
      </w:r>
      <w:r w:rsidRPr="008A586E">
        <w:t>iz</w:t>
      </w:r>
      <w:r w:rsidRPr="008A586E">
        <w:rPr>
          <w:spacing w:val="3"/>
        </w:rPr>
        <w:t xml:space="preserve"> </w:t>
      </w:r>
      <w:r w:rsidRPr="008A586E">
        <w:t>prethodnih</w:t>
      </w:r>
      <w:r w:rsidRPr="008A586E">
        <w:rPr>
          <w:spacing w:val="3"/>
        </w:rPr>
        <w:t xml:space="preserve"> </w:t>
      </w:r>
      <w:r w:rsidRPr="008A586E">
        <w:t>godina</w:t>
      </w:r>
      <w:r w:rsidRPr="008A586E">
        <w:rPr>
          <w:spacing w:val="3"/>
        </w:rPr>
        <w:t xml:space="preserve"> </w:t>
      </w:r>
      <w:r w:rsidRPr="008A586E">
        <w:t>iznosio</w:t>
      </w:r>
      <w:r w:rsidRPr="008A586E">
        <w:rPr>
          <w:spacing w:val="3"/>
        </w:rPr>
        <w:t xml:space="preserve"> </w:t>
      </w:r>
      <w:r w:rsidRPr="008A586E">
        <w:t>je</w:t>
      </w:r>
      <w:r w:rsidRPr="008A586E">
        <w:rPr>
          <w:spacing w:val="2"/>
        </w:rPr>
        <w:t xml:space="preserve"> </w:t>
      </w:r>
      <w:r w:rsidR="00066371" w:rsidRPr="008A586E">
        <w:rPr>
          <w:spacing w:val="2"/>
        </w:rPr>
        <w:t>2</w:t>
      </w:r>
      <w:r w:rsidRPr="008A586E">
        <w:t>.</w:t>
      </w:r>
      <w:r w:rsidR="00066371" w:rsidRPr="008A586E">
        <w:t>682</w:t>
      </w:r>
      <w:r w:rsidRPr="008A586E">
        <w:t>.9</w:t>
      </w:r>
      <w:r w:rsidR="00066371" w:rsidRPr="008A586E">
        <w:t>85</w:t>
      </w:r>
      <w:r w:rsidRPr="008A586E">
        <w:t>,</w:t>
      </w:r>
      <w:r w:rsidR="00066371" w:rsidRPr="008A586E">
        <w:t>67</w:t>
      </w:r>
      <w:r w:rsidRPr="008A586E">
        <w:t xml:space="preserve"> kn te višak prihoda raspoloživ u sljedećem razdoblju iznosi </w:t>
      </w:r>
      <w:r w:rsidR="00066371" w:rsidRPr="008A586E">
        <w:t>4</w:t>
      </w:r>
      <w:r w:rsidRPr="008A586E">
        <w:t>.6</w:t>
      </w:r>
      <w:r w:rsidR="00066371" w:rsidRPr="008A586E">
        <w:t>39</w:t>
      </w:r>
      <w:r w:rsidRPr="008A586E">
        <w:t>.</w:t>
      </w:r>
      <w:r w:rsidR="00066371" w:rsidRPr="008A586E">
        <w:t>182</w:t>
      </w:r>
      <w:r w:rsidRPr="008A586E">
        <w:t>,</w:t>
      </w:r>
      <w:r w:rsidR="00066371" w:rsidRPr="008A586E">
        <w:t>82</w:t>
      </w:r>
      <w:r w:rsidRPr="008A586E">
        <w:rPr>
          <w:spacing w:val="-8"/>
        </w:rPr>
        <w:t xml:space="preserve"> </w:t>
      </w:r>
      <w:r w:rsidRPr="008A586E">
        <w:t>kn.</w:t>
      </w:r>
    </w:p>
    <w:p w14:paraId="2DE22A2A" w14:textId="77777777" w:rsidR="00337FEC" w:rsidRDefault="00337FEC">
      <w:pPr>
        <w:jc w:val="both"/>
        <w:sectPr w:rsidR="00337FEC">
          <w:pgSz w:w="16850" w:h="11920" w:orient="landscape"/>
          <w:pgMar w:top="1080" w:right="1300" w:bottom="1200" w:left="760" w:header="706" w:footer="984" w:gutter="0"/>
          <w:cols w:space="720"/>
        </w:sectPr>
      </w:pPr>
    </w:p>
    <w:p w14:paraId="58784C6C" w14:textId="77777777" w:rsidR="00337FEC" w:rsidRDefault="00337FEC">
      <w:pPr>
        <w:pStyle w:val="Tijeloteksta"/>
        <w:rPr>
          <w:sz w:val="20"/>
        </w:rPr>
      </w:pPr>
    </w:p>
    <w:p w14:paraId="1A18A9CC" w14:textId="77777777" w:rsidR="00337FEC" w:rsidRDefault="00337FEC">
      <w:pPr>
        <w:pStyle w:val="Tijeloteksta"/>
        <w:rPr>
          <w:sz w:val="20"/>
        </w:rPr>
      </w:pPr>
    </w:p>
    <w:p w14:paraId="3F36B36D" w14:textId="77777777" w:rsidR="00337FEC" w:rsidRDefault="00974A92">
      <w:pPr>
        <w:pStyle w:val="Odlomakpopisa"/>
        <w:numPr>
          <w:ilvl w:val="2"/>
          <w:numId w:val="4"/>
        </w:numPr>
        <w:tabs>
          <w:tab w:val="left" w:pos="2033"/>
          <w:tab w:val="left" w:pos="2034"/>
        </w:tabs>
        <w:spacing w:before="217"/>
        <w:ind w:left="2034" w:hanging="567"/>
        <w:jc w:val="left"/>
        <w:rPr>
          <w:b/>
        </w:rPr>
      </w:pPr>
      <w:bookmarkStart w:id="3" w:name="_TOC_250012"/>
      <w:r>
        <w:rPr>
          <w:b/>
          <w:sz w:val="28"/>
        </w:rPr>
        <w:t>OBRAZLOŽENJE POSEBNOG DIJELA</w:t>
      </w:r>
      <w:r>
        <w:rPr>
          <w:b/>
          <w:spacing w:val="-29"/>
          <w:sz w:val="28"/>
        </w:rPr>
        <w:t xml:space="preserve"> </w:t>
      </w:r>
      <w:bookmarkEnd w:id="3"/>
      <w:r>
        <w:rPr>
          <w:b/>
          <w:sz w:val="28"/>
        </w:rPr>
        <w:t>PRORAČUNA</w:t>
      </w:r>
    </w:p>
    <w:p w14:paraId="308E3EE8" w14:textId="77777777" w:rsidR="00337FEC" w:rsidRDefault="00974A92">
      <w:pPr>
        <w:pStyle w:val="Naslov3"/>
        <w:numPr>
          <w:ilvl w:val="1"/>
          <w:numId w:val="2"/>
        </w:numPr>
        <w:tabs>
          <w:tab w:val="left" w:pos="1681"/>
          <w:tab w:val="left" w:pos="1682"/>
        </w:tabs>
        <w:spacing w:before="253" w:line="252" w:lineRule="exact"/>
        <w:ind w:hanging="570"/>
      </w:pPr>
      <w:bookmarkStart w:id="4" w:name="_TOC_250011"/>
      <w:r>
        <w:t>PROGRAM – P1001 DONOŠENJE AKATA I MJERA IZ DJELOKRUGA PREDSTAVNIČKOG</w:t>
      </w:r>
      <w:r>
        <w:rPr>
          <w:spacing w:val="-31"/>
        </w:rPr>
        <w:t xml:space="preserve"> </w:t>
      </w:r>
      <w:bookmarkEnd w:id="4"/>
      <w:r>
        <w:t>TIJELA</w:t>
      </w:r>
    </w:p>
    <w:p w14:paraId="5C1009BE" w14:textId="77777777" w:rsidR="00337FEC" w:rsidRDefault="00974A92">
      <w:pPr>
        <w:pStyle w:val="Odlomakpopisa"/>
        <w:numPr>
          <w:ilvl w:val="1"/>
          <w:numId w:val="2"/>
        </w:numPr>
        <w:tabs>
          <w:tab w:val="left" w:pos="1681"/>
          <w:tab w:val="left" w:pos="1682"/>
        </w:tabs>
        <w:spacing w:line="252" w:lineRule="exact"/>
        <w:ind w:hanging="570"/>
        <w:rPr>
          <w:b/>
        </w:rPr>
      </w:pPr>
      <w:bookmarkStart w:id="5" w:name="_TOC_250010"/>
      <w:r>
        <w:rPr>
          <w:b/>
        </w:rPr>
        <w:t>PROGRAM – P1002 PROGRAM POLITIČKIH</w:t>
      </w:r>
      <w:r>
        <w:rPr>
          <w:b/>
          <w:spacing w:val="-12"/>
        </w:rPr>
        <w:t xml:space="preserve"> </w:t>
      </w:r>
      <w:bookmarkEnd w:id="5"/>
      <w:r>
        <w:rPr>
          <w:b/>
        </w:rPr>
        <w:t>STRANAKA</w:t>
      </w:r>
    </w:p>
    <w:p w14:paraId="6E52B874" w14:textId="77777777" w:rsidR="00337FEC" w:rsidRDefault="00974A92">
      <w:pPr>
        <w:pStyle w:val="Tijeloteksta"/>
        <w:spacing w:before="11"/>
        <w:ind w:left="656" w:right="723"/>
      </w:pPr>
      <w:r>
        <w:t>Programi obuhvaćaju aktivnosti koje omogućuju obavljanje poslova Općinskog vijeća, i rada političkih stranaka koje participiraju u sastavu Općinskog Vijeća.</w:t>
      </w:r>
    </w:p>
    <w:p w14:paraId="767B32B2" w14:textId="77777777" w:rsidR="00337FEC" w:rsidRDefault="00974A92">
      <w:pPr>
        <w:pStyle w:val="Tijeloteksta"/>
        <w:ind w:left="656"/>
      </w:pPr>
      <w:r>
        <w:t>Cilj</w:t>
      </w:r>
      <w:r>
        <w:rPr>
          <w:spacing w:val="-10"/>
        </w:rPr>
        <w:t xml:space="preserve"> </w:t>
      </w:r>
      <w:r>
        <w:t>programa</w:t>
      </w:r>
      <w:r>
        <w:rPr>
          <w:spacing w:val="-9"/>
        </w:rPr>
        <w:t xml:space="preserve"> </w:t>
      </w:r>
      <w:r>
        <w:t>je</w:t>
      </w:r>
      <w:r>
        <w:rPr>
          <w:spacing w:val="-9"/>
        </w:rPr>
        <w:t xml:space="preserve"> </w:t>
      </w:r>
      <w:r>
        <w:t>osiguranje</w:t>
      </w:r>
      <w:r>
        <w:rPr>
          <w:spacing w:val="-11"/>
        </w:rPr>
        <w:t xml:space="preserve"> </w:t>
      </w:r>
      <w:r>
        <w:t>organizacijskih,</w:t>
      </w:r>
      <w:r>
        <w:rPr>
          <w:spacing w:val="-11"/>
        </w:rPr>
        <w:t xml:space="preserve"> </w:t>
      </w:r>
      <w:r>
        <w:t>tehničkih</w:t>
      </w:r>
      <w:r>
        <w:rPr>
          <w:spacing w:val="-6"/>
        </w:rPr>
        <w:t xml:space="preserve"> </w:t>
      </w:r>
      <w:r>
        <w:t>i</w:t>
      </w:r>
      <w:r>
        <w:rPr>
          <w:spacing w:val="-10"/>
        </w:rPr>
        <w:t xml:space="preserve"> </w:t>
      </w:r>
      <w:r>
        <w:t>drugih</w:t>
      </w:r>
      <w:r>
        <w:rPr>
          <w:spacing w:val="-13"/>
        </w:rPr>
        <w:t xml:space="preserve"> </w:t>
      </w:r>
      <w:r>
        <w:t>uvjeta</w:t>
      </w:r>
      <w:r>
        <w:rPr>
          <w:spacing w:val="-8"/>
        </w:rPr>
        <w:t xml:space="preserve"> </w:t>
      </w:r>
      <w:r>
        <w:t>za</w:t>
      </w:r>
      <w:r>
        <w:rPr>
          <w:spacing w:val="-8"/>
        </w:rPr>
        <w:t xml:space="preserve"> </w:t>
      </w:r>
      <w:r>
        <w:t>održavanje</w:t>
      </w:r>
      <w:r>
        <w:rPr>
          <w:spacing w:val="-14"/>
        </w:rPr>
        <w:t xml:space="preserve"> </w:t>
      </w:r>
      <w:r>
        <w:t>redovnih</w:t>
      </w:r>
      <w:r>
        <w:rPr>
          <w:spacing w:val="-9"/>
        </w:rPr>
        <w:t xml:space="preserve"> </w:t>
      </w:r>
      <w:r>
        <w:t>sjednica</w:t>
      </w:r>
      <w:r>
        <w:rPr>
          <w:spacing w:val="-11"/>
        </w:rPr>
        <w:t xml:space="preserve"> </w:t>
      </w:r>
      <w:r>
        <w:t>Općinskog</w:t>
      </w:r>
      <w:r>
        <w:rPr>
          <w:spacing w:val="-6"/>
        </w:rPr>
        <w:t xml:space="preserve"> </w:t>
      </w:r>
      <w:r>
        <w:t>vijeća,</w:t>
      </w:r>
      <w:r>
        <w:rPr>
          <w:spacing w:val="-8"/>
        </w:rPr>
        <w:t xml:space="preserve"> </w:t>
      </w:r>
      <w:r>
        <w:t>proslavu</w:t>
      </w:r>
      <w:r>
        <w:rPr>
          <w:spacing w:val="-9"/>
        </w:rPr>
        <w:t xml:space="preserve"> </w:t>
      </w:r>
      <w:r>
        <w:t>Dana</w:t>
      </w:r>
      <w:r>
        <w:rPr>
          <w:spacing w:val="-11"/>
        </w:rPr>
        <w:t xml:space="preserve"> </w:t>
      </w:r>
      <w:r>
        <w:t>općine,</w:t>
      </w:r>
      <w:r>
        <w:rPr>
          <w:spacing w:val="-7"/>
        </w:rPr>
        <w:t xml:space="preserve"> </w:t>
      </w:r>
      <w:r>
        <w:t>za rad</w:t>
      </w:r>
      <w:r>
        <w:rPr>
          <w:spacing w:val="-3"/>
        </w:rPr>
        <w:t xml:space="preserve"> </w:t>
      </w:r>
      <w:r>
        <w:t>udruga</w:t>
      </w:r>
      <w:r>
        <w:rPr>
          <w:spacing w:val="-5"/>
        </w:rPr>
        <w:t xml:space="preserve"> </w:t>
      </w:r>
      <w:r>
        <w:t>i grupa,</w:t>
      </w:r>
      <w:r>
        <w:rPr>
          <w:spacing w:val="-4"/>
        </w:rPr>
        <w:t xml:space="preserve"> </w:t>
      </w:r>
      <w:r>
        <w:t>provedbu</w:t>
      </w:r>
      <w:r>
        <w:rPr>
          <w:spacing w:val="3"/>
        </w:rPr>
        <w:t xml:space="preserve"> </w:t>
      </w:r>
      <w:r>
        <w:t>izbora</w:t>
      </w:r>
      <w:r>
        <w:rPr>
          <w:spacing w:val="-5"/>
        </w:rPr>
        <w:t xml:space="preserve"> </w:t>
      </w:r>
      <w:r>
        <w:t>za</w:t>
      </w:r>
      <w:r>
        <w:rPr>
          <w:spacing w:val="-4"/>
        </w:rPr>
        <w:t xml:space="preserve"> </w:t>
      </w:r>
      <w:r>
        <w:t>predstavnička</w:t>
      </w:r>
      <w:r>
        <w:rPr>
          <w:spacing w:val="2"/>
        </w:rPr>
        <w:t xml:space="preserve"> </w:t>
      </w:r>
      <w:r>
        <w:t>tijela</w:t>
      </w:r>
      <w:r>
        <w:rPr>
          <w:spacing w:val="1"/>
        </w:rPr>
        <w:t xml:space="preserve"> </w:t>
      </w:r>
      <w:r>
        <w:t>i</w:t>
      </w:r>
      <w:r>
        <w:rPr>
          <w:spacing w:val="-8"/>
        </w:rPr>
        <w:t xml:space="preserve"> </w:t>
      </w:r>
      <w:r>
        <w:t>načelnika</w:t>
      </w:r>
      <w:r>
        <w:rPr>
          <w:spacing w:val="-2"/>
        </w:rPr>
        <w:t xml:space="preserve"> </w:t>
      </w:r>
      <w:r>
        <w:t>te</w:t>
      </w:r>
      <w:r>
        <w:rPr>
          <w:spacing w:val="-8"/>
        </w:rPr>
        <w:t xml:space="preserve"> </w:t>
      </w:r>
      <w:r>
        <w:t>izradu</w:t>
      </w:r>
      <w:r>
        <w:rPr>
          <w:spacing w:val="-2"/>
        </w:rPr>
        <w:t xml:space="preserve"> </w:t>
      </w:r>
      <w:r>
        <w:t>programa</w:t>
      </w:r>
      <w:r>
        <w:rPr>
          <w:spacing w:val="-2"/>
        </w:rPr>
        <w:t xml:space="preserve"> </w:t>
      </w:r>
      <w:r>
        <w:t>razvoja</w:t>
      </w:r>
      <w:r>
        <w:rPr>
          <w:spacing w:val="-2"/>
        </w:rPr>
        <w:t xml:space="preserve"> </w:t>
      </w:r>
      <w:r>
        <w:t>općine</w:t>
      </w:r>
      <w:r>
        <w:rPr>
          <w:spacing w:val="-3"/>
        </w:rPr>
        <w:t xml:space="preserve"> </w:t>
      </w:r>
      <w:r>
        <w:t>za</w:t>
      </w:r>
      <w:r>
        <w:rPr>
          <w:spacing w:val="-4"/>
        </w:rPr>
        <w:t xml:space="preserve"> </w:t>
      </w:r>
      <w:r>
        <w:t>naredno</w:t>
      </w:r>
      <w:r>
        <w:rPr>
          <w:spacing w:val="-6"/>
        </w:rPr>
        <w:t xml:space="preserve"> </w:t>
      </w:r>
      <w:r>
        <w:t>razdoblje.</w:t>
      </w:r>
    </w:p>
    <w:p w14:paraId="6F54E0E7" w14:textId="77777777" w:rsidR="00337FEC" w:rsidRDefault="00974A92">
      <w:pPr>
        <w:pStyle w:val="Tijeloteksta"/>
        <w:spacing w:line="249" w:lineRule="exact"/>
        <w:ind w:left="656"/>
      </w:pPr>
      <w:r>
        <w:t>Članovima Općinskog vijeća isplaćuje se naknada za rad sukladno Odluci o visini naknade.</w:t>
      </w:r>
    </w:p>
    <w:p w14:paraId="26450311" w14:textId="77777777" w:rsidR="00337FEC" w:rsidRDefault="00974A92">
      <w:pPr>
        <w:pStyle w:val="Tijeloteksta"/>
        <w:spacing w:before="3"/>
        <w:ind w:left="656" w:right="171"/>
        <w:jc w:val="both"/>
      </w:pPr>
      <w:r>
        <w:t>Sredstva</w:t>
      </w:r>
      <w:r>
        <w:rPr>
          <w:spacing w:val="-14"/>
        </w:rPr>
        <w:t xml:space="preserve"> </w:t>
      </w:r>
      <w:r>
        <w:t>za</w:t>
      </w:r>
      <w:r>
        <w:rPr>
          <w:spacing w:val="-18"/>
        </w:rPr>
        <w:t xml:space="preserve"> </w:t>
      </w:r>
      <w:r>
        <w:t>financiranje</w:t>
      </w:r>
      <w:r>
        <w:rPr>
          <w:spacing w:val="-13"/>
        </w:rPr>
        <w:t xml:space="preserve"> </w:t>
      </w:r>
      <w:r>
        <w:t>političkih</w:t>
      </w:r>
      <w:r>
        <w:rPr>
          <w:spacing w:val="-11"/>
        </w:rPr>
        <w:t xml:space="preserve"> </w:t>
      </w:r>
      <w:r>
        <w:t>stranaka</w:t>
      </w:r>
      <w:r>
        <w:rPr>
          <w:spacing w:val="-5"/>
        </w:rPr>
        <w:t xml:space="preserve"> </w:t>
      </w:r>
      <w:r>
        <w:t>zastupljenih</w:t>
      </w:r>
      <w:r>
        <w:rPr>
          <w:spacing w:val="-12"/>
        </w:rPr>
        <w:t xml:space="preserve"> </w:t>
      </w:r>
      <w:r>
        <w:t>u</w:t>
      </w:r>
      <w:r>
        <w:rPr>
          <w:spacing w:val="-14"/>
        </w:rPr>
        <w:t xml:space="preserve"> </w:t>
      </w:r>
      <w:r>
        <w:t>Općinskom</w:t>
      </w:r>
      <w:r>
        <w:rPr>
          <w:spacing w:val="-9"/>
        </w:rPr>
        <w:t xml:space="preserve"> </w:t>
      </w:r>
      <w:r>
        <w:t>vijeću</w:t>
      </w:r>
      <w:r>
        <w:rPr>
          <w:spacing w:val="-14"/>
        </w:rPr>
        <w:t xml:space="preserve"> </w:t>
      </w:r>
      <w:r>
        <w:t>osiguravaju</w:t>
      </w:r>
      <w:r>
        <w:rPr>
          <w:spacing w:val="-8"/>
        </w:rPr>
        <w:t xml:space="preserve"> </w:t>
      </w:r>
      <w:r>
        <w:t>se</w:t>
      </w:r>
      <w:r>
        <w:rPr>
          <w:spacing w:val="-12"/>
        </w:rPr>
        <w:t xml:space="preserve"> </w:t>
      </w:r>
      <w:r>
        <w:t>u</w:t>
      </w:r>
      <w:r>
        <w:rPr>
          <w:spacing w:val="-14"/>
        </w:rPr>
        <w:t xml:space="preserve"> </w:t>
      </w:r>
      <w:r>
        <w:t>Proračunu</w:t>
      </w:r>
      <w:r>
        <w:rPr>
          <w:spacing w:val="-10"/>
        </w:rPr>
        <w:t xml:space="preserve"> </w:t>
      </w:r>
      <w:r>
        <w:t>sukladno</w:t>
      </w:r>
      <w:r>
        <w:rPr>
          <w:spacing w:val="-7"/>
        </w:rPr>
        <w:t xml:space="preserve"> </w:t>
      </w:r>
      <w:r>
        <w:t>Zakonu</w:t>
      </w:r>
      <w:r>
        <w:rPr>
          <w:spacing w:val="-15"/>
        </w:rPr>
        <w:t xml:space="preserve"> </w:t>
      </w:r>
      <w:r>
        <w:t>o</w:t>
      </w:r>
      <w:r>
        <w:rPr>
          <w:spacing w:val="-14"/>
        </w:rPr>
        <w:t xml:space="preserve"> </w:t>
      </w:r>
      <w:r>
        <w:t>financiranju</w:t>
      </w:r>
      <w:r>
        <w:rPr>
          <w:spacing w:val="-13"/>
        </w:rPr>
        <w:t xml:space="preserve"> </w:t>
      </w:r>
      <w:r>
        <w:t>političkih aktivnosti i izborne promidžbe i Odluci o raspoređivanju sredstava za rad političkih stranaka u Općinskom</w:t>
      </w:r>
      <w:r>
        <w:rPr>
          <w:spacing w:val="-41"/>
        </w:rPr>
        <w:t xml:space="preserve"> </w:t>
      </w:r>
      <w:r>
        <w:t>vijeću.</w:t>
      </w:r>
    </w:p>
    <w:p w14:paraId="40937479" w14:textId="77777777" w:rsidR="00337FEC" w:rsidRDefault="00974A92">
      <w:pPr>
        <w:pStyle w:val="Tijeloteksta"/>
        <w:spacing w:before="2"/>
        <w:ind w:left="656" w:right="178"/>
        <w:jc w:val="both"/>
      </w:pPr>
      <w:r>
        <w:t>Aktivnost obilježavanje Dana općine obuhvaća organiziranje svečane sjednice i domjenka u povodu Dana Općine, dodjelu nagrada i priznanja zaslužnim pojedincima i pravnim osobama.</w:t>
      </w:r>
    </w:p>
    <w:p w14:paraId="73E822DE" w14:textId="77777777" w:rsidR="00337FEC" w:rsidRDefault="00974A92">
      <w:pPr>
        <w:pStyle w:val="Tijeloteksta"/>
        <w:ind w:left="656" w:right="108"/>
        <w:jc w:val="both"/>
      </w:pPr>
      <w:r>
        <w:t>Pokazatelji uspješnosti su pravodobnost usklađivanja općih akata sa zakonom, redovno održavanje sjednica Općinskog vijeća, broj održanih radionica o izradi poslovnih planova, uspješno provedeni izbori, te konstantan i uspješan rada Vijeća srpske nacionalne manjine. Vijeće srpske nacionalne manjine obavlja poslove propisane Ustavnim zakonom o pravima nacionalnih manjina („Narodne novine“ br. 155/02, 47/10, 80/10 i 93/11). Ustavni zakonom utvrđena je obveza financiranja rada vijeća nacionalnih manjina od strane jedinica samouprave.</w:t>
      </w:r>
    </w:p>
    <w:p w14:paraId="2B8E817B" w14:textId="77777777" w:rsidR="00337FEC" w:rsidRDefault="00974A92">
      <w:pPr>
        <w:pStyle w:val="Tijeloteksta"/>
        <w:ind w:left="656" w:right="120"/>
        <w:jc w:val="both"/>
      </w:pPr>
      <w:r>
        <w:t>Cilj je programa unapređivanje, očuvanje i zaštita položaja nacionalne manjine te ostvarivanje razumijevanja, uvažavanja i tolerancije kao i očuvanje etničke raznolikosti i multikulturalnost kroz djelovanje Vijeća srpske nacionalne manjine.</w:t>
      </w:r>
    </w:p>
    <w:p w14:paraId="150A15A4" w14:textId="77777777" w:rsidR="00337FEC" w:rsidRDefault="00337FEC">
      <w:pPr>
        <w:pStyle w:val="Tijeloteksta"/>
        <w:spacing w:before="8"/>
        <w:rPr>
          <w:sz w:val="21"/>
        </w:rPr>
      </w:pPr>
    </w:p>
    <w:p w14:paraId="3EECF2C5" w14:textId="629B2831" w:rsidR="00337FEC" w:rsidRDefault="00974A92">
      <w:pPr>
        <w:pStyle w:val="Tijeloteksta"/>
        <w:ind w:left="656"/>
        <w:jc w:val="both"/>
      </w:pPr>
      <w:r>
        <w:t>Po ovim Programima tijekom 202</w:t>
      </w:r>
      <w:r w:rsidR="003B3638">
        <w:t>2</w:t>
      </w:r>
      <w:r>
        <w:t>.godine realizirana su sljedeća sredstva:</w:t>
      </w:r>
    </w:p>
    <w:p w14:paraId="232A4044" w14:textId="77777777" w:rsidR="00337FEC" w:rsidRDefault="00337FEC">
      <w:pPr>
        <w:pStyle w:val="Tijeloteksta"/>
        <w:spacing w:before="4" w:after="1"/>
        <w:rPr>
          <w:sz w:val="20"/>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7"/>
        <w:gridCol w:w="1841"/>
      </w:tblGrid>
      <w:tr w:rsidR="00337FEC" w14:paraId="51BC7196" w14:textId="77777777">
        <w:trPr>
          <w:trHeight w:val="756"/>
        </w:trPr>
        <w:tc>
          <w:tcPr>
            <w:tcW w:w="7247" w:type="dxa"/>
          </w:tcPr>
          <w:p w14:paraId="26F03C3C" w14:textId="77777777" w:rsidR="00337FEC" w:rsidRDefault="00337FEC">
            <w:pPr>
              <w:pStyle w:val="TableParagraph"/>
              <w:spacing w:before="1"/>
            </w:pPr>
          </w:p>
          <w:p w14:paraId="694380DE" w14:textId="77777777" w:rsidR="00337FEC" w:rsidRDefault="00974A92">
            <w:pPr>
              <w:pStyle w:val="TableParagraph"/>
              <w:spacing w:before="1"/>
              <w:ind w:left="112"/>
            </w:pPr>
            <w:r>
              <w:t>Aktivnost/projekt</w:t>
            </w:r>
          </w:p>
        </w:tc>
        <w:tc>
          <w:tcPr>
            <w:tcW w:w="1841" w:type="dxa"/>
          </w:tcPr>
          <w:p w14:paraId="5DB3B1E4" w14:textId="430FC3BF" w:rsidR="00337FEC" w:rsidRDefault="00974A92">
            <w:pPr>
              <w:pStyle w:val="TableParagraph"/>
              <w:spacing w:line="220" w:lineRule="auto"/>
              <w:ind w:left="263" w:right="254" w:firstLine="4"/>
              <w:jc w:val="center"/>
            </w:pPr>
            <w:r>
              <w:t>Izvršenje Proračuna za 202</w:t>
            </w:r>
            <w:r w:rsidR="003B3638">
              <w:t>2</w:t>
            </w:r>
            <w:r>
              <w:t>.g.</w:t>
            </w:r>
          </w:p>
        </w:tc>
      </w:tr>
      <w:tr w:rsidR="00337FEC" w14:paraId="5F96E251" w14:textId="77777777">
        <w:trPr>
          <w:trHeight w:val="254"/>
        </w:trPr>
        <w:tc>
          <w:tcPr>
            <w:tcW w:w="7247" w:type="dxa"/>
          </w:tcPr>
          <w:p w14:paraId="455E67B3" w14:textId="543ACA44" w:rsidR="00337FEC" w:rsidRDefault="00974A92">
            <w:pPr>
              <w:pStyle w:val="TableParagraph"/>
              <w:spacing w:line="234" w:lineRule="exact"/>
              <w:ind w:left="112"/>
            </w:pPr>
            <w:r>
              <w:t>Sjednice Općinskog vijeća</w:t>
            </w:r>
            <w:r w:rsidR="00DF6436">
              <w:t xml:space="preserve"> i izbori za zamjenika Općinskog načelnika iz reda srpske nacionalne manjine</w:t>
            </w:r>
          </w:p>
        </w:tc>
        <w:tc>
          <w:tcPr>
            <w:tcW w:w="1841" w:type="dxa"/>
          </w:tcPr>
          <w:p w14:paraId="51BD208F" w14:textId="725F3BF7" w:rsidR="00337FEC" w:rsidRDefault="00DF6436">
            <w:pPr>
              <w:pStyle w:val="TableParagraph"/>
              <w:spacing w:line="234" w:lineRule="exact"/>
              <w:ind w:right="86"/>
              <w:jc w:val="right"/>
            </w:pPr>
            <w:r>
              <w:t>93</w:t>
            </w:r>
            <w:r w:rsidR="00974A92">
              <w:t>.</w:t>
            </w:r>
            <w:r>
              <w:t>404</w:t>
            </w:r>
            <w:r w:rsidR="00974A92">
              <w:t>,</w:t>
            </w:r>
            <w:r>
              <w:t>25</w:t>
            </w:r>
          </w:p>
        </w:tc>
      </w:tr>
      <w:tr w:rsidR="00337FEC" w14:paraId="2BF0B3BF" w14:textId="77777777">
        <w:trPr>
          <w:trHeight w:val="253"/>
        </w:trPr>
        <w:tc>
          <w:tcPr>
            <w:tcW w:w="7247" w:type="dxa"/>
          </w:tcPr>
          <w:p w14:paraId="3A752B7F" w14:textId="77777777" w:rsidR="00337FEC" w:rsidRDefault="00974A92">
            <w:pPr>
              <w:pStyle w:val="TableParagraph"/>
              <w:spacing w:line="234" w:lineRule="exact"/>
              <w:ind w:left="112"/>
            </w:pPr>
            <w:r>
              <w:t>Financiranje političkih stranaka</w:t>
            </w:r>
          </w:p>
        </w:tc>
        <w:tc>
          <w:tcPr>
            <w:tcW w:w="1841" w:type="dxa"/>
          </w:tcPr>
          <w:p w14:paraId="3C127A75" w14:textId="1A4E31FE" w:rsidR="00337FEC" w:rsidRDefault="004D6C8D">
            <w:pPr>
              <w:pStyle w:val="TableParagraph"/>
              <w:spacing w:line="234" w:lineRule="exact"/>
              <w:ind w:right="86"/>
              <w:jc w:val="right"/>
            </w:pPr>
            <w:r>
              <w:t>6</w:t>
            </w:r>
            <w:r w:rsidR="00974A92">
              <w:t>.</w:t>
            </w:r>
            <w:r>
              <w:t>710</w:t>
            </w:r>
            <w:r w:rsidR="00974A92">
              <w:t>,</w:t>
            </w:r>
            <w:r>
              <w:t>00</w:t>
            </w:r>
          </w:p>
        </w:tc>
      </w:tr>
      <w:tr w:rsidR="00337FEC" w14:paraId="01EE239C" w14:textId="77777777">
        <w:trPr>
          <w:trHeight w:val="253"/>
        </w:trPr>
        <w:tc>
          <w:tcPr>
            <w:tcW w:w="7247" w:type="dxa"/>
          </w:tcPr>
          <w:p w14:paraId="1A603798" w14:textId="77777777" w:rsidR="00337FEC" w:rsidRDefault="00974A92">
            <w:pPr>
              <w:pStyle w:val="TableParagraph"/>
              <w:spacing w:line="234" w:lineRule="exact"/>
              <w:ind w:left="112"/>
            </w:pPr>
            <w:r>
              <w:t>Rad Vijeća nacionalnih manjina</w:t>
            </w:r>
          </w:p>
        </w:tc>
        <w:tc>
          <w:tcPr>
            <w:tcW w:w="1841" w:type="dxa"/>
          </w:tcPr>
          <w:p w14:paraId="78417338" w14:textId="499E50E8" w:rsidR="00337FEC" w:rsidRDefault="00974A92">
            <w:pPr>
              <w:pStyle w:val="TableParagraph"/>
              <w:spacing w:line="234" w:lineRule="exact"/>
              <w:ind w:right="86"/>
              <w:jc w:val="right"/>
            </w:pPr>
            <w:r>
              <w:t>0,00</w:t>
            </w:r>
          </w:p>
        </w:tc>
      </w:tr>
    </w:tbl>
    <w:p w14:paraId="27D8B951" w14:textId="77777777" w:rsidR="00337FEC" w:rsidRDefault="00337FEC">
      <w:pPr>
        <w:spacing w:line="234" w:lineRule="exact"/>
        <w:jc w:val="right"/>
        <w:sectPr w:rsidR="00337FEC">
          <w:pgSz w:w="16850" w:h="11920" w:orient="landscape"/>
          <w:pgMar w:top="1080" w:right="1300" w:bottom="1200" w:left="760" w:header="706" w:footer="984" w:gutter="0"/>
          <w:cols w:space="720"/>
        </w:sectPr>
      </w:pPr>
    </w:p>
    <w:p w14:paraId="404A2142" w14:textId="77777777" w:rsidR="00337FEC" w:rsidRDefault="00337FEC">
      <w:pPr>
        <w:pStyle w:val="Tijeloteksta"/>
        <w:rPr>
          <w:sz w:val="20"/>
        </w:rPr>
      </w:pPr>
    </w:p>
    <w:p w14:paraId="76EAC0BB" w14:textId="77777777" w:rsidR="00337FEC" w:rsidRDefault="00337FEC">
      <w:pPr>
        <w:pStyle w:val="Tijeloteksta"/>
        <w:spacing w:before="6"/>
        <w:rPr>
          <w:sz w:val="17"/>
        </w:rPr>
      </w:pPr>
    </w:p>
    <w:p w14:paraId="26F0CB62" w14:textId="77777777" w:rsidR="00337FEC" w:rsidRDefault="00974A92">
      <w:pPr>
        <w:pStyle w:val="Naslov3"/>
        <w:numPr>
          <w:ilvl w:val="1"/>
          <w:numId w:val="2"/>
        </w:numPr>
        <w:tabs>
          <w:tab w:val="left" w:pos="1681"/>
          <w:tab w:val="left" w:pos="1682"/>
        </w:tabs>
        <w:ind w:hanging="570"/>
      </w:pPr>
      <w:bookmarkStart w:id="6" w:name="_TOC_250009"/>
      <w:r>
        <w:t>PROGRAM – P1003 JAVNA UPRAVA I</w:t>
      </w:r>
      <w:r>
        <w:rPr>
          <w:spacing w:val="-18"/>
        </w:rPr>
        <w:t xml:space="preserve"> </w:t>
      </w:r>
      <w:bookmarkEnd w:id="6"/>
      <w:r>
        <w:t>ADMINISTRACIJA</w:t>
      </w:r>
    </w:p>
    <w:p w14:paraId="7EB73568" w14:textId="77777777" w:rsidR="00337FEC" w:rsidRDefault="00974A92">
      <w:pPr>
        <w:pStyle w:val="Tijeloteksta"/>
        <w:spacing w:before="2"/>
        <w:ind w:left="656" w:right="111"/>
        <w:jc w:val="both"/>
      </w:pPr>
      <w:r>
        <w:t>Općinski načelnik zastupa općinu i nositelj je izvršne vlasti odnosno izvršava ili osigurava izvršavanje općih akata Općinskog vijeća, usmjerava djelovanje upravnih tijela Općine u obavljanju poslova iz njihovoga samoupravnog djelokruga, te nadzire njihov rad, upravlja nekretninama i pokretninama u vlasništvu općine kao i njezinim prihodima i rashodima u skladu sa Zakonom i Statutom, odlučuje o stjecanju i otuđivanju nekretnina i pokretnina općine u skladu sa Zakonom i Statutom, te obavlja i druge poslove utvrđene Zakonom i Statutom.</w:t>
      </w:r>
    </w:p>
    <w:p w14:paraId="5588C992" w14:textId="77777777" w:rsidR="00337FEC" w:rsidRDefault="00974A92">
      <w:pPr>
        <w:pStyle w:val="Tijeloteksta"/>
        <w:spacing w:before="1"/>
        <w:ind w:left="656" w:right="106"/>
        <w:jc w:val="both"/>
      </w:pPr>
      <w:r>
        <w:t>Cilj programa je osiguranje uvjeta za redovan rad Jedinstvenog upravnog odjela, te općinskog načelnika i njegovih zamjenika, te budućih namještenika i službenika.</w:t>
      </w:r>
    </w:p>
    <w:p w14:paraId="7BA9CA5D" w14:textId="77777777" w:rsidR="00337FEC" w:rsidRDefault="00337FEC">
      <w:pPr>
        <w:pStyle w:val="Tijeloteksta"/>
      </w:pPr>
    </w:p>
    <w:p w14:paraId="3BC55A4E" w14:textId="77777777" w:rsidR="00337FEC" w:rsidRDefault="00974A92">
      <w:pPr>
        <w:pStyle w:val="Odlomakpopisa"/>
        <w:numPr>
          <w:ilvl w:val="0"/>
          <w:numId w:val="1"/>
        </w:numPr>
        <w:tabs>
          <w:tab w:val="left" w:pos="1017"/>
        </w:tabs>
        <w:jc w:val="both"/>
      </w:pPr>
      <w:r>
        <w:t>AKTIVNOSTI:</w:t>
      </w:r>
    </w:p>
    <w:p w14:paraId="1D263A61" w14:textId="77777777" w:rsidR="00337FEC" w:rsidRDefault="00337FEC">
      <w:pPr>
        <w:pStyle w:val="Tijeloteksta"/>
        <w:spacing w:before="1"/>
      </w:pPr>
    </w:p>
    <w:p w14:paraId="5E9A5F1F" w14:textId="77777777" w:rsidR="00337FEC" w:rsidRDefault="00974A92">
      <w:pPr>
        <w:pStyle w:val="Odlomakpopisa"/>
        <w:numPr>
          <w:ilvl w:val="1"/>
          <w:numId w:val="1"/>
        </w:numPr>
        <w:tabs>
          <w:tab w:val="left" w:pos="1376"/>
          <w:tab w:val="left" w:pos="1377"/>
        </w:tabs>
        <w:spacing w:before="1" w:line="251" w:lineRule="exact"/>
        <w:ind w:left="1376" w:hanging="361"/>
      </w:pPr>
      <w:r>
        <w:t>A100301 Administrativno, tehničko i stručno</w:t>
      </w:r>
      <w:r>
        <w:rPr>
          <w:spacing w:val="-21"/>
        </w:rPr>
        <w:t xml:space="preserve"> </w:t>
      </w:r>
      <w:r>
        <w:t>osoblje</w:t>
      </w:r>
    </w:p>
    <w:p w14:paraId="634017D4" w14:textId="77777777" w:rsidR="00337FEC" w:rsidRDefault="00974A92">
      <w:pPr>
        <w:pStyle w:val="Odlomakpopisa"/>
        <w:numPr>
          <w:ilvl w:val="1"/>
          <w:numId w:val="1"/>
        </w:numPr>
        <w:tabs>
          <w:tab w:val="left" w:pos="1376"/>
          <w:tab w:val="left" w:pos="1377"/>
        </w:tabs>
        <w:spacing w:line="250" w:lineRule="exact"/>
        <w:ind w:left="1376" w:hanging="361"/>
      </w:pPr>
      <w:r>
        <w:t>A100302 Tekuća pričuva</w:t>
      </w:r>
      <w:r>
        <w:rPr>
          <w:spacing w:val="-11"/>
        </w:rPr>
        <w:t xml:space="preserve"> </w:t>
      </w:r>
      <w:r>
        <w:t>proračun</w:t>
      </w:r>
    </w:p>
    <w:p w14:paraId="2CDF0B9D" w14:textId="77777777" w:rsidR="00337FEC" w:rsidRDefault="00974A92">
      <w:pPr>
        <w:pStyle w:val="Odlomakpopisa"/>
        <w:numPr>
          <w:ilvl w:val="1"/>
          <w:numId w:val="1"/>
        </w:numPr>
        <w:tabs>
          <w:tab w:val="left" w:pos="1376"/>
          <w:tab w:val="left" w:pos="1377"/>
        </w:tabs>
        <w:spacing w:line="253" w:lineRule="exact"/>
        <w:ind w:left="1376" w:hanging="361"/>
      </w:pPr>
      <w:r>
        <w:t>A100303 Održavanje zgrade za redovno</w:t>
      </w:r>
      <w:r>
        <w:rPr>
          <w:spacing w:val="-26"/>
        </w:rPr>
        <w:t xml:space="preserve"> </w:t>
      </w:r>
      <w:r>
        <w:t>korištenje</w:t>
      </w:r>
    </w:p>
    <w:p w14:paraId="03CD5996" w14:textId="77777777" w:rsidR="00337FEC" w:rsidRDefault="00974A92">
      <w:pPr>
        <w:pStyle w:val="Odlomakpopisa"/>
        <w:numPr>
          <w:ilvl w:val="1"/>
          <w:numId w:val="1"/>
        </w:numPr>
        <w:tabs>
          <w:tab w:val="left" w:pos="1376"/>
          <w:tab w:val="left" w:pos="1377"/>
        </w:tabs>
        <w:spacing w:before="2"/>
        <w:ind w:left="1376" w:hanging="361"/>
      </w:pPr>
      <w:r>
        <w:t>A103304 Sufinanciranje komunalnog</w:t>
      </w:r>
      <w:r>
        <w:rPr>
          <w:spacing w:val="-21"/>
        </w:rPr>
        <w:t xml:space="preserve"> </w:t>
      </w:r>
      <w:r>
        <w:t>redara</w:t>
      </w:r>
    </w:p>
    <w:p w14:paraId="77F270E8" w14:textId="77777777" w:rsidR="00337FEC" w:rsidRDefault="00974A92">
      <w:pPr>
        <w:pStyle w:val="Odlomakpopisa"/>
        <w:numPr>
          <w:ilvl w:val="1"/>
          <w:numId w:val="1"/>
        </w:numPr>
        <w:tabs>
          <w:tab w:val="left" w:pos="1376"/>
          <w:tab w:val="left" w:pos="1377"/>
        </w:tabs>
        <w:spacing w:before="4"/>
        <w:ind w:left="1376" w:hanging="361"/>
      </w:pPr>
      <w:r>
        <w:t>A103305 Lokalna akcijska grupa</w:t>
      </w:r>
      <w:r>
        <w:rPr>
          <w:spacing w:val="-9"/>
        </w:rPr>
        <w:t xml:space="preserve"> </w:t>
      </w:r>
      <w:r>
        <w:t>(LAG),</w:t>
      </w:r>
    </w:p>
    <w:p w14:paraId="2AE274EF" w14:textId="77777777" w:rsidR="00337FEC" w:rsidRDefault="00337FEC">
      <w:pPr>
        <w:pStyle w:val="Tijeloteksta"/>
        <w:spacing w:before="8"/>
        <w:rPr>
          <w:sz w:val="21"/>
        </w:rPr>
      </w:pPr>
    </w:p>
    <w:p w14:paraId="4CACCA04" w14:textId="77777777" w:rsidR="00337FEC" w:rsidRDefault="00974A92">
      <w:pPr>
        <w:pStyle w:val="Tijeloteksta"/>
        <w:ind w:left="656" w:right="104"/>
        <w:jc w:val="both"/>
      </w:pPr>
      <w:r>
        <w:t>se odnose na osobne dohotke općinskog načelnika, zamjenika, planiranih budućih namještenika i službenika, troškove službenog putovanja, goriva,</w:t>
      </w:r>
      <w:r>
        <w:rPr>
          <w:spacing w:val="-17"/>
        </w:rPr>
        <w:t xml:space="preserve"> </w:t>
      </w:r>
      <w:r>
        <w:t>telefona,</w:t>
      </w:r>
      <w:r>
        <w:rPr>
          <w:spacing w:val="-17"/>
        </w:rPr>
        <w:t xml:space="preserve"> </w:t>
      </w:r>
      <w:r>
        <w:t>promidžbe</w:t>
      </w:r>
      <w:r>
        <w:rPr>
          <w:spacing w:val="-15"/>
        </w:rPr>
        <w:t xml:space="preserve"> </w:t>
      </w:r>
      <w:r>
        <w:t>i</w:t>
      </w:r>
      <w:r>
        <w:rPr>
          <w:spacing w:val="-19"/>
        </w:rPr>
        <w:t xml:space="preserve"> </w:t>
      </w:r>
      <w:r>
        <w:t>proračunske</w:t>
      </w:r>
      <w:r>
        <w:rPr>
          <w:spacing w:val="-17"/>
        </w:rPr>
        <w:t xml:space="preserve"> </w:t>
      </w:r>
      <w:r>
        <w:t>zalihe.</w:t>
      </w:r>
      <w:r>
        <w:rPr>
          <w:spacing w:val="-18"/>
        </w:rPr>
        <w:t xml:space="preserve"> </w:t>
      </w:r>
      <w:r>
        <w:t>Pokazatelji</w:t>
      </w:r>
      <w:r>
        <w:rPr>
          <w:spacing w:val="-19"/>
        </w:rPr>
        <w:t xml:space="preserve"> </w:t>
      </w:r>
      <w:r>
        <w:t>uspješnosti</w:t>
      </w:r>
      <w:r>
        <w:rPr>
          <w:spacing w:val="-17"/>
        </w:rPr>
        <w:t xml:space="preserve"> </w:t>
      </w:r>
      <w:r>
        <w:t>su</w:t>
      </w:r>
      <w:r>
        <w:rPr>
          <w:spacing w:val="-16"/>
        </w:rPr>
        <w:t xml:space="preserve"> </w:t>
      </w:r>
      <w:r>
        <w:t>pravodobna</w:t>
      </w:r>
      <w:r>
        <w:rPr>
          <w:spacing w:val="-17"/>
        </w:rPr>
        <w:t xml:space="preserve"> </w:t>
      </w:r>
      <w:r>
        <w:t>priprema</w:t>
      </w:r>
      <w:r>
        <w:rPr>
          <w:spacing w:val="-18"/>
        </w:rPr>
        <w:t xml:space="preserve"> </w:t>
      </w:r>
      <w:r>
        <w:t>općih</w:t>
      </w:r>
      <w:r>
        <w:rPr>
          <w:spacing w:val="-15"/>
        </w:rPr>
        <w:t xml:space="preserve"> </w:t>
      </w:r>
      <w:r>
        <w:t>akata</w:t>
      </w:r>
      <w:r>
        <w:rPr>
          <w:spacing w:val="-18"/>
        </w:rPr>
        <w:t xml:space="preserve"> </w:t>
      </w:r>
      <w:r>
        <w:t>i</w:t>
      </w:r>
      <w:r>
        <w:rPr>
          <w:spacing w:val="-15"/>
        </w:rPr>
        <w:t xml:space="preserve"> </w:t>
      </w:r>
      <w:r>
        <w:t>provedba</w:t>
      </w:r>
      <w:r>
        <w:rPr>
          <w:spacing w:val="-18"/>
        </w:rPr>
        <w:t xml:space="preserve"> </w:t>
      </w:r>
      <w:r>
        <w:t>odluka</w:t>
      </w:r>
      <w:r>
        <w:rPr>
          <w:spacing w:val="-17"/>
        </w:rPr>
        <w:t xml:space="preserve"> </w:t>
      </w:r>
      <w:r>
        <w:t>Općinskog</w:t>
      </w:r>
      <w:r>
        <w:rPr>
          <w:spacing w:val="-20"/>
        </w:rPr>
        <w:t xml:space="preserve"> </w:t>
      </w:r>
      <w:r>
        <w:t>vijeća. Nadalje na LAG Zapadna Slavonija, čija je Općina Dragalić članica, osnovan je sa zadatkom da izradi lokalnu razvojnu strategiju, usmjerava i prati provedbu iste, informira lokalno stanovništvo o postojećim mogućnostima i prijavama za projekte u skladu s lokalnom strategijom razvoja, dogovora usavršavanje i radionice za lokalno stanovništvo (npr. O pripremi pojedinačnih poslovnih planova, prijedloga projekata, vođenja računovodstva) i provodi natječaje za financiranje</w:t>
      </w:r>
      <w:r>
        <w:rPr>
          <w:spacing w:val="-33"/>
        </w:rPr>
        <w:t xml:space="preserve"> </w:t>
      </w:r>
      <w:r>
        <w:t>projekata.</w:t>
      </w:r>
    </w:p>
    <w:p w14:paraId="1BCEE973" w14:textId="77777777" w:rsidR="00337FEC" w:rsidRDefault="00974A92">
      <w:pPr>
        <w:pStyle w:val="Tijeloteksta"/>
        <w:spacing w:before="4"/>
        <w:ind w:left="656" w:right="99"/>
        <w:jc w:val="both"/>
      </w:pPr>
      <w:r>
        <w:t>Također odnose se i na sukladno potpisanom Sporazumu i na udjel u financiranju zajedničke službe komunalnog redarstva, na raspolaganje po potrebi i u skladu sa Odlukom o izvršavanju Proračuna, sa tekućom pričuvom, te također osiguravanjem uvjeta i sredstava za održavanje funkcionalnih zgrada za korištenje.</w:t>
      </w:r>
    </w:p>
    <w:p w14:paraId="6BDEAD20" w14:textId="77777777" w:rsidR="00337FEC" w:rsidRDefault="00337FEC">
      <w:pPr>
        <w:pStyle w:val="Tijeloteksta"/>
        <w:spacing w:before="10"/>
        <w:rPr>
          <w:sz w:val="21"/>
        </w:rPr>
      </w:pPr>
    </w:p>
    <w:p w14:paraId="58A4A859" w14:textId="64411EB3" w:rsidR="00337FEC" w:rsidRDefault="00974A92">
      <w:pPr>
        <w:pStyle w:val="Tijeloteksta"/>
        <w:spacing w:before="1"/>
        <w:ind w:left="656"/>
        <w:jc w:val="both"/>
      </w:pPr>
      <w:r>
        <w:t>Po ovom Programu tijekom 202</w:t>
      </w:r>
      <w:r w:rsidR="004D6C8D">
        <w:t>2</w:t>
      </w:r>
      <w:r>
        <w:t>.godine realizirana su sljedeća sredstva:</w:t>
      </w:r>
    </w:p>
    <w:p w14:paraId="3FDB44C2" w14:textId="77777777" w:rsidR="00337FEC" w:rsidRDefault="00337FEC">
      <w:pPr>
        <w:pStyle w:val="Tijeloteksta"/>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337FEC" w14:paraId="55932E05" w14:textId="77777777">
        <w:trPr>
          <w:trHeight w:val="762"/>
        </w:trPr>
        <w:tc>
          <w:tcPr>
            <w:tcW w:w="5243" w:type="dxa"/>
          </w:tcPr>
          <w:p w14:paraId="59E9ABEE" w14:textId="77777777" w:rsidR="00337FEC" w:rsidRDefault="00337FEC">
            <w:pPr>
              <w:pStyle w:val="TableParagraph"/>
              <w:spacing w:before="3"/>
            </w:pPr>
          </w:p>
          <w:p w14:paraId="7475A10D" w14:textId="77777777" w:rsidR="00337FEC" w:rsidRDefault="00974A92">
            <w:pPr>
              <w:pStyle w:val="TableParagraph"/>
              <w:ind w:left="112"/>
            </w:pPr>
            <w:r>
              <w:t>Aktivnost</w:t>
            </w:r>
          </w:p>
        </w:tc>
        <w:tc>
          <w:tcPr>
            <w:tcW w:w="1983" w:type="dxa"/>
          </w:tcPr>
          <w:p w14:paraId="5FB05686" w14:textId="77777777" w:rsidR="00337FEC" w:rsidRDefault="00974A92">
            <w:pPr>
              <w:pStyle w:val="TableParagraph"/>
              <w:spacing w:line="250" w:lineRule="exact"/>
              <w:ind w:left="339" w:right="317"/>
              <w:jc w:val="center"/>
            </w:pPr>
            <w:r>
              <w:t>Izvršenje</w:t>
            </w:r>
          </w:p>
          <w:p w14:paraId="0AF4349D" w14:textId="4AC8FA99" w:rsidR="00337FEC" w:rsidRDefault="00974A92">
            <w:pPr>
              <w:pStyle w:val="TableParagraph"/>
              <w:spacing w:before="6" w:line="252" w:lineRule="exact"/>
              <w:ind w:left="342" w:right="317"/>
              <w:jc w:val="center"/>
              <w:rPr>
                <w:sz w:val="20"/>
              </w:rPr>
            </w:pPr>
            <w:r>
              <w:t>Proračuna za 202</w:t>
            </w:r>
            <w:r w:rsidR="004D6C8D">
              <w:t>2</w:t>
            </w:r>
            <w:r>
              <w:t>.g</w:t>
            </w:r>
            <w:r>
              <w:rPr>
                <w:sz w:val="20"/>
              </w:rPr>
              <w:t>.</w:t>
            </w:r>
          </w:p>
        </w:tc>
      </w:tr>
      <w:tr w:rsidR="00337FEC" w14:paraId="66910621" w14:textId="77777777">
        <w:trPr>
          <w:trHeight w:val="336"/>
        </w:trPr>
        <w:tc>
          <w:tcPr>
            <w:tcW w:w="5243" w:type="dxa"/>
          </w:tcPr>
          <w:p w14:paraId="0A595E7F" w14:textId="77777777" w:rsidR="00337FEC" w:rsidRDefault="00974A92">
            <w:pPr>
              <w:pStyle w:val="TableParagraph"/>
              <w:spacing w:line="246" w:lineRule="exact"/>
              <w:ind w:left="112"/>
            </w:pPr>
            <w:r>
              <w:t>Administrativno, tehničko i stručno osoblje</w:t>
            </w:r>
          </w:p>
        </w:tc>
        <w:tc>
          <w:tcPr>
            <w:tcW w:w="1983" w:type="dxa"/>
          </w:tcPr>
          <w:p w14:paraId="218AD819" w14:textId="5A4D7B9F" w:rsidR="00337FEC" w:rsidRDefault="004D6C8D">
            <w:pPr>
              <w:pStyle w:val="TableParagraph"/>
              <w:spacing w:line="246" w:lineRule="exact"/>
              <w:ind w:right="82"/>
              <w:jc w:val="right"/>
            </w:pPr>
            <w:r>
              <w:t>859</w:t>
            </w:r>
            <w:r w:rsidR="00974A92">
              <w:t>.</w:t>
            </w:r>
            <w:r>
              <w:t>335</w:t>
            </w:r>
            <w:r w:rsidR="00974A92">
              <w:t>,</w:t>
            </w:r>
            <w:r>
              <w:t>20</w:t>
            </w:r>
          </w:p>
        </w:tc>
      </w:tr>
      <w:tr w:rsidR="00337FEC" w14:paraId="53D1D303" w14:textId="77777777">
        <w:trPr>
          <w:trHeight w:val="333"/>
        </w:trPr>
        <w:tc>
          <w:tcPr>
            <w:tcW w:w="5243" w:type="dxa"/>
          </w:tcPr>
          <w:p w14:paraId="64A51207" w14:textId="77777777" w:rsidR="00337FEC" w:rsidRDefault="00974A92">
            <w:pPr>
              <w:pStyle w:val="TableParagraph"/>
              <w:spacing w:line="246" w:lineRule="exact"/>
              <w:ind w:left="112"/>
            </w:pPr>
            <w:r>
              <w:t>Održavanje zgrada za redovno korištenje</w:t>
            </w:r>
          </w:p>
        </w:tc>
        <w:tc>
          <w:tcPr>
            <w:tcW w:w="1983" w:type="dxa"/>
          </w:tcPr>
          <w:p w14:paraId="2BB181EB" w14:textId="59920791" w:rsidR="00337FEC" w:rsidRDefault="004D6C8D">
            <w:pPr>
              <w:pStyle w:val="TableParagraph"/>
              <w:spacing w:line="246" w:lineRule="exact"/>
              <w:ind w:right="81"/>
              <w:jc w:val="right"/>
            </w:pPr>
            <w:r>
              <w:t>9.902</w:t>
            </w:r>
            <w:r w:rsidR="00974A92">
              <w:t>,</w:t>
            </w:r>
            <w:r>
              <w:t>71</w:t>
            </w:r>
          </w:p>
        </w:tc>
      </w:tr>
      <w:tr w:rsidR="00337FEC" w14:paraId="2CAD590D" w14:textId="77777777">
        <w:trPr>
          <w:trHeight w:val="335"/>
        </w:trPr>
        <w:tc>
          <w:tcPr>
            <w:tcW w:w="5243" w:type="dxa"/>
          </w:tcPr>
          <w:p w14:paraId="3398EE3C" w14:textId="77777777" w:rsidR="00337FEC" w:rsidRDefault="00974A92">
            <w:pPr>
              <w:pStyle w:val="TableParagraph"/>
              <w:spacing w:before="2"/>
              <w:ind w:left="112"/>
            </w:pPr>
            <w:r>
              <w:t>Sufinanciranje komunalnog redara</w:t>
            </w:r>
          </w:p>
        </w:tc>
        <w:tc>
          <w:tcPr>
            <w:tcW w:w="1983" w:type="dxa"/>
          </w:tcPr>
          <w:p w14:paraId="0CF84CF7" w14:textId="26B9099E" w:rsidR="00337FEC" w:rsidRDefault="00974A92">
            <w:pPr>
              <w:pStyle w:val="TableParagraph"/>
              <w:spacing w:before="2"/>
              <w:ind w:right="82"/>
              <w:jc w:val="right"/>
            </w:pPr>
            <w:r>
              <w:t>3</w:t>
            </w:r>
            <w:r w:rsidR="004D6C8D">
              <w:t>2</w:t>
            </w:r>
            <w:r>
              <w:t>.</w:t>
            </w:r>
            <w:r w:rsidR="004D6C8D">
              <w:t>016</w:t>
            </w:r>
            <w:r>
              <w:t>,</w:t>
            </w:r>
            <w:r w:rsidR="004D6C8D">
              <w:t>39</w:t>
            </w:r>
          </w:p>
        </w:tc>
      </w:tr>
    </w:tbl>
    <w:p w14:paraId="113E1FD7" w14:textId="77777777" w:rsidR="00337FEC" w:rsidRDefault="00337FEC">
      <w:pPr>
        <w:jc w:val="right"/>
        <w:sectPr w:rsidR="00337FEC">
          <w:pgSz w:w="16850" w:h="11920" w:orient="landscape"/>
          <w:pgMar w:top="1080" w:right="1300" w:bottom="1200" w:left="760" w:header="706" w:footer="984" w:gutter="0"/>
          <w:cols w:space="720"/>
        </w:sectPr>
      </w:pPr>
    </w:p>
    <w:p w14:paraId="175845F6" w14:textId="77777777" w:rsidR="00337FEC" w:rsidRDefault="00337FEC">
      <w:pPr>
        <w:pStyle w:val="Tijeloteksta"/>
        <w:rPr>
          <w:sz w:val="20"/>
        </w:rPr>
      </w:pPr>
    </w:p>
    <w:p w14:paraId="3080B374" w14:textId="77777777" w:rsidR="00337FEC" w:rsidRDefault="00337FEC">
      <w:pPr>
        <w:pStyle w:val="Tijeloteksta"/>
        <w:spacing w:before="8"/>
        <w:rPr>
          <w:sz w:val="17"/>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337FEC" w14:paraId="5336C478" w14:textId="77777777">
        <w:trPr>
          <w:trHeight w:val="335"/>
        </w:trPr>
        <w:tc>
          <w:tcPr>
            <w:tcW w:w="5243" w:type="dxa"/>
          </w:tcPr>
          <w:p w14:paraId="54712EC0" w14:textId="77777777" w:rsidR="00337FEC" w:rsidRDefault="00974A92">
            <w:pPr>
              <w:pStyle w:val="TableParagraph"/>
              <w:ind w:left="112"/>
            </w:pPr>
            <w:r>
              <w:t>Lokalna akcijska grupa (LAG)</w:t>
            </w:r>
          </w:p>
        </w:tc>
        <w:tc>
          <w:tcPr>
            <w:tcW w:w="2005" w:type="dxa"/>
          </w:tcPr>
          <w:p w14:paraId="151B4BC7" w14:textId="77777777" w:rsidR="00337FEC" w:rsidRDefault="00974A92">
            <w:pPr>
              <w:pStyle w:val="TableParagraph"/>
              <w:ind w:left="1017" w:right="-15"/>
            </w:pPr>
            <w:r>
              <w:t>20.000,00</w:t>
            </w:r>
          </w:p>
        </w:tc>
      </w:tr>
    </w:tbl>
    <w:p w14:paraId="771C0BC1" w14:textId="77777777" w:rsidR="00337FEC" w:rsidRDefault="00337FEC">
      <w:pPr>
        <w:pStyle w:val="Tijeloteksta"/>
        <w:spacing w:before="10"/>
        <w:rPr>
          <w:sz w:val="11"/>
        </w:rPr>
      </w:pPr>
    </w:p>
    <w:p w14:paraId="09FBD4FE" w14:textId="77777777" w:rsidR="00337FEC" w:rsidRDefault="00974A92">
      <w:pPr>
        <w:pStyle w:val="Tijeloteksta"/>
        <w:spacing w:before="94"/>
        <w:ind w:left="656"/>
        <w:jc w:val="both"/>
      </w:pPr>
      <w:r>
        <w:t>Također unutar Programa P1003, nalaze se jedan tekući i tri kapitalna projekta, i to:</w:t>
      </w:r>
    </w:p>
    <w:p w14:paraId="1D26BAB7" w14:textId="77777777" w:rsidR="00337FEC" w:rsidRDefault="00337FEC">
      <w:pPr>
        <w:pStyle w:val="Tijeloteksta"/>
        <w:spacing w:before="9"/>
        <w:rPr>
          <w:sz w:val="21"/>
        </w:rPr>
      </w:pPr>
    </w:p>
    <w:p w14:paraId="71D5B8EC" w14:textId="77777777" w:rsidR="00337FEC" w:rsidRDefault="00974A92">
      <w:pPr>
        <w:pStyle w:val="Odlomakpopisa"/>
        <w:numPr>
          <w:ilvl w:val="1"/>
          <w:numId w:val="1"/>
        </w:numPr>
        <w:tabs>
          <w:tab w:val="left" w:pos="1376"/>
          <w:tab w:val="left" w:pos="1377"/>
        </w:tabs>
        <w:spacing w:line="253" w:lineRule="exact"/>
        <w:ind w:left="1376" w:hanging="361"/>
      </w:pPr>
      <w:r>
        <w:t>TEKUĆI PROJEKT – T100301 Javni</w:t>
      </w:r>
      <w:r>
        <w:rPr>
          <w:spacing w:val="-12"/>
        </w:rPr>
        <w:t xml:space="preserve"> </w:t>
      </w:r>
      <w:r>
        <w:t>radovi</w:t>
      </w:r>
    </w:p>
    <w:p w14:paraId="2F2429A6" w14:textId="77777777" w:rsidR="00337FEC" w:rsidRDefault="00974A92">
      <w:pPr>
        <w:pStyle w:val="Tijeloteksta"/>
        <w:spacing w:line="242" w:lineRule="auto"/>
        <w:ind w:left="656" w:right="114"/>
        <w:jc w:val="both"/>
      </w:pPr>
      <w:r>
        <w:t>se odnosi na provođenje „Mjere HZZ-a Javnih radova“ koje provodimo svake godine s ciljem unaprjeđenja kvalitete života na području cijele Općine. Svake godine zapošljavamo određeni broj slabije zapošljivih osoba, koje iz bilo kog razloga teže pronalaze zaposlenje.</w:t>
      </w:r>
    </w:p>
    <w:p w14:paraId="195E9F25" w14:textId="77777777" w:rsidR="00337FEC" w:rsidRDefault="00337FEC">
      <w:pPr>
        <w:pStyle w:val="Tijeloteksta"/>
        <w:spacing w:before="8"/>
        <w:rPr>
          <w:sz w:val="21"/>
        </w:rPr>
      </w:pPr>
    </w:p>
    <w:p w14:paraId="5E0C201D" w14:textId="7B95C19A" w:rsidR="00337FEC" w:rsidRDefault="00974A92">
      <w:pPr>
        <w:pStyle w:val="Tijeloteksta"/>
        <w:ind w:left="656"/>
        <w:jc w:val="both"/>
      </w:pPr>
      <w:r>
        <w:t xml:space="preserve">Sredstva </w:t>
      </w:r>
      <w:r>
        <w:rPr>
          <w:spacing w:val="-16"/>
        </w:rPr>
        <w:t xml:space="preserve">utrošena </w:t>
      </w:r>
      <w:r>
        <w:rPr>
          <w:spacing w:val="-15"/>
        </w:rPr>
        <w:t xml:space="preserve">tijekom </w:t>
      </w:r>
      <w:r>
        <w:t>202</w:t>
      </w:r>
      <w:r w:rsidR="004D6C8D">
        <w:t>2</w:t>
      </w:r>
      <w:r>
        <w:t xml:space="preserve">.godine za izvršenje navedenog </w:t>
      </w:r>
      <w:r>
        <w:rPr>
          <w:spacing w:val="-4"/>
        </w:rPr>
        <w:t xml:space="preserve">projekta </w:t>
      </w:r>
      <w:r>
        <w:t>unutar programa</w:t>
      </w:r>
      <w:r>
        <w:rPr>
          <w:spacing w:val="-17"/>
        </w:rPr>
        <w:t xml:space="preserve"> </w:t>
      </w:r>
      <w:r>
        <w:t>su:</w:t>
      </w:r>
    </w:p>
    <w:p w14:paraId="1238D1ED" w14:textId="77777777" w:rsidR="00337FEC" w:rsidRDefault="00337FEC">
      <w:pPr>
        <w:pStyle w:val="Tijeloteksta"/>
        <w:spacing w:after="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337FEC" w14:paraId="3197A2DC" w14:textId="77777777">
        <w:trPr>
          <w:trHeight w:val="757"/>
        </w:trPr>
        <w:tc>
          <w:tcPr>
            <w:tcW w:w="5243" w:type="dxa"/>
          </w:tcPr>
          <w:p w14:paraId="28DA3F53" w14:textId="77777777" w:rsidR="00337FEC" w:rsidRDefault="00337FEC">
            <w:pPr>
              <w:pStyle w:val="TableParagraph"/>
              <w:spacing w:before="1"/>
            </w:pPr>
          </w:p>
          <w:p w14:paraId="57BC1EE7" w14:textId="77777777" w:rsidR="00337FEC" w:rsidRDefault="00974A92">
            <w:pPr>
              <w:pStyle w:val="TableParagraph"/>
              <w:ind w:left="112"/>
            </w:pPr>
            <w:r>
              <w:t>Tekući projekt</w:t>
            </w:r>
          </w:p>
        </w:tc>
        <w:tc>
          <w:tcPr>
            <w:tcW w:w="1983" w:type="dxa"/>
          </w:tcPr>
          <w:p w14:paraId="66FA7642" w14:textId="21FA11E6" w:rsidR="00337FEC" w:rsidRDefault="00974A92">
            <w:pPr>
              <w:pStyle w:val="TableParagraph"/>
              <w:spacing w:line="220" w:lineRule="auto"/>
              <w:ind w:left="345" w:right="315" w:hanging="1"/>
              <w:jc w:val="center"/>
              <w:rPr>
                <w:sz w:val="20"/>
              </w:rPr>
            </w:pPr>
            <w:r>
              <w:t>Izvršenje Proračuna za 202</w:t>
            </w:r>
            <w:r w:rsidR="004D6C8D">
              <w:t>2</w:t>
            </w:r>
            <w:r>
              <w:t>.g</w:t>
            </w:r>
            <w:r>
              <w:rPr>
                <w:sz w:val="20"/>
              </w:rPr>
              <w:t>.</w:t>
            </w:r>
          </w:p>
        </w:tc>
      </w:tr>
      <w:tr w:rsidR="00337FEC" w14:paraId="2F2701BE" w14:textId="77777777">
        <w:trPr>
          <w:trHeight w:val="335"/>
        </w:trPr>
        <w:tc>
          <w:tcPr>
            <w:tcW w:w="5243" w:type="dxa"/>
          </w:tcPr>
          <w:p w14:paraId="214FA671" w14:textId="77777777" w:rsidR="00337FEC" w:rsidRDefault="00974A92">
            <w:pPr>
              <w:pStyle w:val="TableParagraph"/>
              <w:ind w:left="112"/>
            </w:pPr>
            <w:r>
              <w:t>Javni radovi</w:t>
            </w:r>
          </w:p>
        </w:tc>
        <w:tc>
          <w:tcPr>
            <w:tcW w:w="1983" w:type="dxa"/>
          </w:tcPr>
          <w:p w14:paraId="07B112B3" w14:textId="2F791C90" w:rsidR="00337FEC" w:rsidRDefault="004D6C8D">
            <w:pPr>
              <w:pStyle w:val="TableParagraph"/>
              <w:ind w:left="784"/>
            </w:pPr>
            <w:r>
              <w:t>86</w:t>
            </w:r>
            <w:r w:rsidR="00974A92">
              <w:t>.</w:t>
            </w:r>
            <w:r>
              <w:t>714</w:t>
            </w:r>
            <w:r w:rsidR="00974A92">
              <w:t>,</w:t>
            </w:r>
            <w:r>
              <w:t>09</w:t>
            </w:r>
          </w:p>
        </w:tc>
      </w:tr>
    </w:tbl>
    <w:p w14:paraId="067AB004" w14:textId="77777777" w:rsidR="00337FEC" w:rsidRDefault="00337FEC">
      <w:pPr>
        <w:pStyle w:val="Tijeloteksta"/>
        <w:spacing w:before="1"/>
      </w:pPr>
    </w:p>
    <w:p w14:paraId="2BBF42B3" w14:textId="77777777" w:rsidR="00337FEC" w:rsidRDefault="00974A92">
      <w:pPr>
        <w:pStyle w:val="Odlomakpopisa"/>
        <w:numPr>
          <w:ilvl w:val="1"/>
          <w:numId w:val="1"/>
        </w:numPr>
        <w:tabs>
          <w:tab w:val="left" w:pos="1376"/>
          <w:tab w:val="left" w:pos="1377"/>
        </w:tabs>
        <w:spacing w:before="1" w:line="252" w:lineRule="exact"/>
        <w:ind w:left="1376" w:hanging="361"/>
      </w:pPr>
      <w:r>
        <w:t>KAPITALNI</w:t>
      </w:r>
      <w:r>
        <w:rPr>
          <w:spacing w:val="-8"/>
        </w:rPr>
        <w:t xml:space="preserve"> </w:t>
      </w:r>
      <w:r>
        <w:t>PROJEKT</w:t>
      </w:r>
      <w:r>
        <w:rPr>
          <w:spacing w:val="-4"/>
        </w:rPr>
        <w:t xml:space="preserve"> </w:t>
      </w:r>
      <w:r>
        <w:t>–</w:t>
      </w:r>
      <w:r>
        <w:rPr>
          <w:spacing w:val="-9"/>
        </w:rPr>
        <w:t xml:space="preserve"> </w:t>
      </w:r>
      <w:r>
        <w:t>K100301</w:t>
      </w:r>
      <w:r>
        <w:rPr>
          <w:spacing w:val="-1"/>
        </w:rPr>
        <w:t xml:space="preserve"> </w:t>
      </w:r>
      <w:r>
        <w:t>Uredski</w:t>
      </w:r>
      <w:r>
        <w:rPr>
          <w:spacing w:val="-9"/>
        </w:rPr>
        <w:t xml:space="preserve"> </w:t>
      </w:r>
      <w:r>
        <w:t>namještaj</w:t>
      </w:r>
      <w:r>
        <w:rPr>
          <w:spacing w:val="-5"/>
        </w:rPr>
        <w:t xml:space="preserve"> </w:t>
      </w:r>
      <w:r>
        <w:t>i</w:t>
      </w:r>
      <w:r>
        <w:rPr>
          <w:spacing w:val="-5"/>
        </w:rPr>
        <w:t xml:space="preserve"> </w:t>
      </w:r>
      <w:r>
        <w:t>informatizacija</w:t>
      </w:r>
      <w:r>
        <w:rPr>
          <w:spacing w:val="-10"/>
        </w:rPr>
        <w:t xml:space="preserve"> </w:t>
      </w:r>
      <w:r>
        <w:t>uprave</w:t>
      </w:r>
    </w:p>
    <w:p w14:paraId="636E9E2C" w14:textId="77777777" w:rsidR="00337FEC" w:rsidRDefault="00974A92">
      <w:pPr>
        <w:pStyle w:val="Odlomakpopisa"/>
        <w:numPr>
          <w:ilvl w:val="1"/>
          <w:numId w:val="1"/>
        </w:numPr>
        <w:tabs>
          <w:tab w:val="left" w:pos="1376"/>
          <w:tab w:val="left" w:pos="1377"/>
        </w:tabs>
        <w:spacing w:line="251" w:lineRule="exact"/>
        <w:ind w:left="1376" w:hanging="361"/>
      </w:pPr>
      <w:r>
        <w:t>KAPITALNI PROJEKT – K100302 Sanacija ratom razrušenih</w:t>
      </w:r>
      <w:r>
        <w:rPr>
          <w:spacing w:val="-29"/>
        </w:rPr>
        <w:t xml:space="preserve"> </w:t>
      </w:r>
      <w:r>
        <w:t>domova</w:t>
      </w:r>
    </w:p>
    <w:p w14:paraId="25B6F353" w14:textId="77777777" w:rsidR="00337FEC" w:rsidRDefault="00974A92">
      <w:pPr>
        <w:pStyle w:val="Odlomakpopisa"/>
        <w:numPr>
          <w:ilvl w:val="1"/>
          <w:numId w:val="1"/>
        </w:numPr>
        <w:tabs>
          <w:tab w:val="left" w:pos="1376"/>
          <w:tab w:val="left" w:pos="1377"/>
        </w:tabs>
        <w:spacing w:line="253" w:lineRule="exact"/>
        <w:ind w:left="1376" w:hanging="361"/>
      </w:pPr>
      <w:r>
        <w:t>KAPITALNI PROJEKT – K100303 Izgradnja društvenog doma</w:t>
      </w:r>
      <w:r>
        <w:rPr>
          <w:spacing w:val="-21"/>
        </w:rPr>
        <w:t xml:space="preserve"> </w:t>
      </w:r>
      <w:r>
        <w:t>Dragalić,</w:t>
      </w:r>
    </w:p>
    <w:p w14:paraId="76A17BDC" w14:textId="77777777" w:rsidR="00337FEC" w:rsidRDefault="00337FEC">
      <w:pPr>
        <w:pStyle w:val="Tijeloteksta"/>
        <w:spacing w:before="1"/>
      </w:pPr>
    </w:p>
    <w:p w14:paraId="05063A6C" w14:textId="77777777" w:rsidR="008972E3" w:rsidRDefault="008972E3" w:rsidP="008972E3">
      <w:pPr>
        <w:pStyle w:val="Tijeloteksta"/>
        <w:ind w:left="656" w:right="105"/>
        <w:jc w:val="both"/>
      </w:pPr>
      <w:r>
        <w:t>Informatizacija uprave odnosi na nabavu računalnog programa, a konstantna su ulaganjem u društvene prostore, kao i za održavanje obnovljenih i novoizgrađenih.</w:t>
      </w:r>
    </w:p>
    <w:p w14:paraId="6CAC4522" w14:textId="77777777" w:rsidR="00337FEC" w:rsidRDefault="00337FEC">
      <w:pPr>
        <w:pStyle w:val="Tijeloteksta"/>
        <w:spacing w:before="2"/>
      </w:pPr>
    </w:p>
    <w:p w14:paraId="27E52762" w14:textId="693D104A" w:rsidR="00337FEC" w:rsidRDefault="00974A92">
      <w:pPr>
        <w:pStyle w:val="Tijeloteksta"/>
        <w:ind w:left="656"/>
        <w:jc w:val="both"/>
      </w:pPr>
      <w:r>
        <w:t>Sredstva utrošena tijekom 202</w:t>
      </w:r>
      <w:r w:rsidR="004D6C8D">
        <w:t>2</w:t>
      </w:r>
      <w:r>
        <w:t>.godine za izvršenje navedenih projekata unutar programa su:</w:t>
      </w:r>
    </w:p>
    <w:p w14:paraId="1D24A229" w14:textId="77777777" w:rsidR="00337FEC" w:rsidRDefault="00337FEC">
      <w:pPr>
        <w:pStyle w:val="Tijeloteksta"/>
        <w:spacing w:before="3"/>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337FEC" w14:paraId="3D37CFEB" w14:textId="77777777">
        <w:trPr>
          <w:trHeight w:val="758"/>
        </w:trPr>
        <w:tc>
          <w:tcPr>
            <w:tcW w:w="5243" w:type="dxa"/>
          </w:tcPr>
          <w:p w14:paraId="216DC448" w14:textId="77777777" w:rsidR="00337FEC" w:rsidRDefault="00337FEC">
            <w:pPr>
              <w:pStyle w:val="TableParagraph"/>
              <w:spacing w:before="10"/>
              <w:rPr>
                <w:sz w:val="21"/>
              </w:rPr>
            </w:pPr>
          </w:p>
          <w:p w14:paraId="0B0FB947" w14:textId="77777777" w:rsidR="00337FEC" w:rsidRDefault="00974A92">
            <w:pPr>
              <w:pStyle w:val="TableParagraph"/>
              <w:ind w:left="112"/>
            </w:pPr>
            <w:r>
              <w:t>Kapitalni projekt</w:t>
            </w:r>
          </w:p>
        </w:tc>
        <w:tc>
          <w:tcPr>
            <w:tcW w:w="2005" w:type="dxa"/>
          </w:tcPr>
          <w:p w14:paraId="75439854" w14:textId="2BB9EBA4" w:rsidR="00337FEC" w:rsidRDefault="00974A92">
            <w:pPr>
              <w:pStyle w:val="TableParagraph"/>
              <w:spacing w:line="220" w:lineRule="auto"/>
              <w:ind w:left="349" w:right="332" w:hanging="1"/>
              <w:jc w:val="center"/>
              <w:rPr>
                <w:sz w:val="20"/>
              </w:rPr>
            </w:pPr>
            <w:r>
              <w:t>Izvršenje Proračuna za 202</w:t>
            </w:r>
            <w:r w:rsidR="004D6C8D">
              <w:t>2</w:t>
            </w:r>
            <w:r>
              <w:t>.g</w:t>
            </w:r>
            <w:r>
              <w:rPr>
                <w:sz w:val="20"/>
              </w:rPr>
              <w:t>.</w:t>
            </w:r>
          </w:p>
        </w:tc>
      </w:tr>
      <w:tr w:rsidR="00337FEC" w14:paraId="46777254" w14:textId="77777777">
        <w:trPr>
          <w:trHeight w:val="335"/>
        </w:trPr>
        <w:tc>
          <w:tcPr>
            <w:tcW w:w="5243" w:type="dxa"/>
          </w:tcPr>
          <w:p w14:paraId="21303886" w14:textId="77777777" w:rsidR="00337FEC" w:rsidRDefault="00974A92">
            <w:pPr>
              <w:pStyle w:val="TableParagraph"/>
              <w:ind w:left="112"/>
            </w:pPr>
            <w:r>
              <w:t>Uredski namještaj i informatizacija uprave</w:t>
            </w:r>
          </w:p>
        </w:tc>
        <w:tc>
          <w:tcPr>
            <w:tcW w:w="2005" w:type="dxa"/>
          </w:tcPr>
          <w:p w14:paraId="51F53177" w14:textId="0BAA0FDC" w:rsidR="00337FEC" w:rsidRDefault="004D6C8D">
            <w:pPr>
              <w:pStyle w:val="TableParagraph"/>
              <w:ind w:right="90"/>
              <w:jc w:val="right"/>
            </w:pPr>
            <w:r>
              <w:t>5</w:t>
            </w:r>
            <w:r w:rsidR="00974A92">
              <w:t>3.</w:t>
            </w:r>
            <w:r>
              <w:t>625</w:t>
            </w:r>
            <w:r w:rsidR="00974A92">
              <w:t>,</w:t>
            </w:r>
            <w:r>
              <w:t>00</w:t>
            </w:r>
          </w:p>
        </w:tc>
      </w:tr>
      <w:tr w:rsidR="00337FEC" w14:paraId="7D85FDAA" w14:textId="77777777">
        <w:trPr>
          <w:trHeight w:val="335"/>
        </w:trPr>
        <w:tc>
          <w:tcPr>
            <w:tcW w:w="5243" w:type="dxa"/>
          </w:tcPr>
          <w:p w14:paraId="6F69E105" w14:textId="77777777" w:rsidR="00337FEC" w:rsidRDefault="00974A92">
            <w:pPr>
              <w:pStyle w:val="TableParagraph"/>
              <w:ind w:left="112"/>
            </w:pPr>
            <w:r>
              <w:t>Sanacija ratom razrušenih domova</w:t>
            </w:r>
          </w:p>
        </w:tc>
        <w:tc>
          <w:tcPr>
            <w:tcW w:w="2005" w:type="dxa"/>
          </w:tcPr>
          <w:p w14:paraId="4BEA7B38" w14:textId="79913C86" w:rsidR="00337FEC" w:rsidRDefault="004D6C8D">
            <w:pPr>
              <w:pStyle w:val="TableParagraph"/>
              <w:ind w:right="90"/>
              <w:jc w:val="right"/>
            </w:pPr>
            <w:r>
              <w:t>1</w:t>
            </w:r>
            <w:r w:rsidR="00974A92">
              <w:t>.</w:t>
            </w:r>
            <w:r>
              <w:t>062</w:t>
            </w:r>
            <w:r w:rsidR="00974A92">
              <w:t>,</w:t>
            </w:r>
            <w:r>
              <w:t>6</w:t>
            </w:r>
            <w:r w:rsidR="00974A92">
              <w:t>4</w:t>
            </w:r>
          </w:p>
        </w:tc>
      </w:tr>
      <w:tr w:rsidR="00337FEC" w14:paraId="726F41DE" w14:textId="77777777">
        <w:trPr>
          <w:trHeight w:val="333"/>
        </w:trPr>
        <w:tc>
          <w:tcPr>
            <w:tcW w:w="5243" w:type="dxa"/>
          </w:tcPr>
          <w:p w14:paraId="1861594C" w14:textId="3E271992" w:rsidR="00337FEC" w:rsidRDefault="00974A92">
            <w:pPr>
              <w:pStyle w:val="TableParagraph"/>
              <w:ind w:left="112"/>
            </w:pPr>
            <w:r>
              <w:t>Izgradnja društvenog doma Dragalić</w:t>
            </w:r>
          </w:p>
        </w:tc>
        <w:tc>
          <w:tcPr>
            <w:tcW w:w="2005" w:type="dxa"/>
          </w:tcPr>
          <w:p w14:paraId="69AB79DF" w14:textId="77777777" w:rsidR="00337FEC" w:rsidRDefault="00974A92">
            <w:pPr>
              <w:pStyle w:val="TableParagraph"/>
              <w:ind w:right="89"/>
              <w:jc w:val="right"/>
            </w:pPr>
            <w:r>
              <w:t>0,00</w:t>
            </w:r>
          </w:p>
        </w:tc>
      </w:tr>
    </w:tbl>
    <w:p w14:paraId="313EC408" w14:textId="77777777" w:rsidR="00337FEC" w:rsidRDefault="00337FEC">
      <w:pPr>
        <w:jc w:val="right"/>
        <w:sectPr w:rsidR="00337FEC">
          <w:pgSz w:w="16850" w:h="11920" w:orient="landscape"/>
          <w:pgMar w:top="1080" w:right="1300" w:bottom="1200" w:left="760" w:header="706" w:footer="984" w:gutter="0"/>
          <w:cols w:space="720"/>
        </w:sectPr>
      </w:pPr>
    </w:p>
    <w:p w14:paraId="4FF32D6A" w14:textId="77777777" w:rsidR="00337FEC" w:rsidRDefault="00974A92">
      <w:pPr>
        <w:pStyle w:val="Naslov3"/>
        <w:numPr>
          <w:ilvl w:val="1"/>
          <w:numId w:val="2"/>
        </w:numPr>
        <w:tabs>
          <w:tab w:val="left" w:pos="1681"/>
          <w:tab w:val="left" w:pos="1682"/>
        </w:tabs>
        <w:spacing w:before="177"/>
        <w:ind w:hanging="570"/>
      </w:pPr>
      <w:bookmarkStart w:id="7" w:name="_TOC_250008"/>
      <w:r>
        <w:lastRenderedPageBreak/>
        <w:t>PROGRAM – P1004 ODRŽAVANJE KOMUNALNE</w:t>
      </w:r>
      <w:r>
        <w:rPr>
          <w:spacing w:val="-31"/>
        </w:rPr>
        <w:t xml:space="preserve"> </w:t>
      </w:r>
      <w:bookmarkEnd w:id="7"/>
      <w:r>
        <w:t>INFRASTRUKTURE</w:t>
      </w:r>
    </w:p>
    <w:p w14:paraId="3F22126D" w14:textId="77777777" w:rsidR="00337FEC" w:rsidRDefault="00337FEC">
      <w:pPr>
        <w:pStyle w:val="Tijeloteksta"/>
        <w:spacing w:before="4"/>
        <w:rPr>
          <w:b/>
          <w:sz w:val="30"/>
        </w:rPr>
      </w:pPr>
    </w:p>
    <w:p w14:paraId="1929AE0D" w14:textId="77777777" w:rsidR="00337FEC" w:rsidRDefault="00974A92">
      <w:pPr>
        <w:pStyle w:val="Tijeloteksta"/>
        <w:ind w:left="656"/>
        <w:jc w:val="both"/>
      </w:pPr>
      <w:r>
        <w:t>se odnosi na rashode za usluge i rashode za materijal i energiju. Program je podijeljen u šest aktivnosti i jedan tekući projekt</w:t>
      </w:r>
    </w:p>
    <w:p w14:paraId="6F06E304" w14:textId="77777777" w:rsidR="00337FEC" w:rsidRDefault="00337FEC">
      <w:pPr>
        <w:pStyle w:val="Tijeloteksta"/>
        <w:spacing w:before="7"/>
        <w:rPr>
          <w:sz w:val="21"/>
        </w:rPr>
      </w:pPr>
    </w:p>
    <w:p w14:paraId="763FF66D" w14:textId="77777777" w:rsidR="00337FEC" w:rsidRDefault="00974A92">
      <w:pPr>
        <w:pStyle w:val="Odlomakpopisa"/>
        <w:numPr>
          <w:ilvl w:val="1"/>
          <w:numId w:val="1"/>
        </w:numPr>
        <w:tabs>
          <w:tab w:val="left" w:pos="1376"/>
          <w:tab w:val="left" w:pos="1377"/>
        </w:tabs>
        <w:spacing w:line="253" w:lineRule="exact"/>
        <w:ind w:left="1376" w:hanging="361"/>
      </w:pPr>
      <w:r>
        <w:t>AKTIVNOST – A100401 Održavanje javnih</w:t>
      </w:r>
      <w:r>
        <w:rPr>
          <w:spacing w:val="-25"/>
        </w:rPr>
        <w:t xml:space="preserve"> </w:t>
      </w:r>
      <w:r>
        <w:t>površina</w:t>
      </w:r>
    </w:p>
    <w:p w14:paraId="0EDDBC0C" w14:textId="77777777" w:rsidR="00337FEC" w:rsidRDefault="00974A92">
      <w:pPr>
        <w:pStyle w:val="Odlomakpopisa"/>
        <w:numPr>
          <w:ilvl w:val="1"/>
          <w:numId w:val="1"/>
        </w:numPr>
        <w:tabs>
          <w:tab w:val="left" w:pos="1376"/>
          <w:tab w:val="left" w:pos="1377"/>
        </w:tabs>
        <w:spacing w:line="253" w:lineRule="exact"/>
        <w:ind w:left="1376" w:hanging="361"/>
      </w:pPr>
      <w:r>
        <w:t>AKTIVNOST – A100402 Održavanje nerazvrstanih</w:t>
      </w:r>
      <w:r>
        <w:rPr>
          <w:spacing w:val="-20"/>
        </w:rPr>
        <w:t xml:space="preserve"> </w:t>
      </w:r>
      <w:r>
        <w:t>cesta</w:t>
      </w:r>
    </w:p>
    <w:p w14:paraId="6B83C2FE" w14:textId="77777777" w:rsidR="00337FEC" w:rsidRDefault="00974A92">
      <w:pPr>
        <w:pStyle w:val="Odlomakpopisa"/>
        <w:numPr>
          <w:ilvl w:val="1"/>
          <w:numId w:val="1"/>
        </w:numPr>
        <w:tabs>
          <w:tab w:val="left" w:pos="1376"/>
          <w:tab w:val="left" w:pos="1377"/>
        </w:tabs>
        <w:spacing w:before="6"/>
        <w:ind w:left="1376" w:hanging="361"/>
      </w:pPr>
      <w:r>
        <w:t>AKTIVNOST – A100403 Održavanje javne</w:t>
      </w:r>
      <w:r>
        <w:rPr>
          <w:spacing w:val="-28"/>
        </w:rPr>
        <w:t xml:space="preserve"> </w:t>
      </w:r>
      <w:r>
        <w:t>rasvjete,</w:t>
      </w:r>
    </w:p>
    <w:p w14:paraId="38DC71AD" w14:textId="77777777" w:rsidR="00337FEC" w:rsidRDefault="00337FEC">
      <w:pPr>
        <w:pStyle w:val="Tijeloteksta"/>
      </w:pPr>
    </w:p>
    <w:p w14:paraId="7C01C6CC" w14:textId="77777777" w:rsidR="00337FEC" w:rsidRDefault="00974A92">
      <w:pPr>
        <w:pStyle w:val="Tijeloteksta"/>
        <w:ind w:left="656" w:right="104"/>
        <w:jc w:val="both"/>
      </w:pPr>
      <w:r>
        <w:t>se odnosi na košnju parkova, dječjih igrališta, sportskih prostora i sl., materijal i dijelove za održavanje opreme u parkovima i dječjim igralištima, nabavku</w:t>
      </w:r>
      <w:r>
        <w:rPr>
          <w:spacing w:val="-6"/>
        </w:rPr>
        <w:t xml:space="preserve"> </w:t>
      </w:r>
      <w:r>
        <w:t>sadnica</w:t>
      </w:r>
      <w:r>
        <w:rPr>
          <w:spacing w:val="-7"/>
        </w:rPr>
        <w:t xml:space="preserve"> </w:t>
      </w:r>
      <w:r>
        <w:t>drveća,</w:t>
      </w:r>
      <w:r>
        <w:rPr>
          <w:spacing w:val="-12"/>
        </w:rPr>
        <w:t xml:space="preserve"> </w:t>
      </w:r>
      <w:r>
        <w:t>ukrasnog</w:t>
      </w:r>
      <w:r>
        <w:rPr>
          <w:spacing w:val="-6"/>
        </w:rPr>
        <w:t xml:space="preserve"> </w:t>
      </w:r>
      <w:r>
        <w:t>grmlja</w:t>
      </w:r>
      <w:r>
        <w:rPr>
          <w:spacing w:val="-6"/>
        </w:rPr>
        <w:t xml:space="preserve"> </w:t>
      </w:r>
      <w:r>
        <w:t>i</w:t>
      </w:r>
      <w:r>
        <w:rPr>
          <w:spacing w:val="-8"/>
        </w:rPr>
        <w:t xml:space="preserve"> </w:t>
      </w:r>
      <w:r>
        <w:t>cvijeća,</w:t>
      </w:r>
      <w:r>
        <w:rPr>
          <w:spacing w:val="-5"/>
        </w:rPr>
        <w:t xml:space="preserve"> </w:t>
      </w:r>
      <w:r>
        <w:t>za</w:t>
      </w:r>
      <w:r>
        <w:rPr>
          <w:spacing w:val="-6"/>
        </w:rPr>
        <w:t xml:space="preserve"> </w:t>
      </w:r>
      <w:r>
        <w:t>nasipavanje</w:t>
      </w:r>
      <w:r>
        <w:rPr>
          <w:spacing w:val="-5"/>
        </w:rPr>
        <w:t xml:space="preserve"> </w:t>
      </w:r>
      <w:r>
        <w:t>staza</w:t>
      </w:r>
      <w:r>
        <w:rPr>
          <w:spacing w:val="-11"/>
        </w:rPr>
        <w:t xml:space="preserve"> </w:t>
      </w:r>
      <w:r>
        <w:t>u</w:t>
      </w:r>
      <w:r>
        <w:rPr>
          <w:spacing w:val="-8"/>
        </w:rPr>
        <w:t xml:space="preserve"> </w:t>
      </w:r>
      <w:r>
        <w:t>parkovima</w:t>
      </w:r>
      <w:r>
        <w:rPr>
          <w:spacing w:val="-6"/>
        </w:rPr>
        <w:t xml:space="preserve"> </w:t>
      </w:r>
      <w:r>
        <w:t>i</w:t>
      </w:r>
      <w:r>
        <w:rPr>
          <w:spacing w:val="-14"/>
        </w:rPr>
        <w:t xml:space="preserve"> </w:t>
      </w:r>
      <w:r>
        <w:t>dječjim</w:t>
      </w:r>
      <w:r>
        <w:rPr>
          <w:spacing w:val="-6"/>
        </w:rPr>
        <w:t xml:space="preserve"> </w:t>
      </w:r>
      <w:r>
        <w:t>igralištima,</w:t>
      </w:r>
      <w:r>
        <w:rPr>
          <w:spacing w:val="-4"/>
        </w:rPr>
        <w:t xml:space="preserve"> </w:t>
      </w:r>
      <w:r>
        <w:t>čišćenje</w:t>
      </w:r>
      <w:r>
        <w:rPr>
          <w:spacing w:val="-6"/>
        </w:rPr>
        <w:t xml:space="preserve"> </w:t>
      </w:r>
      <w:r>
        <w:t>snijega</w:t>
      </w:r>
      <w:r>
        <w:rPr>
          <w:spacing w:val="-8"/>
        </w:rPr>
        <w:t xml:space="preserve"> </w:t>
      </w:r>
      <w:r>
        <w:t>s</w:t>
      </w:r>
      <w:r>
        <w:rPr>
          <w:spacing w:val="-11"/>
        </w:rPr>
        <w:t xml:space="preserve"> </w:t>
      </w:r>
      <w:r>
        <w:t>nerazvrstanih</w:t>
      </w:r>
      <w:r>
        <w:rPr>
          <w:spacing w:val="-5"/>
        </w:rPr>
        <w:t xml:space="preserve"> </w:t>
      </w:r>
      <w:r>
        <w:t>cestai pješačkih</w:t>
      </w:r>
      <w:r>
        <w:rPr>
          <w:spacing w:val="-17"/>
        </w:rPr>
        <w:t xml:space="preserve"> </w:t>
      </w:r>
      <w:r>
        <w:t>staza,</w:t>
      </w:r>
      <w:r>
        <w:rPr>
          <w:spacing w:val="-18"/>
        </w:rPr>
        <w:t xml:space="preserve"> </w:t>
      </w:r>
      <w:r>
        <w:t>materijala</w:t>
      </w:r>
      <w:r>
        <w:rPr>
          <w:spacing w:val="-17"/>
        </w:rPr>
        <w:t xml:space="preserve"> </w:t>
      </w:r>
      <w:r>
        <w:t>za</w:t>
      </w:r>
      <w:r>
        <w:rPr>
          <w:spacing w:val="-17"/>
        </w:rPr>
        <w:t xml:space="preserve"> </w:t>
      </w:r>
      <w:r>
        <w:t>hitne</w:t>
      </w:r>
      <w:r>
        <w:rPr>
          <w:spacing w:val="-17"/>
        </w:rPr>
        <w:t xml:space="preserve"> </w:t>
      </w:r>
      <w:r>
        <w:t>popravke</w:t>
      </w:r>
      <w:r>
        <w:rPr>
          <w:spacing w:val="-17"/>
        </w:rPr>
        <w:t xml:space="preserve"> </w:t>
      </w:r>
      <w:r>
        <w:t>udarnih</w:t>
      </w:r>
      <w:r>
        <w:rPr>
          <w:spacing w:val="-17"/>
        </w:rPr>
        <w:t xml:space="preserve"> </w:t>
      </w:r>
      <w:r>
        <w:t>rupa</w:t>
      </w:r>
      <w:r>
        <w:rPr>
          <w:spacing w:val="-16"/>
        </w:rPr>
        <w:t xml:space="preserve"> </w:t>
      </w:r>
      <w:r>
        <w:t>i</w:t>
      </w:r>
      <w:r>
        <w:rPr>
          <w:spacing w:val="-18"/>
        </w:rPr>
        <w:t xml:space="preserve"> </w:t>
      </w:r>
      <w:r>
        <w:t>nasipanje.</w:t>
      </w:r>
      <w:r>
        <w:rPr>
          <w:spacing w:val="-18"/>
        </w:rPr>
        <w:t xml:space="preserve"> </w:t>
      </w:r>
      <w:r>
        <w:t>Održavanje</w:t>
      </w:r>
      <w:r>
        <w:rPr>
          <w:spacing w:val="-17"/>
        </w:rPr>
        <w:t xml:space="preserve"> </w:t>
      </w:r>
      <w:r>
        <w:t>nadstrešnica</w:t>
      </w:r>
      <w:r>
        <w:rPr>
          <w:spacing w:val="-17"/>
        </w:rPr>
        <w:t xml:space="preserve"> </w:t>
      </w:r>
      <w:r>
        <w:t>i</w:t>
      </w:r>
      <w:r>
        <w:rPr>
          <w:spacing w:val="-18"/>
        </w:rPr>
        <w:t xml:space="preserve"> </w:t>
      </w:r>
      <w:r>
        <w:t>javnih</w:t>
      </w:r>
      <w:r>
        <w:rPr>
          <w:spacing w:val="-16"/>
        </w:rPr>
        <w:t xml:space="preserve"> </w:t>
      </w:r>
      <w:r>
        <w:t>zdenaca,</w:t>
      </w:r>
      <w:r>
        <w:rPr>
          <w:spacing w:val="-16"/>
        </w:rPr>
        <w:t xml:space="preserve"> </w:t>
      </w:r>
      <w:r>
        <w:t>zamjena</w:t>
      </w:r>
      <w:r>
        <w:rPr>
          <w:spacing w:val="-17"/>
        </w:rPr>
        <w:t xml:space="preserve"> </w:t>
      </w:r>
      <w:r>
        <w:t>rasvjetnih</w:t>
      </w:r>
      <w:r>
        <w:rPr>
          <w:spacing w:val="-17"/>
        </w:rPr>
        <w:t xml:space="preserve"> </w:t>
      </w:r>
      <w:r>
        <w:t>tijela</w:t>
      </w:r>
      <w:r>
        <w:rPr>
          <w:spacing w:val="-16"/>
        </w:rPr>
        <w:t xml:space="preserve"> </w:t>
      </w:r>
      <w:r>
        <w:t>vanjske javne rasvjete, trošak električne energije za osvjetljavanje javnih površina i prometnica, popravke javne rasvjete, održavanje klupa na javnim površinama, materijal za održavanje mrtvačnica i ograda na grobljima, troškove odvoza smeća, odvodnje i vode. Održavanje javne odvodnje oborinskih voda, zbrinjavanja pasa</w:t>
      </w:r>
      <w:r>
        <w:rPr>
          <w:spacing w:val="3"/>
        </w:rPr>
        <w:t xml:space="preserve"> </w:t>
      </w:r>
      <w:r>
        <w:t>lutalica.</w:t>
      </w:r>
    </w:p>
    <w:p w14:paraId="6B346EDA" w14:textId="77777777" w:rsidR="00337FEC" w:rsidRDefault="00337FEC">
      <w:pPr>
        <w:pStyle w:val="Tijeloteksta"/>
      </w:pPr>
    </w:p>
    <w:p w14:paraId="558D8D04" w14:textId="77777777" w:rsidR="00337FEC" w:rsidRDefault="00974A92">
      <w:pPr>
        <w:pStyle w:val="Tijeloteksta"/>
        <w:spacing w:before="1"/>
        <w:ind w:left="656"/>
        <w:jc w:val="both"/>
      </w:pPr>
      <w:r>
        <w:t>Po ovom Programu tijekom 2021.godine realizirana su sljedeća sredstva:</w:t>
      </w:r>
    </w:p>
    <w:p w14:paraId="3267BAFB" w14:textId="77777777" w:rsidR="00337FEC" w:rsidRDefault="00337FEC">
      <w:pPr>
        <w:pStyle w:val="Tijeloteksta"/>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2"/>
        <w:gridCol w:w="1985"/>
      </w:tblGrid>
      <w:tr w:rsidR="00337FEC" w14:paraId="474F0940" w14:textId="77777777">
        <w:trPr>
          <w:trHeight w:val="757"/>
        </w:trPr>
        <w:tc>
          <w:tcPr>
            <w:tcW w:w="5262" w:type="dxa"/>
          </w:tcPr>
          <w:p w14:paraId="507CF192" w14:textId="77777777" w:rsidR="00337FEC" w:rsidRDefault="00337FEC">
            <w:pPr>
              <w:pStyle w:val="TableParagraph"/>
              <w:spacing w:before="10"/>
              <w:rPr>
                <w:sz w:val="21"/>
              </w:rPr>
            </w:pPr>
          </w:p>
          <w:p w14:paraId="644C4554" w14:textId="77777777" w:rsidR="00337FEC" w:rsidRDefault="00974A92">
            <w:pPr>
              <w:pStyle w:val="TableParagraph"/>
              <w:ind w:left="112"/>
            </w:pPr>
            <w:r>
              <w:t>Aktivnosti</w:t>
            </w:r>
          </w:p>
        </w:tc>
        <w:tc>
          <w:tcPr>
            <w:tcW w:w="1985" w:type="dxa"/>
          </w:tcPr>
          <w:p w14:paraId="5D0C98CE" w14:textId="796EF1A9" w:rsidR="00337FEC" w:rsidRDefault="00974A92">
            <w:pPr>
              <w:pStyle w:val="TableParagraph"/>
              <w:spacing w:line="220" w:lineRule="auto"/>
              <w:ind w:left="342" w:right="319" w:firstLine="4"/>
              <w:jc w:val="center"/>
            </w:pPr>
            <w:r>
              <w:t>Izvršenje Proračuna za 202</w:t>
            </w:r>
            <w:r w:rsidR="004D6C8D">
              <w:t>2</w:t>
            </w:r>
            <w:r>
              <w:t>.g</w:t>
            </w:r>
            <w:r>
              <w:rPr>
                <w:sz w:val="20"/>
              </w:rPr>
              <w:t>.</w:t>
            </w:r>
            <w:r>
              <w:t>.</w:t>
            </w:r>
          </w:p>
        </w:tc>
      </w:tr>
      <w:tr w:rsidR="00337FEC" w14:paraId="1B1CD97D" w14:textId="77777777">
        <w:trPr>
          <w:trHeight w:val="335"/>
        </w:trPr>
        <w:tc>
          <w:tcPr>
            <w:tcW w:w="5262" w:type="dxa"/>
          </w:tcPr>
          <w:p w14:paraId="3E22C41A" w14:textId="77777777" w:rsidR="00337FEC" w:rsidRDefault="00974A92">
            <w:pPr>
              <w:pStyle w:val="TableParagraph"/>
              <w:ind w:left="112"/>
            </w:pPr>
            <w:r>
              <w:t>Održavanje javnih površina</w:t>
            </w:r>
          </w:p>
        </w:tc>
        <w:tc>
          <w:tcPr>
            <w:tcW w:w="1985" w:type="dxa"/>
          </w:tcPr>
          <w:p w14:paraId="56C9E9D8" w14:textId="617459C3" w:rsidR="00337FEC" w:rsidRDefault="00974A92">
            <w:pPr>
              <w:pStyle w:val="TableParagraph"/>
              <w:ind w:right="84"/>
              <w:jc w:val="right"/>
            </w:pPr>
            <w:r>
              <w:t>1</w:t>
            </w:r>
            <w:r w:rsidR="004D6C8D">
              <w:t>64</w:t>
            </w:r>
            <w:r>
              <w:t>.</w:t>
            </w:r>
            <w:r w:rsidR="004D6C8D">
              <w:t>454</w:t>
            </w:r>
            <w:r>
              <w:t>,</w:t>
            </w:r>
            <w:r w:rsidR="004D6C8D">
              <w:t>49</w:t>
            </w:r>
          </w:p>
        </w:tc>
      </w:tr>
      <w:tr w:rsidR="00337FEC" w14:paraId="5E8C4BCD" w14:textId="77777777">
        <w:trPr>
          <w:trHeight w:val="335"/>
        </w:trPr>
        <w:tc>
          <w:tcPr>
            <w:tcW w:w="5262" w:type="dxa"/>
          </w:tcPr>
          <w:p w14:paraId="3CD057F8" w14:textId="77777777" w:rsidR="00337FEC" w:rsidRDefault="00974A92">
            <w:pPr>
              <w:pStyle w:val="TableParagraph"/>
              <w:ind w:left="112"/>
            </w:pPr>
            <w:r>
              <w:t>Održavanje nerazvrstanih cesta</w:t>
            </w:r>
          </w:p>
        </w:tc>
        <w:tc>
          <w:tcPr>
            <w:tcW w:w="1985" w:type="dxa"/>
          </w:tcPr>
          <w:p w14:paraId="1FCB8A7B" w14:textId="42B2F281" w:rsidR="00337FEC" w:rsidRDefault="00974A92">
            <w:pPr>
              <w:pStyle w:val="TableParagraph"/>
              <w:ind w:right="84"/>
              <w:jc w:val="right"/>
            </w:pPr>
            <w:r>
              <w:t>0,00</w:t>
            </w:r>
          </w:p>
        </w:tc>
      </w:tr>
      <w:tr w:rsidR="00337FEC" w14:paraId="2E5D8D16" w14:textId="77777777">
        <w:trPr>
          <w:trHeight w:val="333"/>
        </w:trPr>
        <w:tc>
          <w:tcPr>
            <w:tcW w:w="5262" w:type="dxa"/>
            <w:tcBorders>
              <w:bottom w:val="single" w:sz="6" w:space="0" w:color="000000"/>
            </w:tcBorders>
          </w:tcPr>
          <w:p w14:paraId="4744DD60" w14:textId="77777777" w:rsidR="00337FEC" w:rsidRDefault="00974A92">
            <w:pPr>
              <w:pStyle w:val="TableParagraph"/>
              <w:ind w:left="112"/>
            </w:pPr>
            <w:r>
              <w:t>Održavanje javne rasvjete</w:t>
            </w:r>
          </w:p>
        </w:tc>
        <w:tc>
          <w:tcPr>
            <w:tcW w:w="1985" w:type="dxa"/>
            <w:tcBorders>
              <w:bottom w:val="single" w:sz="6" w:space="0" w:color="000000"/>
            </w:tcBorders>
          </w:tcPr>
          <w:p w14:paraId="37ED86EA" w14:textId="21F63454" w:rsidR="00337FEC" w:rsidRDefault="004D6C8D">
            <w:pPr>
              <w:pStyle w:val="TableParagraph"/>
              <w:ind w:right="84"/>
              <w:jc w:val="right"/>
            </w:pPr>
            <w:r>
              <w:t>63</w:t>
            </w:r>
            <w:r w:rsidR="00974A92">
              <w:t>.</w:t>
            </w:r>
            <w:r>
              <w:t>162</w:t>
            </w:r>
            <w:r w:rsidR="00974A92">
              <w:t>,</w:t>
            </w:r>
            <w:r>
              <w:t>97</w:t>
            </w:r>
          </w:p>
        </w:tc>
      </w:tr>
    </w:tbl>
    <w:p w14:paraId="55FA42CF" w14:textId="77777777" w:rsidR="00337FEC" w:rsidRDefault="00337FEC">
      <w:pPr>
        <w:pStyle w:val="Tijeloteksta"/>
        <w:spacing w:before="11"/>
        <w:rPr>
          <w:sz w:val="21"/>
        </w:rPr>
      </w:pPr>
    </w:p>
    <w:p w14:paraId="7CE1D36A" w14:textId="77777777" w:rsidR="00337FEC" w:rsidRDefault="00974A92">
      <w:pPr>
        <w:pStyle w:val="Odlomakpopisa"/>
        <w:numPr>
          <w:ilvl w:val="1"/>
          <w:numId w:val="1"/>
        </w:numPr>
        <w:tabs>
          <w:tab w:val="left" w:pos="1376"/>
          <w:tab w:val="left" w:pos="1377"/>
        </w:tabs>
        <w:spacing w:line="252" w:lineRule="exact"/>
        <w:ind w:left="1376" w:hanging="361"/>
      </w:pPr>
      <w:r>
        <w:t>TEKUĆI PROJEKT – T100403 Održavanje</w:t>
      </w:r>
      <w:r>
        <w:rPr>
          <w:spacing w:val="-21"/>
        </w:rPr>
        <w:t xml:space="preserve"> </w:t>
      </w:r>
      <w:r>
        <w:rPr>
          <w:spacing w:val="-5"/>
        </w:rPr>
        <w:t>groblja</w:t>
      </w:r>
    </w:p>
    <w:p w14:paraId="7E789000" w14:textId="77777777" w:rsidR="00337FEC" w:rsidRDefault="00974A92">
      <w:pPr>
        <w:pStyle w:val="Odlomakpopisa"/>
        <w:numPr>
          <w:ilvl w:val="1"/>
          <w:numId w:val="1"/>
        </w:numPr>
        <w:tabs>
          <w:tab w:val="left" w:pos="1376"/>
          <w:tab w:val="left" w:pos="1377"/>
        </w:tabs>
        <w:spacing w:line="251" w:lineRule="exact"/>
        <w:ind w:left="1376" w:hanging="361"/>
      </w:pPr>
      <w:r>
        <w:t>AKTIVNOST – A10 04004 Desinsekcija i</w:t>
      </w:r>
      <w:r>
        <w:rPr>
          <w:spacing w:val="-10"/>
        </w:rPr>
        <w:t xml:space="preserve"> </w:t>
      </w:r>
      <w:r>
        <w:t>deratizacija</w:t>
      </w:r>
    </w:p>
    <w:p w14:paraId="723951FF" w14:textId="77777777" w:rsidR="00337FEC" w:rsidRDefault="00974A92">
      <w:pPr>
        <w:pStyle w:val="Odlomakpopisa"/>
        <w:numPr>
          <w:ilvl w:val="1"/>
          <w:numId w:val="1"/>
        </w:numPr>
        <w:tabs>
          <w:tab w:val="left" w:pos="1376"/>
          <w:tab w:val="left" w:pos="1377"/>
        </w:tabs>
        <w:spacing w:line="252" w:lineRule="exact"/>
        <w:ind w:left="1376" w:hanging="361"/>
      </w:pPr>
      <w:r>
        <w:t xml:space="preserve">AKTIVNOST – A100405 </w:t>
      </w:r>
      <w:r>
        <w:rPr>
          <w:spacing w:val="-5"/>
        </w:rPr>
        <w:t xml:space="preserve">Zbrinjavanje </w:t>
      </w:r>
      <w:r>
        <w:rPr>
          <w:spacing w:val="-4"/>
        </w:rPr>
        <w:t>pasa</w:t>
      </w:r>
      <w:r>
        <w:rPr>
          <w:spacing w:val="-22"/>
        </w:rPr>
        <w:t xml:space="preserve"> </w:t>
      </w:r>
      <w:r>
        <w:rPr>
          <w:spacing w:val="-5"/>
        </w:rPr>
        <w:t>lutalica</w:t>
      </w:r>
    </w:p>
    <w:p w14:paraId="1C0BA989" w14:textId="77777777" w:rsidR="00337FEC" w:rsidRDefault="00974A92">
      <w:pPr>
        <w:pStyle w:val="Odlomakpopisa"/>
        <w:numPr>
          <w:ilvl w:val="1"/>
          <w:numId w:val="1"/>
        </w:numPr>
        <w:tabs>
          <w:tab w:val="left" w:pos="1376"/>
          <w:tab w:val="left" w:pos="1377"/>
        </w:tabs>
        <w:spacing w:line="253" w:lineRule="exact"/>
        <w:ind w:left="1376" w:hanging="361"/>
      </w:pPr>
      <w:r>
        <w:t xml:space="preserve">AKTIVNOST – </w:t>
      </w:r>
      <w:r>
        <w:rPr>
          <w:spacing w:val="-6"/>
        </w:rPr>
        <w:t xml:space="preserve">A100406 </w:t>
      </w:r>
      <w:r>
        <w:rPr>
          <w:spacing w:val="-5"/>
        </w:rPr>
        <w:t xml:space="preserve">Održavanje </w:t>
      </w:r>
      <w:r>
        <w:rPr>
          <w:spacing w:val="-4"/>
        </w:rPr>
        <w:t xml:space="preserve">javne </w:t>
      </w:r>
      <w:r>
        <w:rPr>
          <w:spacing w:val="-5"/>
        </w:rPr>
        <w:t>odvodnje oborinskih</w:t>
      </w:r>
      <w:r>
        <w:rPr>
          <w:spacing w:val="-29"/>
        </w:rPr>
        <w:t xml:space="preserve"> </w:t>
      </w:r>
      <w:r>
        <w:rPr>
          <w:spacing w:val="-4"/>
        </w:rPr>
        <w:t>voda</w:t>
      </w:r>
    </w:p>
    <w:p w14:paraId="0673B707" w14:textId="77777777" w:rsidR="00337FEC" w:rsidRDefault="00337FEC">
      <w:pPr>
        <w:pStyle w:val="Tijeloteksta"/>
        <w:spacing w:before="4"/>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337FEC" w14:paraId="58933B4E" w14:textId="77777777">
        <w:trPr>
          <w:trHeight w:val="758"/>
        </w:trPr>
        <w:tc>
          <w:tcPr>
            <w:tcW w:w="5243" w:type="dxa"/>
          </w:tcPr>
          <w:p w14:paraId="20413B3F" w14:textId="77777777" w:rsidR="00337FEC" w:rsidRDefault="00337FEC">
            <w:pPr>
              <w:pStyle w:val="TableParagraph"/>
              <w:spacing w:before="10"/>
              <w:rPr>
                <w:sz w:val="21"/>
              </w:rPr>
            </w:pPr>
          </w:p>
          <w:p w14:paraId="018AA01B" w14:textId="77777777" w:rsidR="00337FEC" w:rsidRDefault="00974A92">
            <w:pPr>
              <w:pStyle w:val="TableParagraph"/>
              <w:ind w:left="112"/>
            </w:pPr>
            <w:r>
              <w:t>Tekući projekt</w:t>
            </w:r>
          </w:p>
        </w:tc>
        <w:tc>
          <w:tcPr>
            <w:tcW w:w="1983" w:type="dxa"/>
          </w:tcPr>
          <w:p w14:paraId="3E2CD279" w14:textId="0C0380B8" w:rsidR="00337FEC" w:rsidRDefault="00974A92">
            <w:pPr>
              <w:pStyle w:val="TableParagraph"/>
              <w:spacing w:line="223" w:lineRule="auto"/>
              <w:ind w:left="345" w:right="315" w:hanging="1"/>
              <w:jc w:val="center"/>
            </w:pPr>
            <w:r>
              <w:t>Izvršenje Proračuna za 202</w:t>
            </w:r>
            <w:r w:rsidR="004D6C8D">
              <w:t>2</w:t>
            </w:r>
            <w:r>
              <w:t>.g</w:t>
            </w:r>
            <w:r>
              <w:rPr>
                <w:sz w:val="20"/>
              </w:rPr>
              <w:t>.</w:t>
            </w:r>
          </w:p>
        </w:tc>
      </w:tr>
      <w:tr w:rsidR="00337FEC" w14:paraId="51126578" w14:textId="77777777">
        <w:trPr>
          <w:trHeight w:val="335"/>
        </w:trPr>
        <w:tc>
          <w:tcPr>
            <w:tcW w:w="5243" w:type="dxa"/>
          </w:tcPr>
          <w:p w14:paraId="2357125A" w14:textId="77777777" w:rsidR="00337FEC" w:rsidRDefault="00974A92">
            <w:pPr>
              <w:pStyle w:val="TableParagraph"/>
              <w:ind w:left="112"/>
            </w:pPr>
            <w:r>
              <w:t>Održavanje groblja</w:t>
            </w:r>
          </w:p>
        </w:tc>
        <w:tc>
          <w:tcPr>
            <w:tcW w:w="1983" w:type="dxa"/>
          </w:tcPr>
          <w:p w14:paraId="5E67D991" w14:textId="3400A7FC" w:rsidR="00337FEC" w:rsidRDefault="004D6C8D">
            <w:pPr>
              <w:pStyle w:val="TableParagraph"/>
              <w:ind w:left="906"/>
            </w:pPr>
            <w:r>
              <w:t>9</w:t>
            </w:r>
            <w:r w:rsidR="00974A92">
              <w:t>.</w:t>
            </w:r>
            <w:r>
              <w:t>430</w:t>
            </w:r>
            <w:r w:rsidR="00974A92">
              <w:t>,</w:t>
            </w:r>
            <w:r>
              <w:t>46</w:t>
            </w:r>
          </w:p>
        </w:tc>
      </w:tr>
      <w:tr w:rsidR="00337FEC" w14:paraId="43AB803B" w14:textId="77777777">
        <w:trPr>
          <w:trHeight w:val="335"/>
        </w:trPr>
        <w:tc>
          <w:tcPr>
            <w:tcW w:w="5243" w:type="dxa"/>
          </w:tcPr>
          <w:p w14:paraId="49CB859C" w14:textId="77777777" w:rsidR="00337FEC" w:rsidRDefault="00337FEC">
            <w:pPr>
              <w:pStyle w:val="TableParagraph"/>
              <w:rPr>
                <w:rFonts w:ascii="Times New Roman"/>
              </w:rPr>
            </w:pPr>
          </w:p>
        </w:tc>
        <w:tc>
          <w:tcPr>
            <w:tcW w:w="1983" w:type="dxa"/>
          </w:tcPr>
          <w:p w14:paraId="1FD1836C" w14:textId="77777777" w:rsidR="00337FEC" w:rsidRDefault="00337FEC">
            <w:pPr>
              <w:pStyle w:val="TableParagraph"/>
              <w:rPr>
                <w:rFonts w:ascii="Times New Roman"/>
              </w:rPr>
            </w:pPr>
          </w:p>
        </w:tc>
      </w:tr>
    </w:tbl>
    <w:p w14:paraId="2563218A" w14:textId="77777777" w:rsidR="00337FEC" w:rsidRDefault="00337FEC">
      <w:pPr>
        <w:rPr>
          <w:rFonts w:ascii="Times New Roman"/>
        </w:rPr>
        <w:sectPr w:rsidR="00337FEC">
          <w:pgSz w:w="16850" w:h="11920" w:orient="landscape"/>
          <w:pgMar w:top="1080" w:right="1300" w:bottom="1200" w:left="760" w:header="706" w:footer="984" w:gutter="0"/>
          <w:cols w:space="720"/>
        </w:sectPr>
      </w:pPr>
    </w:p>
    <w:p w14:paraId="670A7742" w14:textId="77777777" w:rsidR="00337FEC" w:rsidRDefault="00337FEC">
      <w:pPr>
        <w:pStyle w:val="Tijeloteksta"/>
        <w:spacing w:before="3"/>
        <w:rPr>
          <w:sz w:val="7"/>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337FEC" w14:paraId="54E417A5" w14:textId="77777777">
        <w:trPr>
          <w:trHeight w:val="757"/>
        </w:trPr>
        <w:tc>
          <w:tcPr>
            <w:tcW w:w="5243" w:type="dxa"/>
          </w:tcPr>
          <w:p w14:paraId="178E0DCC" w14:textId="77777777" w:rsidR="00337FEC" w:rsidRDefault="00337FEC">
            <w:pPr>
              <w:pStyle w:val="TableParagraph"/>
              <w:spacing w:before="10"/>
              <w:rPr>
                <w:sz w:val="21"/>
              </w:rPr>
            </w:pPr>
          </w:p>
          <w:p w14:paraId="3FB41763" w14:textId="77777777" w:rsidR="00337FEC" w:rsidRDefault="00974A92">
            <w:pPr>
              <w:pStyle w:val="TableParagraph"/>
              <w:ind w:left="112"/>
            </w:pPr>
            <w:r>
              <w:t>Aktivnost</w:t>
            </w:r>
          </w:p>
        </w:tc>
        <w:tc>
          <w:tcPr>
            <w:tcW w:w="1983" w:type="dxa"/>
          </w:tcPr>
          <w:p w14:paraId="7AF2075B" w14:textId="77777777" w:rsidR="00337FEC" w:rsidRDefault="00974A92">
            <w:pPr>
              <w:pStyle w:val="TableParagraph"/>
              <w:ind w:left="289" w:right="355" w:firstLine="213"/>
            </w:pPr>
            <w:r>
              <w:t>Izvršenje Proračuna za</w:t>
            </w:r>
          </w:p>
          <w:p w14:paraId="32111875" w14:textId="68615239" w:rsidR="00337FEC" w:rsidRDefault="00974A92">
            <w:pPr>
              <w:pStyle w:val="TableParagraph"/>
              <w:spacing w:line="232" w:lineRule="exact"/>
              <w:ind w:left="580"/>
              <w:rPr>
                <w:sz w:val="20"/>
              </w:rPr>
            </w:pPr>
            <w:r>
              <w:t>202</w:t>
            </w:r>
            <w:r w:rsidR="004D6C8D">
              <w:t>2</w:t>
            </w:r>
            <w:r>
              <w:t>.g</w:t>
            </w:r>
            <w:r>
              <w:rPr>
                <w:sz w:val="20"/>
              </w:rPr>
              <w:t>.</w:t>
            </w:r>
          </w:p>
        </w:tc>
      </w:tr>
      <w:tr w:rsidR="00337FEC" w14:paraId="13033806" w14:textId="77777777">
        <w:trPr>
          <w:trHeight w:val="335"/>
        </w:trPr>
        <w:tc>
          <w:tcPr>
            <w:tcW w:w="5243" w:type="dxa"/>
          </w:tcPr>
          <w:p w14:paraId="4D6BF84C" w14:textId="77777777" w:rsidR="00337FEC" w:rsidRDefault="00974A92">
            <w:pPr>
              <w:pStyle w:val="TableParagraph"/>
              <w:ind w:left="112"/>
            </w:pPr>
            <w:r>
              <w:t>Dezinsekcija i deratizacija</w:t>
            </w:r>
          </w:p>
        </w:tc>
        <w:tc>
          <w:tcPr>
            <w:tcW w:w="1983" w:type="dxa"/>
          </w:tcPr>
          <w:p w14:paraId="42214FE7" w14:textId="4B21164B" w:rsidR="00337FEC" w:rsidRDefault="004D6C8D">
            <w:pPr>
              <w:pStyle w:val="TableParagraph"/>
              <w:ind w:right="82"/>
              <w:jc w:val="right"/>
            </w:pPr>
            <w:r>
              <w:t>41</w:t>
            </w:r>
            <w:r w:rsidR="00974A92">
              <w:t>.</w:t>
            </w:r>
            <w:r>
              <w:t>922</w:t>
            </w:r>
            <w:r w:rsidR="00974A92">
              <w:t>,</w:t>
            </w:r>
            <w:r>
              <w:t>50</w:t>
            </w:r>
          </w:p>
        </w:tc>
      </w:tr>
      <w:tr w:rsidR="00337FEC" w14:paraId="4C4E156E" w14:textId="77777777">
        <w:trPr>
          <w:trHeight w:val="335"/>
        </w:trPr>
        <w:tc>
          <w:tcPr>
            <w:tcW w:w="5243" w:type="dxa"/>
          </w:tcPr>
          <w:p w14:paraId="7D88EF41" w14:textId="77777777" w:rsidR="00337FEC" w:rsidRDefault="00974A92">
            <w:pPr>
              <w:pStyle w:val="TableParagraph"/>
              <w:ind w:left="112"/>
            </w:pPr>
            <w:r>
              <w:t>Zbrinjavanje pasa lutalica</w:t>
            </w:r>
          </w:p>
        </w:tc>
        <w:tc>
          <w:tcPr>
            <w:tcW w:w="1983" w:type="dxa"/>
          </w:tcPr>
          <w:p w14:paraId="094F8FD8" w14:textId="249F3860" w:rsidR="00337FEC" w:rsidRDefault="00974A92">
            <w:pPr>
              <w:pStyle w:val="TableParagraph"/>
              <w:ind w:right="82"/>
              <w:jc w:val="right"/>
            </w:pPr>
            <w:r>
              <w:t>1</w:t>
            </w:r>
            <w:r w:rsidR="004D6C8D">
              <w:t>8</w:t>
            </w:r>
            <w:r>
              <w:t>.</w:t>
            </w:r>
            <w:r w:rsidR="004D6C8D">
              <w:t>896</w:t>
            </w:r>
            <w:r>
              <w:t>,</w:t>
            </w:r>
            <w:r w:rsidR="004D6C8D">
              <w:t>87</w:t>
            </w:r>
          </w:p>
        </w:tc>
      </w:tr>
      <w:tr w:rsidR="00337FEC" w14:paraId="089B50F0" w14:textId="77777777">
        <w:trPr>
          <w:trHeight w:val="335"/>
        </w:trPr>
        <w:tc>
          <w:tcPr>
            <w:tcW w:w="5243" w:type="dxa"/>
          </w:tcPr>
          <w:p w14:paraId="6A98ED22" w14:textId="77777777" w:rsidR="00337FEC" w:rsidRDefault="00974A92">
            <w:pPr>
              <w:pStyle w:val="TableParagraph"/>
              <w:ind w:left="112"/>
            </w:pPr>
            <w:r>
              <w:t>Održavanje javne odovdnje oborinskih voda</w:t>
            </w:r>
          </w:p>
        </w:tc>
        <w:tc>
          <w:tcPr>
            <w:tcW w:w="1983" w:type="dxa"/>
          </w:tcPr>
          <w:p w14:paraId="07CE18D5" w14:textId="38423379" w:rsidR="00337FEC" w:rsidRDefault="004D6C8D">
            <w:pPr>
              <w:pStyle w:val="TableParagraph"/>
              <w:ind w:right="82"/>
              <w:jc w:val="right"/>
            </w:pPr>
            <w:r>
              <w:t>25.00</w:t>
            </w:r>
            <w:r w:rsidR="00974A92">
              <w:t>0,00</w:t>
            </w:r>
          </w:p>
        </w:tc>
      </w:tr>
    </w:tbl>
    <w:p w14:paraId="497CCB72" w14:textId="77777777" w:rsidR="00337FEC" w:rsidRDefault="00337FEC">
      <w:pPr>
        <w:pStyle w:val="Tijeloteksta"/>
        <w:rPr>
          <w:sz w:val="20"/>
        </w:rPr>
      </w:pPr>
    </w:p>
    <w:p w14:paraId="5395C076" w14:textId="77777777" w:rsidR="00337FEC" w:rsidRDefault="00337FEC">
      <w:pPr>
        <w:pStyle w:val="Tijeloteksta"/>
        <w:spacing w:before="1"/>
        <w:rPr>
          <w:sz w:val="24"/>
        </w:rPr>
      </w:pPr>
    </w:p>
    <w:p w14:paraId="330545DC" w14:textId="77777777" w:rsidR="00337FEC" w:rsidRDefault="00974A92">
      <w:pPr>
        <w:pStyle w:val="Naslov3"/>
        <w:numPr>
          <w:ilvl w:val="1"/>
          <w:numId w:val="2"/>
        </w:numPr>
        <w:tabs>
          <w:tab w:val="left" w:pos="1681"/>
          <w:tab w:val="left" w:pos="1682"/>
        </w:tabs>
        <w:ind w:hanging="570"/>
      </w:pPr>
      <w:bookmarkStart w:id="8" w:name="_TOC_250007"/>
      <w:r>
        <w:t>PROGRAM – P1005 GRAĐENJE OBJEKATA KOMUNALNE</w:t>
      </w:r>
      <w:r>
        <w:rPr>
          <w:spacing w:val="-37"/>
        </w:rPr>
        <w:t xml:space="preserve"> </w:t>
      </w:r>
      <w:bookmarkEnd w:id="8"/>
      <w:r>
        <w:t>INFRASTRUKTURE</w:t>
      </w:r>
    </w:p>
    <w:p w14:paraId="6C55DE56" w14:textId="77777777" w:rsidR="00337FEC" w:rsidRDefault="00337FEC">
      <w:pPr>
        <w:pStyle w:val="Tijeloteksta"/>
        <w:spacing w:before="9"/>
        <w:rPr>
          <w:b/>
          <w:sz w:val="30"/>
        </w:rPr>
      </w:pPr>
    </w:p>
    <w:p w14:paraId="353F8C25" w14:textId="77777777" w:rsidR="00337FEC" w:rsidRDefault="00974A92">
      <w:pPr>
        <w:pStyle w:val="Tijeloteksta"/>
        <w:spacing w:before="1"/>
        <w:ind w:left="656"/>
      </w:pPr>
      <w:r>
        <w:t>se odnosi na rashode za građenje objekata, nabavu nematerijalne proizvedene imovine (projekte), nabavku postrojenja i opreme. Program je podijeljen na tri kapitalna projekta</w:t>
      </w:r>
    </w:p>
    <w:p w14:paraId="61F02781" w14:textId="77777777" w:rsidR="00337FEC" w:rsidRDefault="00337FEC">
      <w:pPr>
        <w:pStyle w:val="Tijeloteksta"/>
        <w:spacing w:before="8"/>
        <w:rPr>
          <w:sz w:val="21"/>
        </w:rPr>
      </w:pPr>
    </w:p>
    <w:p w14:paraId="55286551" w14:textId="77777777" w:rsidR="00337FEC" w:rsidRDefault="00974A92">
      <w:pPr>
        <w:pStyle w:val="Odlomakpopisa"/>
        <w:numPr>
          <w:ilvl w:val="1"/>
          <w:numId w:val="1"/>
        </w:numPr>
        <w:tabs>
          <w:tab w:val="left" w:pos="1376"/>
          <w:tab w:val="left" w:pos="1377"/>
        </w:tabs>
        <w:ind w:left="1376" w:hanging="361"/>
      </w:pPr>
      <w:r>
        <w:t>KAPITALNI PROJEKT – K100501 Izgradnja cesta i javnih</w:t>
      </w:r>
      <w:r>
        <w:rPr>
          <w:spacing w:val="-33"/>
        </w:rPr>
        <w:t xml:space="preserve"> </w:t>
      </w:r>
      <w:r>
        <w:t>površina</w:t>
      </w:r>
    </w:p>
    <w:p w14:paraId="09C3AC05" w14:textId="77777777" w:rsidR="00337FEC" w:rsidRDefault="00974A92">
      <w:pPr>
        <w:pStyle w:val="Odlomakpopisa"/>
        <w:numPr>
          <w:ilvl w:val="1"/>
          <w:numId w:val="1"/>
        </w:numPr>
        <w:tabs>
          <w:tab w:val="left" w:pos="1376"/>
          <w:tab w:val="left" w:pos="1377"/>
        </w:tabs>
        <w:spacing w:before="3" w:line="253" w:lineRule="exact"/>
        <w:ind w:left="1376" w:hanging="361"/>
      </w:pPr>
      <w:r>
        <w:t>KAPITALNI PROJEKT – K100502 Izgradnja i adaptacija</w:t>
      </w:r>
      <w:r>
        <w:rPr>
          <w:spacing w:val="-33"/>
        </w:rPr>
        <w:t xml:space="preserve"> </w:t>
      </w:r>
      <w:r>
        <w:t>mrtvačnica</w:t>
      </w:r>
    </w:p>
    <w:p w14:paraId="32AAFC42" w14:textId="2558946A" w:rsidR="00337FEC" w:rsidRDefault="00974A92">
      <w:pPr>
        <w:pStyle w:val="Odlomakpopisa"/>
        <w:numPr>
          <w:ilvl w:val="1"/>
          <w:numId w:val="1"/>
        </w:numPr>
        <w:tabs>
          <w:tab w:val="left" w:pos="1376"/>
          <w:tab w:val="left" w:pos="1377"/>
        </w:tabs>
        <w:spacing w:line="475" w:lineRule="auto"/>
        <w:ind w:right="7007" w:firstLine="360"/>
      </w:pPr>
      <w:r>
        <w:t>KAPITALNI PROJEKT – K100504 Izgradnja javne površine (Trg) Po ovom Programu tijekom 202</w:t>
      </w:r>
      <w:r w:rsidR="004D6C8D">
        <w:t>2</w:t>
      </w:r>
      <w:r>
        <w:t>.godine realizirana su sljedeća</w:t>
      </w:r>
      <w:r>
        <w:rPr>
          <w:spacing w:val="-26"/>
        </w:rPr>
        <w:t xml:space="preserve"> </w:t>
      </w:r>
      <w:r>
        <w:t>sredstva:</w:t>
      </w:r>
    </w:p>
    <w:p w14:paraId="649C2B8B" w14:textId="77777777" w:rsidR="00337FEC" w:rsidRDefault="00337FEC">
      <w:pPr>
        <w:pStyle w:val="Tijeloteksta"/>
        <w:spacing w:before="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337FEC" w14:paraId="6A6BC840" w14:textId="77777777">
        <w:trPr>
          <w:trHeight w:val="760"/>
        </w:trPr>
        <w:tc>
          <w:tcPr>
            <w:tcW w:w="5243" w:type="dxa"/>
            <w:tcBorders>
              <w:bottom w:val="single" w:sz="6" w:space="0" w:color="000000"/>
            </w:tcBorders>
          </w:tcPr>
          <w:p w14:paraId="563F5CD8" w14:textId="77777777" w:rsidR="00337FEC" w:rsidRDefault="00337FEC">
            <w:pPr>
              <w:pStyle w:val="TableParagraph"/>
              <w:spacing w:before="1"/>
            </w:pPr>
          </w:p>
          <w:p w14:paraId="57D9B324" w14:textId="77777777" w:rsidR="00337FEC" w:rsidRDefault="00974A92">
            <w:pPr>
              <w:pStyle w:val="TableParagraph"/>
              <w:ind w:left="112"/>
            </w:pPr>
            <w:r>
              <w:t>Kapitalni projekt</w:t>
            </w:r>
          </w:p>
        </w:tc>
        <w:tc>
          <w:tcPr>
            <w:tcW w:w="2005" w:type="dxa"/>
            <w:tcBorders>
              <w:bottom w:val="single" w:sz="6" w:space="0" w:color="000000"/>
            </w:tcBorders>
          </w:tcPr>
          <w:p w14:paraId="55BA62C3" w14:textId="5B095619" w:rsidR="00337FEC" w:rsidRDefault="00974A92">
            <w:pPr>
              <w:pStyle w:val="TableParagraph"/>
              <w:spacing w:line="220" w:lineRule="auto"/>
              <w:ind w:left="354" w:right="327" w:hanging="1"/>
              <w:jc w:val="center"/>
            </w:pPr>
            <w:r>
              <w:t>Izvršenje Proračuna za 202</w:t>
            </w:r>
            <w:r w:rsidR="004D6C8D">
              <w:t>2</w:t>
            </w:r>
            <w:r>
              <w:t>.g</w:t>
            </w:r>
          </w:p>
        </w:tc>
      </w:tr>
      <w:tr w:rsidR="00337FEC" w14:paraId="424CD59E" w14:textId="77777777">
        <w:trPr>
          <w:trHeight w:val="330"/>
        </w:trPr>
        <w:tc>
          <w:tcPr>
            <w:tcW w:w="5243" w:type="dxa"/>
            <w:tcBorders>
              <w:top w:val="single" w:sz="6" w:space="0" w:color="000000"/>
            </w:tcBorders>
          </w:tcPr>
          <w:p w14:paraId="43EE314A" w14:textId="77777777" w:rsidR="00337FEC" w:rsidRDefault="00974A92">
            <w:pPr>
              <w:pStyle w:val="TableParagraph"/>
              <w:spacing w:line="243" w:lineRule="exact"/>
              <w:ind w:left="112"/>
            </w:pPr>
            <w:r>
              <w:t>Izgradnja cesta i javnih površina</w:t>
            </w:r>
          </w:p>
        </w:tc>
        <w:tc>
          <w:tcPr>
            <w:tcW w:w="2005" w:type="dxa"/>
            <w:tcBorders>
              <w:top w:val="single" w:sz="6" w:space="0" w:color="000000"/>
            </w:tcBorders>
          </w:tcPr>
          <w:p w14:paraId="23E5CF42" w14:textId="66439779" w:rsidR="00337FEC" w:rsidRDefault="004D6C8D">
            <w:pPr>
              <w:pStyle w:val="TableParagraph"/>
              <w:spacing w:line="243" w:lineRule="exact"/>
              <w:ind w:right="85"/>
              <w:jc w:val="right"/>
            </w:pPr>
            <w:r>
              <w:t>2.825</w:t>
            </w:r>
            <w:r w:rsidR="00974A92">
              <w:t>,</w:t>
            </w:r>
            <w:r>
              <w:t>00</w:t>
            </w:r>
          </w:p>
        </w:tc>
      </w:tr>
      <w:tr w:rsidR="00337FEC" w14:paraId="58DE7E14" w14:textId="77777777">
        <w:trPr>
          <w:trHeight w:val="335"/>
        </w:trPr>
        <w:tc>
          <w:tcPr>
            <w:tcW w:w="5243" w:type="dxa"/>
          </w:tcPr>
          <w:p w14:paraId="18ABE28C" w14:textId="77777777" w:rsidR="00337FEC" w:rsidRDefault="00974A92">
            <w:pPr>
              <w:pStyle w:val="TableParagraph"/>
              <w:spacing w:line="248" w:lineRule="exact"/>
              <w:ind w:left="112"/>
            </w:pPr>
            <w:r>
              <w:t>Izgradnja i adaptacija mrtvačnica</w:t>
            </w:r>
          </w:p>
        </w:tc>
        <w:tc>
          <w:tcPr>
            <w:tcW w:w="2005" w:type="dxa"/>
          </w:tcPr>
          <w:p w14:paraId="151EC7AA" w14:textId="09F13E95" w:rsidR="00337FEC" w:rsidRDefault="004D6C8D">
            <w:pPr>
              <w:pStyle w:val="TableParagraph"/>
              <w:spacing w:line="248" w:lineRule="exact"/>
              <w:ind w:right="82"/>
              <w:jc w:val="right"/>
            </w:pPr>
            <w:r>
              <w:t>56.686</w:t>
            </w:r>
            <w:r w:rsidR="00974A92">
              <w:t>,</w:t>
            </w:r>
            <w:r>
              <w:t>25</w:t>
            </w:r>
          </w:p>
        </w:tc>
      </w:tr>
      <w:tr w:rsidR="00337FEC" w14:paraId="4B28E496" w14:textId="77777777">
        <w:trPr>
          <w:trHeight w:val="335"/>
        </w:trPr>
        <w:tc>
          <w:tcPr>
            <w:tcW w:w="5243" w:type="dxa"/>
          </w:tcPr>
          <w:p w14:paraId="6A979D61" w14:textId="77777777" w:rsidR="00337FEC" w:rsidRDefault="00974A92">
            <w:pPr>
              <w:pStyle w:val="TableParagraph"/>
              <w:ind w:left="112"/>
            </w:pPr>
            <w:r>
              <w:t>Izgradnja javne površine (Trg)</w:t>
            </w:r>
          </w:p>
        </w:tc>
        <w:tc>
          <w:tcPr>
            <w:tcW w:w="2005" w:type="dxa"/>
          </w:tcPr>
          <w:p w14:paraId="557D8374" w14:textId="029DF638" w:rsidR="00337FEC" w:rsidRDefault="004D6C8D">
            <w:pPr>
              <w:pStyle w:val="TableParagraph"/>
              <w:ind w:right="83"/>
              <w:jc w:val="right"/>
            </w:pPr>
            <w:r>
              <w:t>6</w:t>
            </w:r>
            <w:r w:rsidR="00974A92">
              <w:t>.250,00</w:t>
            </w:r>
          </w:p>
        </w:tc>
      </w:tr>
    </w:tbl>
    <w:p w14:paraId="7AD63A76" w14:textId="77777777" w:rsidR="00337FEC" w:rsidRDefault="00337FEC">
      <w:pPr>
        <w:pStyle w:val="Tijeloteksta"/>
        <w:rPr>
          <w:sz w:val="20"/>
        </w:rPr>
      </w:pPr>
    </w:p>
    <w:p w14:paraId="38CD0D29" w14:textId="77777777" w:rsidR="008972E3" w:rsidRDefault="008972E3">
      <w:pPr>
        <w:pStyle w:val="Tijeloteksta"/>
        <w:rPr>
          <w:sz w:val="20"/>
        </w:rPr>
      </w:pPr>
    </w:p>
    <w:p w14:paraId="6F86EE0C" w14:textId="77777777" w:rsidR="008972E3" w:rsidRDefault="008972E3">
      <w:pPr>
        <w:pStyle w:val="Tijeloteksta"/>
        <w:rPr>
          <w:sz w:val="20"/>
        </w:rPr>
      </w:pPr>
    </w:p>
    <w:p w14:paraId="5F8EA15F" w14:textId="77777777" w:rsidR="008972E3" w:rsidRDefault="008972E3">
      <w:pPr>
        <w:pStyle w:val="Tijeloteksta"/>
        <w:rPr>
          <w:sz w:val="20"/>
        </w:rPr>
      </w:pPr>
    </w:p>
    <w:p w14:paraId="6BD25815" w14:textId="77777777" w:rsidR="008972E3" w:rsidRDefault="008972E3">
      <w:pPr>
        <w:pStyle w:val="Tijeloteksta"/>
        <w:rPr>
          <w:sz w:val="20"/>
        </w:rPr>
      </w:pPr>
    </w:p>
    <w:p w14:paraId="6C51B80B" w14:textId="77777777" w:rsidR="008972E3" w:rsidRDefault="008972E3">
      <w:pPr>
        <w:pStyle w:val="Tijeloteksta"/>
        <w:rPr>
          <w:sz w:val="20"/>
        </w:rPr>
      </w:pPr>
    </w:p>
    <w:p w14:paraId="42F59454" w14:textId="77777777" w:rsidR="008972E3" w:rsidRDefault="008972E3">
      <w:pPr>
        <w:pStyle w:val="Tijeloteksta"/>
        <w:rPr>
          <w:sz w:val="20"/>
        </w:rPr>
      </w:pPr>
    </w:p>
    <w:p w14:paraId="07EAAEC7" w14:textId="77777777" w:rsidR="008972E3" w:rsidRDefault="008972E3">
      <w:pPr>
        <w:pStyle w:val="Tijeloteksta"/>
        <w:rPr>
          <w:sz w:val="20"/>
        </w:rPr>
      </w:pPr>
    </w:p>
    <w:p w14:paraId="078DB742" w14:textId="77777777" w:rsidR="00337FEC" w:rsidRDefault="00337FEC">
      <w:pPr>
        <w:pStyle w:val="Tijeloteksta"/>
        <w:spacing w:before="9"/>
        <w:rPr>
          <w:sz w:val="19"/>
        </w:rPr>
      </w:pPr>
    </w:p>
    <w:p w14:paraId="62BC1227" w14:textId="77777777" w:rsidR="00337FEC" w:rsidRDefault="00974A92">
      <w:pPr>
        <w:pStyle w:val="Naslov3"/>
        <w:numPr>
          <w:ilvl w:val="1"/>
          <w:numId w:val="2"/>
        </w:numPr>
        <w:tabs>
          <w:tab w:val="left" w:pos="1681"/>
          <w:tab w:val="left" w:pos="1682"/>
        </w:tabs>
        <w:spacing w:before="1"/>
        <w:ind w:hanging="570"/>
      </w:pPr>
      <w:bookmarkStart w:id="9" w:name="_TOC_250006"/>
      <w:r>
        <w:lastRenderedPageBreak/>
        <w:t>PROGRAM – P1006 RAZVOJ SUSTAVA VODOOPSKRBE I</w:t>
      </w:r>
      <w:r>
        <w:rPr>
          <w:spacing w:val="-29"/>
        </w:rPr>
        <w:t xml:space="preserve"> </w:t>
      </w:r>
      <w:bookmarkEnd w:id="9"/>
      <w:r>
        <w:t>ODVODNJE</w:t>
      </w:r>
    </w:p>
    <w:p w14:paraId="64113E54" w14:textId="77777777" w:rsidR="00337FEC" w:rsidRDefault="00337FEC">
      <w:pPr>
        <w:pStyle w:val="Tijeloteksta"/>
        <w:spacing w:before="3"/>
        <w:rPr>
          <w:b/>
        </w:rPr>
      </w:pPr>
    </w:p>
    <w:p w14:paraId="08DBBC40" w14:textId="77777777" w:rsidR="00BB14B9" w:rsidRPr="008972E3" w:rsidRDefault="00BB14B9" w:rsidP="00BB14B9">
      <w:pPr>
        <w:pStyle w:val="Tijeloteksta"/>
        <w:ind w:left="656"/>
      </w:pPr>
      <w:r w:rsidRPr="008972E3">
        <w:t xml:space="preserve">S obzirom da nisu započeli radovi na izgradnji sustava kanalizacije naselja Mašić i Medari, planirana sredstva za udio Općine u izgradnji rebalansom su brisana. </w:t>
      </w:r>
    </w:p>
    <w:p w14:paraId="70D18E42" w14:textId="77777777" w:rsidR="00BB14B9" w:rsidRPr="008972E3" w:rsidRDefault="00BB14B9" w:rsidP="00BB14B9">
      <w:pPr>
        <w:pStyle w:val="Tijeloteksta"/>
        <w:ind w:left="656"/>
      </w:pPr>
      <w:r w:rsidRPr="008972E3">
        <w:t>Nositelj projekta je isporučitelj vodnih</w:t>
      </w:r>
      <w:r w:rsidRPr="008972E3">
        <w:rPr>
          <w:spacing w:val="-13"/>
        </w:rPr>
        <w:t xml:space="preserve"> </w:t>
      </w:r>
      <w:r w:rsidRPr="008972E3">
        <w:t>usluga</w:t>
      </w:r>
      <w:r w:rsidRPr="008972E3">
        <w:rPr>
          <w:spacing w:val="-11"/>
        </w:rPr>
        <w:t xml:space="preserve"> </w:t>
      </w:r>
      <w:r w:rsidRPr="008972E3">
        <w:t>„Vodovod</w:t>
      </w:r>
      <w:r w:rsidRPr="008972E3">
        <w:rPr>
          <w:spacing w:val="-10"/>
        </w:rPr>
        <w:t xml:space="preserve"> </w:t>
      </w:r>
      <w:r w:rsidRPr="008972E3">
        <w:t>Zapadna</w:t>
      </w:r>
      <w:r w:rsidRPr="008972E3">
        <w:rPr>
          <w:spacing w:val="-8"/>
        </w:rPr>
        <w:t xml:space="preserve"> </w:t>
      </w:r>
      <w:r w:rsidRPr="008972E3">
        <w:t>Slavonija“</w:t>
      </w:r>
      <w:r w:rsidRPr="008972E3">
        <w:rPr>
          <w:spacing w:val="-11"/>
        </w:rPr>
        <w:t xml:space="preserve"> </w:t>
      </w:r>
      <w:r w:rsidRPr="008972E3">
        <w:t>d.o.o.</w:t>
      </w:r>
      <w:r w:rsidRPr="008972E3">
        <w:rPr>
          <w:spacing w:val="-7"/>
        </w:rPr>
        <w:t xml:space="preserve"> </w:t>
      </w:r>
      <w:r w:rsidRPr="008972E3">
        <w:t>koje</w:t>
      </w:r>
      <w:r w:rsidRPr="008972E3">
        <w:rPr>
          <w:spacing w:val="-11"/>
        </w:rPr>
        <w:t xml:space="preserve"> </w:t>
      </w:r>
      <w:r w:rsidRPr="008972E3">
        <w:t>je</w:t>
      </w:r>
      <w:r w:rsidRPr="008972E3">
        <w:rPr>
          <w:spacing w:val="-11"/>
        </w:rPr>
        <w:t xml:space="preserve"> </w:t>
      </w:r>
      <w:r w:rsidRPr="008972E3">
        <w:t>podnijelo</w:t>
      </w:r>
      <w:r w:rsidRPr="008972E3">
        <w:rPr>
          <w:spacing w:val="-8"/>
        </w:rPr>
        <w:t xml:space="preserve"> </w:t>
      </w:r>
      <w:r w:rsidRPr="008972E3">
        <w:t>zahtjev</w:t>
      </w:r>
      <w:r w:rsidRPr="008972E3">
        <w:rPr>
          <w:spacing w:val="-10"/>
        </w:rPr>
        <w:t xml:space="preserve"> </w:t>
      </w:r>
      <w:r w:rsidRPr="008972E3">
        <w:t>za</w:t>
      </w:r>
      <w:r w:rsidRPr="008972E3">
        <w:rPr>
          <w:spacing w:val="-14"/>
        </w:rPr>
        <w:t xml:space="preserve"> </w:t>
      </w:r>
      <w:r w:rsidRPr="008972E3">
        <w:t>početak</w:t>
      </w:r>
      <w:r w:rsidRPr="008972E3">
        <w:rPr>
          <w:spacing w:val="-16"/>
        </w:rPr>
        <w:t xml:space="preserve"> </w:t>
      </w:r>
      <w:r w:rsidRPr="008972E3">
        <w:t>financiranja</w:t>
      </w:r>
      <w:r w:rsidRPr="008972E3">
        <w:rPr>
          <w:spacing w:val="-4"/>
        </w:rPr>
        <w:t xml:space="preserve"> </w:t>
      </w:r>
      <w:r w:rsidRPr="008972E3">
        <w:t>izgradnje</w:t>
      </w:r>
      <w:r w:rsidRPr="008972E3">
        <w:rPr>
          <w:spacing w:val="-16"/>
        </w:rPr>
        <w:t xml:space="preserve"> </w:t>
      </w:r>
      <w:r w:rsidRPr="008972E3">
        <w:t>kanalizacije</w:t>
      </w:r>
      <w:r w:rsidRPr="008972E3">
        <w:rPr>
          <w:spacing w:val="-13"/>
        </w:rPr>
        <w:t xml:space="preserve"> </w:t>
      </w:r>
      <w:r w:rsidRPr="008972E3">
        <w:t>prema</w:t>
      </w:r>
      <w:r w:rsidRPr="008972E3">
        <w:rPr>
          <w:spacing w:val="-12"/>
        </w:rPr>
        <w:t xml:space="preserve"> J</w:t>
      </w:r>
      <w:r w:rsidRPr="008972E3">
        <w:t>P</w:t>
      </w:r>
      <w:r w:rsidRPr="008972E3">
        <w:rPr>
          <w:spacing w:val="-11"/>
        </w:rPr>
        <w:t xml:space="preserve"> </w:t>
      </w:r>
      <w:r w:rsidRPr="008972E3">
        <w:t>Hrvatske vode, ali do realizacije tijekom 2022. g. nije došlo. Nastavljeni su radovi na izgradnji vodoopskrbe naselja Donji Bogićevci, odnosno dovršetku izgradnje kako bi se mogla kućanstva priključivati na javnu vodoopskrbnu mrežu s pitkom vodom. Ovaj program sačinjavaju dva kapitalna</w:t>
      </w:r>
      <w:r w:rsidRPr="008972E3">
        <w:rPr>
          <w:spacing w:val="-17"/>
        </w:rPr>
        <w:t xml:space="preserve"> </w:t>
      </w:r>
      <w:r w:rsidRPr="008972E3">
        <w:t>projeka</w:t>
      </w:r>
    </w:p>
    <w:p w14:paraId="3548ADED" w14:textId="77777777" w:rsidR="00337FEC" w:rsidRDefault="00337FEC">
      <w:pPr>
        <w:pStyle w:val="Tijeloteksta"/>
        <w:rPr>
          <w:sz w:val="20"/>
        </w:rPr>
      </w:pPr>
    </w:p>
    <w:p w14:paraId="40452EC5" w14:textId="77777777" w:rsidR="00337FEC" w:rsidRDefault="00337FEC">
      <w:pPr>
        <w:pStyle w:val="Tijeloteksta"/>
        <w:spacing w:before="4"/>
        <w:rPr>
          <w:sz w:val="19"/>
        </w:rPr>
      </w:pPr>
    </w:p>
    <w:p w14:paraId="392014F5" w14:textId="77777777" w:rsidR="00337FEC" w:rsidRDefault="00974A92">
      <w:pPr>
        <w:pStyle w:val="Odlomakpopisa"/>
        <w:numPr>
          <w:ilvl w:val="1"/>
          <w:numId w:val="1"/>
        </w:numPr>
        <w:tabs>
          <w:tab w:val="left" w:pos="1376"/>
          <w:tab w:val="left" w:pos="1377"/>
        </w:tabs>
        <w:ind w:left="1376" w:hanging="361"/>
      </w:pPr>
      <w:r>
        <w:t>KAPITALNI PROJEKT – K100601 Izgradnja</w:t>
      </w:r>
      <w:r>
        <w:rPr>
          <w:spacing w:val="-23"/>
        </w:rPr>
        <w:t xml:space="preserve"> </w:t>
      </w:r>
      <w:r>
        <w:t>kanalizacije</w:t>
      </w:r>
    </w:p>
    <w:p w14:paraId="1ED0C93B" w14:textId="77777777" w:rsidR="00337FEC" w:rsidRDefault="00974A92">
      <w:pPr>
        <w:pStyle w:val="Odlomakpopisa"/>
        <w:numPr>
          <w:ilvl w:val="1"/>
          <w:numId w:val="1"/>
        </w:numPr>
        <w:tabs>
          <w:tab w:val="left" w:pos="1376"/>
          <w:tab w:val="left" w:pos="1377"/>
        </w:tabs>
        <w:spacing w:before="1"/>
        <w:ind w:left="1376" w:hanging="361"/>
      </w:pPr>
      <w:r>
        <w:t>KAPITALNI PROJEKT – K100602 Izgradnja</w:t>
      </w:r>
      <w:r>
        <w:rPr>
          <w:spacing w:val="-23"/>
        </w:rPr>
        <w:t xml:space="preserve"> </w:t>
      </w:r>
      <w:r>
        <w:t>vodovoda</w:t>
      </w:r>
    </w:p>
    <w:p w14:paraId="4AC4A830" w14:textId="77777777" w:rsidR="00337FEC" w:rsidRDefault="00337FEC">
      <w:pPr>
        <w:pStyle w:val="Tijeloteksta"/>
        <w:spacing w:before="11"/>
        <w:rPr>
          <w:sz w:val="21"/>
        </w:rPr>
      </w:pPr>
    </w:p>
    <w:p w14:paraId="75750569" w14:textId="474EA8B5" w:rsidR="00337FEC" w:rsidRDefault="00974A92">
      <w:pPr>
        <w:pStyle w:val="Tijeloteksta"/>
        <w:ind w:left="656"/>
      </w:pPr>
      <w:r>
        <w:t>Po ovom Programu tijekom 202</w:t>
      </w:r>
      <w:r w:rsidR="004D6C8D">
        <w:t>2</w:t>
      </w:r>
      <w:r>
        <w:t>.godine realizirana su sljedeća sredstva:</w:t>
      </w:r>
    </w:p>
    <w:p w14:paraId="255D9464" w14:textId="77777777" w:rsidR="00337FEC" w:rsidRDefault="00337FEC">
      <w:pPr>
        <w:pStyle w:val="Tijeloteksta"/>
        <w:rPr>
          <w:sz w:val="20"/>
        </w:rPr>
      </w:pPr>
    </w:p>
    <w:p w14:paraId="121294ED" w14:textId="77777777" w:rsidR="00337FEC" w:rsidRDefault="00337FEC">
      <w:pPr>
        <w:pStyle w:val="Tijeloteksta"/>
        <w:spacing w:before="1" w:after="1"/>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337FEC" w14:paraId="707374EB" w14:textId="77777777">
        <w:trPr>
          <w:trHeight w:val="758"/>
        </w:trPr>
        <w:tc>
          <w:tcPr>
            <w:tcW w:w="5243" w:type="dxa"/>
          </w:tcPr>
          <w:p w14:paraId="6DE7FE58" w14:textId="77777777" w:rsidR="00337FEC" w:rsidRDefault="00337FEC">
            <w:pPr>
              <w:pStyle w:val="TableParagraph"/>
              <w:spacing w:before="8"/>
              <w:rPr>
                <w:sz w:val="21"/>
              </w:rPr>
            </w:pPr>
          </w:p>
          <w:p w14:paraId="78156349" w14:textId="77777777" w:rsidR="00337FEC" w:rsidRDefault="00974A92">
            <w:pPr>
              <w:pStyle w:val="TableParagraph"/>
              <w:ind w:left="112"/>
            </w:pPr>
            <w:r>
              <w:t>Kapitalni projekt</w:t>
            </w:r>
          </w:p>
        </w:tc>
        <w:tc>
          <w:tcPr>
            <w:tcW w:w="2005" w:type="dxa"/>
          </w:tcPr>
          <w:p w14:paraId="678EE852" w14:textId="501AC8E4" w:rsidR="00337FEC" w:rsidRDefault="00974A92">
            <w:pPr>
              <w:pStyle w:val="TableParagraph"/>
              <w:spacing w:line="220" w:lineRule="auto"/>
              <w:ind w:left="354" w:right="327" w:hanging="1"/>
              <w:jc w:val="center"/>
            </w:pPr>
            <w:r>
              <w:t>Izvršenje Proračuna za 202</w:t>
            </w:r>
            <w:r w:rsidR="004D6C8D">
              <w:t>2</w:t>
            </w:r>
            <w:r>
              <w:t>.g</w:t>
            </w:r>
          </w:p>
        </w:tc>
      </w:tr>
      <w:tr w:rsidR="00337FEC" w14:paraId="0F33B6A2" w14:textId="77777777">
        <w:trPr>
          <w:trHeight w:val="335"/>
        </w:trPr>
        <w:tc>
          <w:tcPr>
            <w:tcW w:w="5243" w:type="dxa"/>
          </w:tcPr>
          <w:p w14:paraId="18594120" w14:textId="77777777" w:rsidR="00337FEC" w:rsidRDefault="00974A92">
            <w:pPr>
              <w:pStyle w:val="TableParagraph"/>
              <w:ind w:left="112"/>
            </w:pPr>
            <w:r>
              <w:t>Izgradnja kanalizacije</w:t>
            </w:r>
          </w:p>
        </w:tc>
        <w:tc>
          <w:tcPr>
            <w:tcW w:w="2005" w:type="dxa"/>
          </w:tcPr>
          <w:p w14:paraId="332435E1" w14:textId="1D173FA4" w:rsidR="00337FEC" w:rsidRDefault="004D6C8D">
            <w:pPr>
              <w:pStyle w:val="TableParagraph"/>
              <w:ind w:right="85"/>
              <w:jc w:val="right"/>
            </w:pPr>
            <w:r>
              <w:t>0,00</w:t>
            </w:r>
          </w:p>
        </w:tc>
      </w:tr>
      <w:tr w:rsidR="00337FEC" w14:paraId="507F1CDC" w14:textId="77777777">
        <w:trPr>
          <w:trHeight w:val="335"/>
        </w:trPr>
        <w:tc>
          <w:tcPr>
            <w:tcW w:w="5243" w:type="dxa"/>
          </w:tcPr>
          <w:p w14:paraId="4DF219AD" w14:textId="77777777" w:rsidR="00337FEC" w:rsidRDefault="00974A92">
            <w:pPr>
              <w:pStyle w:val="TableParagraph"/>
              <w:ind w:left="112"/>
            </w:pPr>
            <w:r>
              <w:t>Izgradnja vodovoda</w:t>
            </w:r>
          </w:p>
        </w:tc>
        <w:tc>
          <w:tcPr>
            <w:tcW w:w="2005" w:type="dxa"/>
          </w:tcPr>
          <w:p w14:paraId="5BCFDDDC" w14:textId="61CE18CB" w:rsidR="00337FEC" w:rsidRDefault="004D6C8D">
            <w:pPr>
              <w:pStyle w:val="TableParagraph"/>
              <w:ind w:right="82"/>
              <w:jc w:val="right"/>
            </w:pPr>
            <w:r>
              <w:t>669</w:t>
            </w:r>
            <w:r w:rsidR="00974A92">
              <w:t>.</w:t>
            </w:r>
            <w:r>
              <w:t>231</w:t>
            </w:r>
            <w:r w:rsidR="00974A92">
              <w:t>,</w:t>
            </w:r>
            <w:r>
              <w:t>62</w:t>
            </w:r>
          </w:p>
        </w:tc>
      </w:tr>
    </w:tbl>
    <w:p w14:paraId="3782F8E4" w14:textId="77777777" w:rsidR="00337FEC" w:rsidRDefault="00337FEC">
      <w:pPr>
        <w:pStyle w:val="Tijeloteksta"/>
        <w:rPr>
          <w:sz w:val="20"/>
        </w:rPr>
      </w:pPr>
    </w:p>
    <w:p w14:paraId="36931BEB" w14:textId="77777777" w:rsidR="00337FEC" w:rsidRDefault="00337FEC">
      <w:pPr>
        <w:pStyle w:val="Tijeloteksta"/>
        <w:rPr>
          <w:sz w:val="20"/>
        </w:rPr>
      </w:pPr>
    </w:p>
    <w:p w14:paraId="44A2DF16" w14:textId="77777777" w:rsidR="00337FEC" w:rsidRDefault="00337FEC">
      <w:pPr>
        <w:pStyle w:val="Tijeloteksta"/>
        <w:spacing w:before="5"/>
        <w:rPr>
          <w:sz w:val="23"/>
        </w:rPr>
      </w:pPr>
    </w:p>
    <w:p w14:paraId="596840E9" w14:textId="77777777" w:rsidR="00337FEC" w:rsidRDefault="00337FEC">
      <w:pPr>
        <w:pStyle w:val="Tijeloteksta"/>
        <w:spacing w:before="8"/>
        <w:rPr>
          <w:b/>
        </w:rPr>
      </w:pPr>
    </w:p>
    <w:p w14:paraId="03424950" w14:textId="77777777" w:rsidR="00337FEC" w:rsidRDefault="00337FEC">
      <w:pPr>
        <w:pStyle w:val="Tijeloteksta"/>
        <w:rPr>
          <w:sz w:val="20"/>
        </w:rPr>
      </w:pPr>
    </w:p>
    <w:p w14:paraId="2103341E" w14:textId="77777777" w:rsidR="00337FEC" w:rsidRDefault="00337FEC">
      <w:pPr>
        <w:pStyle w:val="Tijeloteksta"/>
        <w:spacing w:before="2"/>
        <w:rPr>
          <w:sz w:val="24"/>
        </w:rPr>
      </w:pPr>
    </w:p>
    <w:p w14:paraId="0433417A" w14:textId="77777777" w:rsidR="00337FEC" w:rsidRDefault="00337FEC">
      <w:pPr>
        <w:jc w:val="right"/>
        <w:sectPr w:rsidR="00337FEC">
          <w:pgSz w:w="16850" w:h="11920" w:orient="landscape"/>
          <w:pgMar w:top="1080" w:right="1300" w:bottom="1200" w:left="760" w:header="706" w:footer="984" w:gutter="0"/>
          <w:cols w:space="720"/>
        </w:sectPr>
      </w:pPr>
    </w:p>
    <w:p w14:paraId="3D639B6B" w14:textId="77777777" w:rsidR="00337FEC" w:rsidRDefault="00337FEC">
      <w:pPr>
        <w:pStyle w:val="Tijeloteksta"/>
        <w:rPr>
          <w:sz w:val="20"/>
        </w:rPr>
      </w:pPr>
    </w:p>
    <w:p w14:paraId="314E3742" w14:textId="77777777" w:rsidR="00337FEC" w:rsidRDefault="00337FEC">
      <w:pPr>
        <w:pStyle w:val="Tijeloteksta"/>
        <w:spacing w:before="8"/>
        <w:rPr>
          <w:sz w:val="16"/>
        </w:rPr>
      </w:pPr>
    </w:p>
    <w:p w14:paraId="20AA9B39" w14:textId="77777777" w:rsidR="00337FEC" w:rsidRDefault="00974A92">
      <w:pPr>
        <w:pStyle w:val="Naslov3"/>
        <w:numPr>
          <w:ilvl w:val="1"/>
          <w:numId w:val="2"/>
        </w:numPr>
        <w:tabs>
          <w:tab w:val="left" w:pos="1681"/>
          <w:tab w:val="left" w:pos="1682"/>
        </w:tabs>
        <w:ind w:hanging="570"/>
      </w:pPr>
      <w:bookmarkStart w:id="10" w:name="_TOC_250004"/>
      <w:r>
        <w:t>PROGRAM – P1009 RAZVOJ</w:t>
      </w:r>
      <w:r>
        <w:rPr>
          <w:spacing w:val="-19"/>
        </w:rPr>
        <w:t xml:space="preserve"> </w:t>
      </w:r>
      <w:bookmarkEnd w:id="10"/>
      <w:r>
        <w:t>POLJOPRIVREDE</w:t>
      </w:r>
    </w:p>
    <w:p w14:paraId="4C118EAE" w14:textId="77777777" w:rsidR="00337FEC" w:rsidRDefault="00337FEC">
      <w:pPr>
        <w:pStyle w:val="Tijeloteksta"/>
        <w:spacing w:before="2"/>
        <w:rPr>
          <w:b/>
          <w:sz w:val="30"/>
        </w:rPr>
      </w:pPr>
    </w:p>
    <w:p w14:paraId="589B9329" w14:textId="77777777" w:rsidR="00337FEC" w:rsidRDefault="00974A92">
      <w:pPr>
        <w:pStyle w:val="Tijeloteksta"/>
        <w:ind w:left="656" w:right="99"/>
      </w:pPr>
      <w:r>
        <w:t>se odnosi na radove na sanaciji poljskih putova nasipanjem, uređenjem prijelaza preko kanalske mreže, održavanje kanala uz poljske puteve, odmuljivanje i čišćenje zapuštene i zarasle kanalske mreže i aktivnosti na provođenju Zakona o poljoprivrednom zemljištu, provođenju poticajnih mjera u cilju unaprjeđenja poljoprivrede na području Općine, provođenjem edukacija, osposobljavanja, sufinanciranjem analize poljoprivrednog tla s konačnim ciljem veće proizvodnje i što boljeg i kvalitetnijeg održavanja rudina. Program je planiran kroz četiri aktivnosti,</w:t>
      </w:r>
    </w:p>
    <w:p w14:paraId="63695F96" w14:textId="77777777" w:rsidR="00337FEC" w:rsidRDefault="00337FEC">
      <w:pPr>
        <w:pStyle w:val="Tijeloteksta"/>
        <w:spacing w:before="10"/>
        <w:rPr>
          <w:sz w:val="21"/>
        </w:rPr>
      </w:pPr>
    </w:p>
    <w:p w14:paraId="5C84F992" w14:textId="77777777" w:rsidR="00337FEC" w:rsidRDefault="00974A92">
      <w:pPr>
        <w:pStyle w:val="Odlomakpopisa"/>
        <w:numPr>
          <w:ilvl w:val="1"/>
          <w:numId w:val="1"/>
        </w:numPr>
        <w:tabs>
          <w:tab w:val="left" w:pos="1376"/>
          <w:tab w:val="left" w:pos="1377"/>
        </w:tabs>
        <w:spacing w:line="252" w:lineRule="exact"/>
        <w:ind w:left="1376" w:hanging="361"/>
      </w:pPr>
      <w:r>
        <w:t>AKTIVNOST – A100901 Održavanje poljskih</w:t>
      </w:r>
      <w:r>
        <w:rPr>
          <w:spacing w:val="-22"/>
        </w:rPr>
        <w:t xml:space="preserve"> </w:t>
      </w:r>
      <w:r>
        <w:t>putova</w:t>
      </w:r>
    </w:p>
    <w:p w14:paraId="74674E72" w14:textId="77777777" w:rsidR="00337FEC" w:rsidRDefault="00974A92">
      <w:pPr>
        <w:pStyle w:val="Odlomakpopisa"/>
        <w:numPr>
          <w:ilvl w:val="1"/>
          <w:numId w:val="1"/>
        </w:numPr>
        <w:tabs>
          <w:tab w:val="left" w:pos="1376"/>
          <w:tab w:val="left" w:pos="1377"/>
        </w:tabs>
        <w:spacing w:line="251" w:lineRule="exact"/>
        <w:ind w:left="1376" w:hanging="361"/>
      </w:pPr>
      <w:r>
        <w:t>AKTIVNOST – A100902 Poticajne mjere za unaprjeđenje</w:t>
      </w:r>
      <w:r>
        <w:rPr>
          <w:spacing w:val="-31"/>
        </w:rPr>
        <w:t xml:space="preserve"> </w:t>
      </w:r>
      <w:r>
        <w:t>poljoprivrede</w:t>
      </w:r>
    </w:p>
    <w:p w14:paraId="3A3967A5" w14:textId="77777777" w:rsidR="00337FEC" w:rsidRDefault="00974A92">
      <w:pPr>
        <w:pStyle w:val="Odlomakpopisa"/>
        <w:numPr>
          <w:ilvl w:val="1"/>
          <w:numId w:val="1"/>
        </w:numPr>
        <w:tabs>
          <w:tab w:val="left" w:pos="1376"/>
          <w:tab w:val="left" w:pos="1377"/>
        </w:tabs>
        <w:spacing w:line="253" w:lineRule="exact"/>
        <w:ind w:left="1376" w:hanging="361"/>
      </w:pPr>
      <w:r>
        <w:t>AKTIVNOST – A100903 Čišćenje osnovne kanalske</w:t>
      </w:r>
      <w:r>
        <w:rPr>
          <w:spacing w:val="-29"/>
        </w:rPr>
        <w:t xml:space="preserve"> </w:t>
      </w:r>
      <w:r>
        <w:t>mreže</w:t>
      </w:r>
    </w:p>
    <w:p w14:paraId="474A0513" w14:textId="41871AB2" w:rsidR="00337FEC" w:rsidRDefault="00974A92">
      <w:pPr>
        <w:pStyle w:val="Odlomakpopisa"/>
        <w:numPr>
          <w:ilvl w:val="1"/>
          <w:numId w:val="1"/>
        </w:numPr>
        <w:tabs>
          <w:tab w:val="left" w:pos="1376"/>
          <w:tab w:val="left" w:pos="1377"/>
        </w:tabs>
        <w:spacing w:before="3" w:line="477" w:lineRule="auto"/>
        <w:ind w:right="6532" w:firstLine="360"/>
      </w:pPr>
      <w:r>
        <w:t>AKTIVNOST – A100904 Provedba Zakona o poljoprivrednom</w:t>
      </w:r>
      <w:r>
        <w:rPr>
          <w:spacing w:val="-39"/>
        </w:rPr>
        <w:t xml:space="preserve"> </w:t>
      </w:r>
      <w:r>
        <w:t>zemljištu Po ovom Programu tijekom 202</w:t>
      </w:r>
      <w:r w:rsidR="00BB14B9">
        <w:t>2</w:t>
      </w:r>
      <w:r>
        <w:t>.godine realizirana su sljedeća</w:t>
      </w:r>
      <w:r>
        <w:rPr>
          <w:spacing w:val="-16"/>
        </w:rPr>
        <w:t xml:space="preserve"> </w:t>
      </w:r>
      <w:r>
        <w:t>sredstva:</w:t>
      </w:r>
    </w:p>
    <w:p w14:paraId="7DB18576" w14:textId="77777777" w:rsidR="00337FEC" w:rsidRDefault="00337FEC">
      <w:pPr>
        <w:pStyle w:val="Tijeloteksta"/>
        <w:spacing w:before="6" w:after="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146"/>
      </w:tblGrid>
      <w:tr w:rsidR="00337FEC" w14:paraId="57BC1231" w14:textId="77777777">
        <w:trPr>
          <w:trHeight w:val="758"/>
        </w:trPr>
        <w:tc>
          <w:tcPr>
            <w:tcW w:w="5243" w:type="dxa"/>
          </w:tcPr>
          <w:p w14:paraId="1E59FEB9" w14:textId="77777777" w:rsidR="00337FEC" w:rsidRDefault="00337FEC">
            <w:pPr>
              <w:pStyle w:val="TableParagraph"/>
              <w:spacing w:before="1"/>
            </w:pPr>
          </w:p>
          <w:p w14:paraId="7D8DC69C" w14:textId="77777777" w:rsidR="00337FEC" w:rsidRDefault="00974A92">
            <w:pPr>
              <w:pStyle w:val="TableParagraph"/>
              <w:ind w:left="112"/>
            </w:pPr>
            <w:r>
              <w:t>Aktivnosti</w:t>
            </w:r>
          </w:p>
        </w:tc>
        <w:tc>
          <w:tcPr>
            <w:tcW w:w="2146" w:type="dxa"/>
          </w:tcPr>
          <w:p w14:paraId="430952D8" w14:textId="6A91A1F8" w:rsidR="00337FEC" w:rsidRDefault="00974A92">
            <w:pPr>
              <w:pStyle w:val="TableParagraph"/>
              <w:spacing w:line="220" w:lineRule="auto"/>
              <w:ind w:left="424" w:right="399" w:firstLine="4"/>
              <w:jc w:val="center"/>
            </w:pPr>
            <w:r>
              <w:t>Izvršenje Proračuna za 202</w:t>
            </w:r>
            <w:r w:rsidR="00BB14B9">
              <w:t>2</w:t>
            </w:r>
            <w:r>
              <w:t>.g</w:t>
            </w:r>
          </w:p>
        </w:tc>
      </w:tr>
      <w:tr w:rsidR="00337FEC" w14:paraId="44F66A21" w14:textId="77777777">
        <w:trPr>
          <w:trHeight w:val="335"/>
        </w:trPr>
        <w:tc>
          <w:tcPr>
            <w:tcW w:w="5243" w:type="dxa"/>
          </w:tcPr>
          <w:p w14:paraId="6512C6F4" w14:textId="77777777" w:rsidR="00337FEC" w:rsidRDefault="00974A92">
            <w:pPr>
              <w:pStyle w:val="TableParagraph"/>
              <w:ind w:left="112"/>
            </w:pPr>
            <w:r>
              <w:t>Održavanje poljskih putova</w:t>
            </w:r>
          </w:p>
        </w:tc>
        <w:tc>
          <w:tcPr>
            <w:tcW w:w="2146" w:type="dxa"/>
          </w:tcPr>
          <w:p w14:paraId="1C6760B9" w14:textId="5E8711E9" w:rsidR="00337FEC" w:rsidRDefault="00974A92">
            <w:pPr>
              <w:pStyle w:val="TableParagraph"/>
              <w:ind w:right="82"/>
              <w:jc w:val="right"/>
            </w:pPr>
            <w:r>
              <w:t>0,</w:t>
            </w:r>
            <w:r w:rsidR="00BB14B9">
              <w:t>00</w:t>
            </w:r>
          </w:p>
        </w:tc>
      </w:tr>
      <w:tr w:rsidR="00337FEC" w14:paraId="134992B5" w14:textId="77777777">
        <w:trPr>
          <w:trHeight w:val="340"/>
        </w:trPr>
        <w:tc>
          <w:tcPr>
            <w:tcW w:w="5243" w:type="dxa"/>
          </w:tcPr>
          <w:p w14:paraId="3C52546C" w14:textId="77777777" w:rsidR="00337FEC" w:rsidRDefault="00974A92">
            <w:pPr>
              <w:pStyle w:val="TableParagraph"/>
              <w:ind w:left="112"/>
            </w:pPr>
            <w:r>
              <w:t>Poticajne mjere za unaprjeđenje poljoprivrede</w:t>
            </w:r>
          </w:p>
        </w:tc>
        <w:tc>
          <w:tcPr>
            <w:tcW w:w="2146" w:type="dxa"/>
          </w:tcPr>
          <w:p w14:paraId="3D7D844F" w14:textId="73503673" w:rsidR="00337FEC" w:rsidRDefault="00BB14B9">
            <w:pPr>
              <w:pStyle w:val="TableParagraph"/>
              <w:ind w:right="82"/>
              <w:jc w:val="right"/>
            </w:pPr>
            <w:r>
              <w:t>23</w:t>
            </w:r>
            <w:r w:rsidR="00974A92">
              <w:t>.</w:t>
            </w:r>
            <w:r>
              <w:t>947</w:t>
            </w:r>
            <w:r w:rsidR="00974A92">
              <w:t>,</w:t>
            </w:r>
            <w:r>
              <w:t>00</w:t>
            </w:r>
          </w:p>
        </w:tc>
      </w:tr>
      <w:tr w:rsidR="00337FEC" w14:paraId="43F4B20A" w14:textId="77777777">
        <w:trPr>
          <w:trHeight w:val="249"/>
        </w:trPr>
        <w:tc>
          <w:tcPr>
            <w:tcW w:w="5243" w:type="dxa"/>
          </w:tcPr>
          <w:p w14:paraId="088DF297" w14:textId="77777777" w:rsidR="00337FEC" w:rsidRDefault="00974A92">
            <w:pPr>
              <w:pStyle w:val="TableParagraph"/>
              <w:spacing w:line="229" w:lineRule="exact"/>
              <w:ind w:left="112"/>
            </w:pPr>
            <w:r>
              <w:t>Čišćenje osnovne kanalske mreže</w:t>
            </w:r>
          </w:p>
        </w:tc>
        <w:tc>
          <w:tcPr>
            <w:tcW w:w="2146" w:type="dxa"/>
          </w:tcPr>
          <w:p w14:paraId="48A02D3F" w14:textId="377C6E1C" w:rsidR="00337FEC" w:rsidRDefault="00BB14B9">
            <w:pPr>
              <w:pStyle w:val="TableParagraph"/>
              <w:spacing w:line="229" w:lineRule="exact"/>
              <w:ind w:right="82"/>
              <w:jc w:val="right"/>
            </w:pPr>
            <w:r>
              <w:t xml:space="preserve"> 2</w:t>
            </w:r>
            <w:r w:rsidR="00974A92">
              <w:t>.</w:t>
            </w:r>
            <w:r>
              <w:t>25</w:t>
            </w:r>
            <w:r w:rsidR="00974A92">
              <w:t>0,00</w:t>
            </w:r>
          </w:p>
        </w:tc>
      </w:tr>
      <w:tr w:rsidR="00337FEC" w14:paraId="6A1B94F6" w14:textId="77777777" w:rsidTr="00BB14B9">
        <w:trPr>
          <w:trHeight w:val="336"/>
        </w:trPr>
        <w:tc>
          <w:tcPr>
            <w:tcW w:w="5243" w:type="dxa"/>
          </w:tcPr>
          <w:p w14:paraId="1D5EEF8B" w14:textId="77777777" w:rsidR="00337FEC" w:rsidRDefault="00974A92">
            <w:pPr>
              <w:pStyle w:val="TableParagraph"/>
              <w:ind w:left="112"/>
            </w:pPr>
            <w:r>
              <w:t>Provedba Zakona o poljoprivrednom zemljištu</w:t>
            </w:r>
          </w:p>
        </w:tc>
        <w:tc>
          <w:tcPr>
            <w:tcW w:w="2146" w:type="dxa"/>
            <w:vAlign w:val="center"/>
          </w:tcPr>
          <w:p w14:paraId="5E186D07" w14:textId="77777777" w:rsidR="00337FEC" w:rsidRDefault="00974A92" w:rsidP="00BB14B9">
            <w:pPr>
              <w:pStyle w:val="TableParagraph"/>
              <w:ind w:right="-15"/>
              <w:jc w:val="right"/>
            </w:pPr>
            <w:r>
              <w:t>0,00</w:t>
            </w:r>
          </w:p>
        </w:tc>
      </w:tr>
    </w:tbl>
    <w:p w14:paraId="3F2E7F07" w14:textId="77777777" w:rsidR="00337FEC" w:rsidRDefault="00337FEC">
      <w:pPr>
        <w:pStyle w:val="Tijeloteksta"/>
        <w:rPr>
          <w:sz w:val="20"/>
        </w:rPr>
      </w:pPr>
    </w:p>
    <w:p w14:paraId="75CC0B54" w14:textId="77777777" w:rsidR="00337FEC" w:rsidRDefault="00337FEC">
      <w:pPr>
        <w:pStyle w:val="Tijeloteksta"/>
        <w:spacing w:before="6"/>
        <w:rPr>
          <w:sz w:val="17"/>
        </w:rPr>
      </w:pPr>
    </w:p>
    <w:p w14:paraId="2FDB82EA" w14:textId="77777777" w:rsidR="00337FEC" w:rsidRDefault="00974A92">
      <w:pPr>
        <w:pStyle w:val="Naslov3"/>
        <w:numPr>
          <w:ilvl w:val="1"/>
          <w:numId w:val="2"/>
        </w:numPr>
        <w:tabs>
          <w:tab w:val="left" w:pos="1681"/>
          <w:tab w:val="left" w:pos="1682"/>
        </w:tabs>
        <w:spacing w:before="94"/>
        <w:ind w:hanging="570"/>
      </w:pPr>
      <w:bookmarkStart w:id="11" w:name="_TOC_250003"/>
      <w:r>
        <w:t>PROGRAM – P1010 PROGRAM PREDŠKOLSKOG</w:t>
      </w:r>
      <w:r>
        <w:rPr>
          <w:spacing w:val="-19"/>
        </w:rPr>
        <w:t xml:space="preserve"> </w:t>
      </w:r>
      <w:bookmarkEnd w:id="11"/>
      <w:r>
        <w:t>ODGOJA</w:t>
      </w:r>
    </w:p>
    <w:p w14:paraId="133A05FB" w14:textId="77777777" w:rsidR="00337FEC" w:rsidRDefault="00337FEC">
      <w:pPr>
        <w:pStyle w:val="Tijeloteksta"/>
        <w:spacing w:before="1"/>
        <w:rPr>
          <w:b/>
          <w:sz w:val="23"/>
        </w:rPr>
      </w:pPr>
    </w:p>
    <w:p w14:paraId="08A4FA03" w14:textId="77777777" w:rsidR="00BB14B9" w:rsidRPr="008972E3" w:rsidRDefault="00BB14B9" w:rsidP="00BB14B9">
      <w:pPr>
        <w:pStyle w:val="Tijeloteksta"/>
        <w:ind w:left="656" w:right="100"/>
        <w:jc w:val="both"/>
        <w:rPr>
          <w:spacing w:val="-14"/>
        </w:rPr>
      </w:pPr>
      <w:r w:rsidRPr="008972E3">
        <w:t>U ovom Programu planirana su značajnija sredstva s ciljem organiziranja boravka djece u vrtiću, kao i sredstva za dovršetak dogradnju dječjeg vrtića u Dragaliću,</w:t>
      </w:r>
      <w:r w:rsidRPr="008972E3">
        <w:rPr>
          <w:spacing w:val="-14"/>
        </w:rPr>
        <w:t xml:space="preserve"> </w:t>
      </w:r>
      <w:r w:rsidRPr="008972E3">
        <w:t>odnosno</w:t>
      </w:r>
      <w:r w:rsidRPr="008972E3">
        <w:rPr>
          <w:spacing w:val="-14"/>
        </w:rPr>
        <w:t xml:space="preserve"> </w:t>
      </w:r>
      <w:r w:rsidRPr="008972E3">
        <w:t>izvođenje</w:t>
      </w:r>
      <w:r w:rsidRPr="008972E3">
        <w:rPr>
          <w:spacing w:val="-16"/>
        </w:rPr>
        <w:t xml:space="preserve"> </w:t>
      </w:r>
      <w:r w:rsidRPr="008972E3">
        <w:t>radova</w:t>
      </w:r>
      <w:r w:rsidRPr="008972E3">
        <w:rPr>
          <w:spacing w:val="-15"/>
        </w:rPr>
        <w:t xml:space="preserve"> </w:t>
      </w:r>
      <w:r w:rsidRPr="008972E3">
        <w:t>po</w:t>
      </w:r>
      <w:r w:rsidRPr="008972E3">
        <w:rPr>
          <w:spacing w:val="-16"/>
        </w:rPr>
        <w:t xml:space="preserve"> </w:t>
      </w:r>
      <w:r w:rsidRPr="008972E3">
        <w:t>uvjetima</w:t>
      </w:r>
      <w:r w:rsidRPr="008972E3">
        <w:rPr>
          <w:spacing w:val="-16"/>
        </w:rPr>
        <w:t xml:space="preserve"> </w:t>
      </w:r>
      <w:r w:rsidRPr="008972E3">
        <w:t>iz</w:t>
      </w:r>
      <w:r w:rsidRPr="008972E3">
        <w:rPr>
          <w:spacing w:val="-13"/>
        </w:rPr>
        <w:t xml:space="preserve"> </w:t>
      </w:r>
      <w:r w:rsidRPr="008972E3">
        <w:t>Rješenja</w:t>
      </w:r>
      <w:r w:rsidRPr="008972E3">
        <w:rPr>
          <w:spacing w:val="-14"/>
        </w:rPr>
        <w:t xml:space="preserve"> </w:t>
      </w:r>
      <w:r w:rsidRPr="008972E3">
        <w:t>o</w:t>
      </w:r>
      <w:r w:rsidRPr="008972E3">
        <w:rPr>
          <w:spacing w:val="-17"/>
        </w:rPr>
        <w:t xml:space="preserve"> </w:t>
      </w:r>
      <w:r w:rsidRPr="008972E3">
        <w:t>početku</w:t>
      </w:r>
      <w:r w:rsidRPr="008972E3">
        <w:rPr>
          <w:spacing w:val="-15"/>
        </w:rPr>
        <w:t xml:space="preserve"> </w:t>
      </w:r>
      <w:r w:rsidRPr="008972E3">
        <w:t>obavljanja</w:t>
      </w:r>
      <w:r w:rsidRPr="008972E3">
        <w:rPr>
          <w:spacing w:val="-14"/>
        </w:rPr>
        <w:t xml:space="preserve"> </w:t>
      </w:r>
      <w:r w:rsidRPr="008972E3">
        <w:t>djelatnostri</w:t>
      </w:r>
      <w:r w:rsidRPr="008972E3">
        <w:rPr>
          <w:spacing w:val="-14"/>
        </w:rPr>
        <w:t xml:space="preserve"> </w:t>
      </w:r>
      <w:r w:rsidRPr="008972E3">
        <w:t>od</w:t>
      </w:r>
      <w:r w:rsidRPr="008972E3">
        <w:rPr>
          <w:spacing w:val="-15"/>
        </w:rPr>
        <w:t xml:space="preserve"> </w:t>
      </w:r>
      <w:r w:rsidRPr="008972E3">
        <w:t>strane</w:t>
      </w:r>
      <w:r w:rsidRPr="008972E3">
        <w:rPr>
          <w:spacing w:val="-14"/>
        </w:rPr>
        <w:t xml:space="preserve"> </w:t>
      </w:r>
      <w:r w:rsidRPr="008972E3">
        <w:t>nadležnog</w:t>
      </w:r>
      <w:r w:rsidRPr="008972E3">
        <w:rPr>
          <w:spacing w:val="-14"/>
        </w:rPr>
        <w:t xml:space="preserve"> </w:t>
      </w:r>
      <w:r w:rsidRPr="008972E3">
        <w:t>Povjerenstva.</w:t>
      </w:r>
      <w:r w:rsidRPr="008972E3">
        <w:rPr>
          <w:spacing w:val="-14"/>
        </w:rPr>
        <w:t xml:space="preserve"> </w:t>
      </w:r>
    </w:p>
    <w:p w14:paraId="3C180AC6" w14:textId="77777777" w:rsidR="00BB14B9" w:rsidRPr="008972E3" w:rsidRDefault="00BB14B9" w:rsidP="00BB14B9">
      <w:pPr>
        <w:pStyle w:val="Tijeloteksta"/>
        <w:ind w:left="656" w:right="100"/>
        <w:jc w:val="both"/>
        <w:rPr>
          <w:spacing w:val="-8"/>
        </w:rPr>
      </w:pPr>
      <w:r w:rsidRPr="008972E3">
        <w:t>Vrtić</w:t>
      </w:r>
      <w:r w:rsidRPr="008972E3">
        <w:rPr>
          <w:spacing w:val="-16"/>
        </w:rPr>
        <w:t xml:space="preserve"> </w:t>
      </w:r>
      <w:r w:rsidRPr="008972E3">
        <w:t>je</w:t>
      </w:r>
      <w:r w:rsidRPr="008972E3">
        <w:rPr>
          <w:spacing w:val="-14"/>
        </w:rPr>
        <w:t xml:space="preserve"> </w:t>
      </w:r>
      <w:r w:rsidRPr="008972E3">
        <w:t>izgrađen sredstvima</w:t>
      </w:r>
      <w:r w:rsidRPr="008972E3">
        <w:rPr>
          <w:spacing w:val="-5"/>
        </w:rPr>
        <w:t xml:space="preserve"> </w:t>
      </w:r>
      <w:r w:rsidRPr="008972E3">
        <w:t>Europskog</w:t>
      </w:r>
      <w:r w:rsidRPr="008972E3">
        <w:rPr>
          <w:spacing w:val="-6"/>
        </w:rPr>
        <w:t xml:space="preserve"> </w:t>
      </w:r>
      <w:r w:rsidRPr="008972E3">
        <w:t>poljoprivrednog</w:t>
      </w:r>
      <w:r w:rsidRPr="008972E3">
        <w:rPr>
          <w:spacing w:val="-8"/>
        </w:rPr>
        <w:t xml:space="preserve"> </w:t>
      </w:r>
      <w:r w:rsidRPr="008972E3">
        <w:t>fonda</w:t>
      </w:r>
      <w:r w:rsidRPr="008972E3">
        <w:rPr>
          <w:spacing w:val="-6"/>
        </w:rPr>
        <w:t xml:space="preserve"> </w:t>
      </w:r>
      <w:r w:rsidRPr="008972E3">
        <w:t>za</w:t>
      </w:r>
      <w:r w:rsidRPr="008972E3">
        <w:rPr>
          <w:spacing w:val="-8"/>
        </w:rPr>
        <w:t xml:space="preserve"> </w:t>
      </w:r>
      <w:r w:rsidRPr="008972E3">
        <w:t>ruralni</w:t>
      </w:r>
      <w:r w:rsidRPr="008972E3">
        <w:rPr>
          <w:spacing w:val="-5"/>
        </w:rPr>
        <w:t xml:space="preserve"> </w:t>
      </w:r>
      <w:r w:rsidRPr="008972E3">
        <w:t>razvoj</w:t>
      </w:r>
      <w:r w:rsidRPr="008972E3">
        <w:rPr>
          <w:spacing w:val="-6"/>
        </w:rPr>
        <w:t xml:space="preserve"> </w:t>
      </w:r>
      <w:r w:rsidRPr="008972E3">
        <w:t>kroz</w:t>
      </w:r>
      <w:r w:rsidRPr="008972E3">
        <w:rPr>
          <w:spacing w:val="-5"/>
        </w:rPr>
        <w:t xml:space="preserve"> </w:t>
      </w:r>
      <w:r w:rsidRPr="008972E3">
        <w:t>Program</w:t>
      </w:r>
      <w:r w:rsidRPr="008972E3">
        <w:rPr>
          <w:spacing w:val="-4"/>
        </w:rPr>
        <w:t xml:space="preserve"> </w:t>
      </w:r>
      <w:r w:rsidRPr="008972E3">
        <w:t>ruralnog</w:t>
      </w:r>
      <w:r w:rsidRPr="008972E3">
        <w:rPr>
          <w:spacing w:val="-5"/>
        </w:rPr>
        <w:t xml:space="preserve"> </w:t>
      </w:r>
      <w:r w:rsidRPr="008972E3">
        <w:t>razvoja</w:t>
      </w:r>
      <w:r w:rsidRPr="008972E3">
        <w:rPr>
          <w:spacing w:val="-4"/>
        </w:rPr>
        <w:t xml:space="preserve"> </w:t>
      </w:r>
      <w:r w:rsidRPr="008972E3">
        <w:rPr>
          <w:spacing w:val="-2"/>
        </w:rPr>
        <w:t>RH,</w:t>
      </w:r>
      <w:r w:rsidRPr="008972E3">
        <w:rPr>
          <w:spacing w:val="-4"/>
        </w:rPr>
        <w:t xml:space="preserve"> </w:t>
      </w:r>
      <w:r w:rsidRPr="008972E3">
        <w:t>a</w:t>
      </w:r>
      <w:r w:rsidRPr="008972E3">
        <w:rPr>
          <w:spacing w:val="-8"/>
        </w:rPr>
        <w:t xml:space="preserve"> </w:t>
      </w:r>
      <w:r w:rsidRPr="008972E3">
        <w:t>u</w:t>
      </w:r>
      <w:r w:rsidRPr="008972E3">
        <w:rPr>
          <w:spacing w:val="-5"/>
        </w:rPr>
        <w:t xml:space="preserve"> </w:t>
      </w:r>
      <w:r w:rsidRPr="008972E3">
        <w:t>provedbi</w:t>
      </w:r>
      <w:r w:rsidRPr="008972E3">
        <w:rPr>
          <w:spacing w:val="-1"/>
        </w:rPr>
        <w:t xml:space="preserve"> </w:t>
      </w:r>
      <w:r w:rsidRPr="008972E3">
        <w:t>APPRR-a,</w:t>
      </w:r>
      <w:r w:rsidRPr="008972E3">
        <w:rPr>
          <w:spacing w:val="-4"/>
        </w:rPr>
        <w:t xml:space="preserve"> </w:t>
      </w:r>
      <w:r w:rsidRPr="008972E3">
        <w:t>kroz</w:t>
      </w:r>
      <w:r w:rsidRPr="008972E3">
        <w:rPr>
          <w:spacing w:val="-4"/>
        </w:rPr>
        <w:t xml:space="preserve"> </w:t>
      </w:r>
      <w:r w:rsidRPr="008972E3">
        <w:t>Mjeru</w:t>
      </w:r>
      <w:r w:rsidRPr="008972E3">
        <w:rPr>
          <w:spacing w:val="-5"/>
        </w:rPr>
        <w:t xml:space="preserve"> </w:t>
      </w:r>
      <w:r w:rsidRPr="008972E3">
        <w:t>7</w:t>
      </w:r>
      <w:r w:rsidRPr="008972E3">
        <w:rPr>
          <w:spacing w:val="-8"/>
        </w:rPr>
        <w:t xml:space="preserve"> </w:t>
      </w:r>
      <w:r w:rsidRPr="008972E3">
        <w:t>"Temeljne usluge</w:t>
      </w:r>
      <w:r w:rsidRPr="008972E3">
        <w:rPr>
          <w:spacing w:val="-12"/>
        </w:rPr>
        <w:t xml:space="preserve"> </w:t>
      </w:r>
      <w:r w:rsidRPr="008972E3">
        <w:t>i</w:t>
      </w:r>
      <w:r w:rsidRPr="008972E3">
        <w:rPr>
          <w:spacing w:val="-12"/>
        </w:rPr>
        <w:t xml:space="preserve"> </w:t>
      </w:r>
      <w:r w:rsidRPr="008972E3">
        <w:t>obnova</w:t>
      </w:r>
      <w:r w:rsidRPr="008972E3">
        <w:rPr>
          <w:spacing w:val="-11"/>
        </w:rPr>
        <w:t xml:space="preserve"> </w:t>
      </w:r>
      <w:r w:rsidRPr="008972E3">
        <w:t>sela</w:t>
      </w:r>
      <w:r w:rsidRPr="008972E3">
        <w:rPr>
          <w:spacing w:val="-11"/>
        </w:rPr>
        <w:t xml:space="preserve"> </w:t>
      </w:r>
      <w:r w:rsidRPr="008972E3">
        <w:t>u</w:t>
      </w:r>
      <w:r w:rsidRPr="008972E3">
        <w:rPr>
          <w:spacing w:val="-14"/>
        </w:rPr>
        <w:t xml:space="preserve"> </w:t>
      </w:r>
      <w:r w:rsidRPr="008972E3">
        <w:t>ruralnim</w:t>
      </w:r>
      <w:r w:rsidRPr="008972E3">
        <w:rPr>
          <w:spacing w:val="-10"/>
        </w:rPr>
        <w:t xml:space="preserve"> </w:t>
      </w:r>
      <w:r w:rsidRPr="008972E3">
        <w:t>područjima"</w:t>
      </w:r>
      <w:r w:rsidRPr="008972E3">
        <w:rPr>
          <w:spacing w:val="-10"/>
        </w:rPr>
        <w:t xml:space="preserve"> </w:t>
      </w:r>
      <w:r w:rsidRPr="008972E3">
        <w:t>iz</w:t>
      </w:r>
      <w:r w:rsidRPr="008972E3">
        <w:rPr>
          <w:spacing w:val="-13"/>
        </w:rPr>
        <w:t xml:space="preserve"> </w:t>
      </w:r>
      <w:r w:rsidRPr="008972E3">
        <w:t>Programa</w:t>
      </w:r>
      <w:r w:rsidRPr="008972E3">
        <w:rPr>
          <w:spacing w:val="-14"/>
        </w:rPr>
        <w:t xml:space="preserve"> </w:t>
      </w:r>
      <w:r w:rsidRPr="008972E3">
        <w:t>ruralnog</w:t>
      </w:r>
      <w:r w:rsidRPr="008972E3">
        <w:rPr>
          <w:spacing w:val="-11"/>
        </w:rPr>
        <w:t xml:space="preserve"> </w:t>
      </w:r>
      <w:r w:rsidRPr="008972E3">
        <w:t>razvoja</w:t>
      </w:r>
      <w:r w:rsidRPr="008972E3">
        <w:rPr>
          <w:spacing w:val="-14"/>
        </w:rPr>
        <w:t xml:space="preserve"> </w:t>
      </w:r>
      <w:r w:rsidRPr="008972E3">
        <w:t>Republike</w:t>
      </w:r>
      <w:r w:rsidRPr="008972E3">
        <w:rPr>
          <w:spacing w:val="-11"/>
        </w:rPr>
        <w:t xml:space="preserve"> </w:t>
      </w:r>
      <w:r w:rsidRPr="008972E3">
        <w:t>Hrvatske</w:t>
      </w:r>
      <w:r w:rsidRPr="008972E3">
        <w:rPr>
          <w:spacing w:val="-14"/>
        </w:rPr>
        <w:t xml:space="preserve"> </w:t>
      </w:r>
      <w:r w:rsidRPr="008972E3">
        <w:t>za</w:t>
      </w:r>
      <w:r w:rsidRPr="008972E3">
        <w:rPr>
          <w:spacing w:val="-13"/>
        </w:rPr>
        <w:t xml:space="preserve"> </w:t>
      </w:r>
      <w:r w:rsidRPr="008972E3">
        <w:t>razdoblje</w:t>
      </w:r>
      <w:r w:rsidRPr="008972E3">
        <w:rPr>
          <w:spacing w:val="-10"/>
        </w:rPr>
        <w:t xml:space="preserve"> </w:t>
      </w:r>
      <w:r w:rsidRPr="008972E3">
        <w:t>2014.</w:t>
      </w:r>
      <w:r w:rsidRPr="008972E3">
        <w:rPr>
          <w:spacing w:val="-12"/>
        </w:rPr>
        <w:t xml:space="preserve"> </w:t>
      </w:r>
      <w:r w:rsidRPr="008972E3">
        <w:t>–</w:t>
      </w:r>
      <w:r w:rsidRPr="008972E3">
        <w:rPr>
          <w:spacing w:val="-11"/>
        </w:rPr>
        <w:t xml:space="preserve"> </w:t>
      </w:r>
      <w:r w:rsidRPr="008972E3">
        <w:t>2020.</w:t>
      </w:r>
      <w:r w:rsidRPr="008972E3">
        <w:rPr>
          <w:spacing w:val="-10"/>
        </w:rPr>
        <w:t xml:space="preserve"> </w:t>
      </w:r>
      <w:r w:rsidRPr="008972E3">
        <w:t>Natječajem</w:t>
      </w:r>
      <w:r w:rsidRPr="008972E3">
        <w:rPr>
          <w:spacing w:val="-13"/>
        </w:rPr>
        <w:t xml:space="preserve"> </w:t>
      </w:r>
      <w:r w:rsidRPr="008972E3">
        <w:t>za</w:t>
      </w:r>
      <w:r w:rsidRPr="008972E3">
        <w:rPr>
          <w:spacing w:val="-14"/>
        </w:rPr>
        <w:t xml:space="preserve"> </w:t>
      </w:r>
      <w:r w:rsidRPr="008972E3">
        <w:t>provedbu Podmjere 7.4. »Ulaganja u pokretanje, poboljšanje ili proširenje lokalnih temeljnih usluga za ruralno stanovništvo, uključujući slobodno vrijeme i kulturne</w:t>
      </w:r>
      <w:r w:rsidRPr="008972E3">
        <w:rPr>
          <w:spacing w:val="-14"/>
        </w:rPr>
        <w:t xml:space="preserve"> </w:t>
      </w:r>
      <w:r w:rsidRPr="008972E3">
        <w:t>aktivnosti</w:t>
      </w:r>
      <w:r w:rsidRPr="008972E3">
        <w:rPr>
          <w:spacing w:val="-14"/>
        </w:rPr>
        <w:t xml:space="preserve"> </w:t>
      </w:r>
      <w:r w:rsidRPr="008972E3">
        <w:t>te</w:t>
      </w:r>
      <w:r w:rsidRPr="008972E3">
        <w:rPr>
          <w:spacing w:val="-16"/>
        </w:rPr>
        <w:t xml:space="preserve"> </w:t>
      </w:r>
      <w:r w:rsidRPr="008972E3">
        <w:t>povezanu</w:t>
      </w:r>
      <w:r w:rsidRPr="008972E3">
        <w:rPr>
          <w:spacing w:val="-14"/>
        </w:rPr>
        <w:t xml:space="preserve"> </w:t>
      </w:r>
      <w:r w:rsidRPr="008972E3">
        <w:t>infrastrukturu«</w:t>
      </w:r>
      <w:r w:rsidRPr="008972E3">
        <w:rPr>
          <w:spacing w:val="-11"/>
        </w:rPr>
        <w:t xml:space="preserve"> </w:t>
      </w:r>
      <w:r w:rsidRPr="008972E3">
        <w:t>–</w:t>
      </w:r>
      <w:r w:rsidRPr="008972E3">
        <w:rPr>
          <w:spacing w:val="-13"/>
        </w:rPr>
        <w:t xml:space="preserve"> </w:t>
      </w:r>
      <w:r w:rsidRPr="008972E3">
        <w:t>provedba</w:t>
      </w:r>
      <w:r w:rsidRPr="008972E3">
        <w:rPr>
          <w:spacing w:val="-16"/>
        </w:rPr>
        <w:t xml:space="preserve"> </w:t>
      </w:r>
      <w:r w:rsidRPr="008972E3">
        <w:t>tipa</w:t>
      </w:r>
      <w:r w:rsidRPr="008972E3">
        <w:rPr>
          <w:spacing w:val="-14"/>
        </w:rPr>
        <w:t xml:space="preserve"> </w:t>
      </w:r>
      <w:r w:rsidRPr="008972E3">
        <w:t>operacije</w:t>
      </w:r>
      <w:r w:rsidRPr="008972E3">
        <w:rPr>
          <w:spacing w:val="-14"/>
        </w:rPr>
        <w:t xml:space="preserve"> </w:t>
      </w:r>
      <w:r w:rsidRPr="008972E3">
        <w:t>7.4.1.</w:t>
      </w:r>
      <w:r w:rsidRPr="008972E3">
        <w:rPr>
          <w:spacing w:val="-14"/>
        </w:rPr>
        <w:t xml:space="preserve"> </w:t>
      </w:r>
      <w:r w:rsidRPr="008972E3">
        <w:t>»Ulaganja</w:t>
      </w:r>
      <w:r w:rsidRPr="008972E3">
        <w:rPr>
          <w:spacing w:val="-13"/>
        </w:rPr>
        <w:t xml:space="preserve"> </w:t>
      </w:r>
      <w:r w:rsidRPr="008972E3">
        <w:t>u</w:t>
      </w:r>
      <w:r w:rsidRPr="008972E3">
        <w:rPr>
          <w:spacing w:val="-12"/>
        </w:rPr>
        <w:t xml:space="preserve"> </w:t>
      </w:r>
      <w:r w:rsidRPr="008972E3">
        <w:t>pokretanje,</w:t>
      </w:r>
      <w:r w:rsidRPr="008972E3">
        <w:rPr>
          <w:spacing w:val="-15"/>
        </w:rPr>
        <w:t xml:space="preserve"> </w:t>
      </w:r>
      <w:r w:rsidRPr="008972E3">
        <w:t>poboljšanje</w:t>
      </w:r>
      <w:r w:rsidRPr="008972E3">
        <w:rPr>
          <w:spacing w:val="-13"/>
        </w:rPr>
        <w:t xml:space="preserve"> </w:t>
      </w:r>
      <w:r w:rsidRPr="008972E3">
        <w:t>ili</w:t>
      </w:r>
      <w:r w:rsidRPr="008972E3">
        <w:rPr>
          <w:spacing w:val="-14"/>
        </w:rPr>
        <w:t xml:space="preserve"> </w:t>
      </w:r>
      <w:r w:rsidRPr="008972E3">
        <w:t>proširenje</w:t>
      </w:r>
      <w:r w:rsidRPr="008972E3">
        <w:rPr>
          <w:spacing w:val="-14"/>
        </w:rPr>
        <w:t xml:space="preserve"> </w:t>
      </w:r>
      <w:r w:rsidRPr="008972E3">
        <w:t>lokalnih</w:t>
      </w:r>
      <w:r w:rsidRPr="008972E3">
        <w:rPr>
          <w:spacing w:val="-13"/>
        </w:rPr>
        <w:t xml:space="preserve"> </w:t>
      </w:r>
      <w:r w:rsidRPr="008972E3">
        <w:t>temeljnih usluga</w:t>
      </w:r>
      <w:r w:rsidRPr="008972E3">
        <w:rPr>
          <w:spacing w:val="-1"/>
        </w:rPr>
        <w:t xml:space="preserve"> </w:t>
      </w:r>
      <w:r w:rsidRPr="008972E3">
        <w:t>za</w:t>
      </w:r>
      <w:r w:rsidRPr="008972E3">
        <w:rPr>
          <w:spacing w:val="-3"/>
        </w:rPr>
        <w:t xml:space="preserve"> </w:t>
      </w:r>
      <w:r w:rsidRPr="008972E3">
        <w:t>ruralno</w:t>
      </w:r>
      <w:r w:rsidRPr="008972E3">
        <w:rPr>
          <w:spacing w:val="-3"/>
        </w:rPr>
        <w:t xml:space="preserve"> </w:t>
      </w:r>
      <w:r w:rsidRPr="008972E3">
        <w:t>stanovništvo,</w:t>
      </w:r>
      <w:r w:rsidRPr="008972E3">
        <w:rPr>
          <w:spacing w:val="-2"/>
        </w:rPr>
        <w:t xml:space="preserve"> </w:t>
      </w:r>
      <w:r w:rsidRPr="008972E3">
        <w:t>uključujući</w:t>
      </w:r>
      <w:r w:rsidRPr="008972E3">
        <w:rPr>
          <w:spacing w:val="-3"/>
        </w:rPr>
        <w:t xml:space="preserve"> </w:t>
      </w:r>
      <w:r w:rsidRPr="008972E3">
        <w:t>slobodno</w:t>
      </w:r>
      <w:r w:rsidRPr="008972E3">
        <w:rPr>
          <w:spacing w:val="-1"/>
        </w:rPr>
        <w:t xml:space="preserve"> </w:t>
      </w:r>
      <w:r w:rsidRPr="008972E3">
        <w:t>vrijeme</w:t>
      </w:r>
      <w:r w:rsidRPr="008972E3">
        <w:rPr>
          <w:spacing w:val="-2"/>
        </w:rPr>
        <w:t xml:space="preserve"> </w:t>
      </w:r>
      <w:r w:rsidRPr="008972E3">
        <w:t>i</w:t>
      </w:r>
      <w:r w:rsidRPr="008972E3">
        <w:rPr>
          <w:spacing w:val="-2"/>
        </w:rPr>
        <w:t xml:space="preserve"> </w:t>
      </w:r>
      <w:r w:rsidRPr="008972E3">
        <w:t>kulturne</w:t>
      </w:r>
      <w:r w:rsidRPr="008972E3">
        <w:rPr>
          <w:spacing w:val="-2"/>
        </w:rPr>
        <w:t xml:space="preserve"> </w:t>
      </w:r>
      <w:r w:rsidRPr="008972E3">
        <w:t>aktivnosti</w:t>
      </w:r>
      <w:r w:rsidRPr="008972E3">
        <w:rPr>
          <w:spacing w:val="-4"/>
        </w:rPr>
        <w:t xml:space="preserve"> </w:t>
      </w:r>
      <w:r w:rsidRPr="008972E3">
        <w:t>te</w:t>
      </w:r>
      <w:r w:rsidRPr="008972E3">
        <w:rPr>
          <w:spacing w:val="5"/>
        </w:rPr>
        <w:t xml:space="preserve"> </w:t>
      </w:r>
      <w:r w:rsidRPr="008972E3">
        <w:t>povezanu</w:t>
      </w:r>
      <w:r w:rsidRPr="008972E3">
        <w:rPr>
          <w:spacing w:val="-13"/>
        </w:rPr>
        <w:t xml:space="preserve"> </w:t>
      </w:r>
      <w:r w:rsidRPr="008972E3">
        <w:t>infrastrukturu«,</w:t>
      </w:r>
      <w:r w:rsidRPr="008972E3">
        <w:rPr>
          <w:spacing w:val="-14"/>
        </w:rPr>
        <w:t xml:space="preserve"> </w:t>
      </w:r>
      <w:r w:rsidRPr="008972E3">
        <w:t>u</w:t>
      </w:r>
      <w:r w:rsidRPr="008972E3">
        <w:rPr>
          <w:spacing w:val="-16"/>
        </w:rPr>
        <w:t xml:space="preserve"> </w:t>
      </w:r>
      <w:r w:rsidRPr="008972E3">
        <w:t>sektoru</w:t>
      </w:r>
      <w:r w:rsidRPr="008972E3">
        <w:rPr>
          <w:spacing w:val="-15"/>
        </w:rPr>
        <w:t xml:space="preserve"> </w:t>
      </w:r>
      <w:r w:rsidRPr="008972E3">
        <w:t>dječji</w:t>
      </w:r>
      <w:r w:rsidRPr="008972E3">
        <w:rPr>
          <w:spacing w:val="-18"/>
        </w:rPr>
        <w:t xml:space="preserve"> </w:t>
      </w:r>
      <w:r w:rsidRPr="008972E3">
        <w:t>vrtići.</w:t>
      </w:r>
      <w:r w:rsidRPr="008972E3">
        <w:rPr>
          <w:spacing w:val="-8"/>
        </w:rPr>
        <w:t xml:space="preserve"> </w:t>
      </w:r>
    </w:p>
    <w:p w14:paraId="66CD8308" w14:textId="77777777" w:rsidR="00337FEC" w:rsidRPr="00BB14B9" w:rsidRDefault="00337FEC">
      <w:pPr>
        <w:jc w:val="both"/>
      </w:pPr>
    </w:p>
    <w:p w14:paraId="5F23684C" w14:textId="1005350B" w:rsidR="00337FEC" w:rsidRPr="00BB14B9" w:rsidRDefault="00BB14B9" w:rsidP="00BB14B9">
      <w:pPr>
        <w:jc w:val="both"/>
      </w:pPr>
      <w:r w:rsidRPr="00BB14B9">
        <w:t xml:space="preserve">Ovaj Program </w:t>
      </w:r>
      <w:r w:rsidR="00974A92" w:rsidRPr="00BB14B9">
        <w:t>planiran je u Proračunu za 202</w:t>
      </w:r>
      <w:r>
        <w:t>2</w:t>
      </w:r>
      <w:r w:rsidR="00974A92" w:rsidRPr="00BB14B9">
        <w:t>.god. kroz dvije aktivnosti i jedan kapitalni projekt,</w:t>
      </w:r>
    </w:p>
    <w:p w14:paraId="6C6516D4" w14:textId="77777777" w:rsidR="00337FEC" w:rsidRDefault="00337FEC">
      <w:pPr>
        <w:pStyle w:val="Tijeloteksta"/>
        <w:spacing w:before="2"/>
        <w:rPr>
          <w:sz w:val="30"/>
        </w:rPr>
      </w:pPr>
    </w:p>
    <w:p w14:paraId="7D29C071" w14:textId="77777777" w:rsidR="00337FEC" w:rsidRDefault="00974A92">
      <w:pPr>
        <w:pStyle w:val="Odlomakpopisa"/>
        <w:numPr>
          <w:ilvl w:val="1"/>
          <w:numId w:val="1"/>
        </w:numPr>
        <w:tabs>
          <w:tab w:val="left" w:pos="1376"/>
          <w:tab w:val="left" w:pos="1377"/>
        </w:tabs>
        <w:spacing w:line="253" w:lineRule="exact"/>
        <w:ind w:left="1376" w:hanging="361"/>
      </w:pPr>
      <w:r>
        <w:t>AKTIVNOST – A101001 Predškolsko obrazovanja – Mala</w:t>
      </w:r>
      <w:r>
        <w:rPr>
          <w:spacing w:val="-22"/>
        </w:rPr>
        <w:t xml:space="preserve"> </w:t>
      </w:r>
      <w:r>
        <w:t>škola</w:t>
      </w:r>
    </w:p>
    <w:p w14:paraId="45C8B1F3" w14:textId="77777777" w:rsidR="00337FEC" w:rsidRDefault="00974A92">
      <w:pPr>
        <w:pStyle w:val="Odlomakpopisa"/>
        <w:numPr>
          <w:ilvl w:val="1"/>
          <w:numId w:val="1"/>
        </w:numPr>
        <w:tabs>
          <w:tab w:val="left" w:pos="1376"/>
          <w:tab w:val="left" w:pos="1377"/>
        </w:tabs>
        <w:spacing w:line="253" w:lineRule="exact"/>
        <w:ind w:left="1376" w:hanging="361"/>
      </w:pPr>
      <w:r>
        <w:t>AKTIVNOST – A101002 Boravak djece u</w:t>
      </w:r>
      <w:r>
        <w:rPr>
          <w:spacing w:val="-21"/>
        </w:rPr>
        <w:t xml:space="preserve"> </w:t>
      </w:r>
      <w:r>
        <w:t>vrtiću</w:t>
      </w:r>
    </w:p>
    <w:p w14:paraId="3F5F9DB4" w14:textId="071C2D22" w:rsidR="00337FEC" w:rsidRDefault="00974A92">
      <w:pPr>
        <w:pStyle w:val="Odlomakpopisa"/>
        <w:numPr>
          <w:ilvl w:val="1"/>
          <w:numId w:val="1"/>
        </w:numPr>
        <w:tabs>
          <w:tab w:val="left" w:pos="1376"/>
          <w:tab w:val="left" w:pos="1377"/>
        </w:tabs>
        <w:spacing w:before="3" w:line="477" w:lineRule="auto"/>
        <w:ind w:right="6019" w:firstLine="360"/>
      </w:pPr>
      <w:r>
        <w:t>KAPITALNI</w:t>
      </w:r>
      <w:r>
        <w:rPr>
          <w:spacing w:val="-8"/>
        </w:rPr>
        <w:t xml:space="preserve"> </w:t>
      </w:r>
      <w:r>
        <w:t>PROJEKT</w:t>
      </w:r>
      <w:r>
        <w:rPr>
          <w:spacing w:val="-3"/>
        </w:rPr>
        <w:t xml:space="preserve"> </w:t>
      </w:r>
      <w:r>
        <w:t>–</w:t>
      </w:r>
      <w:r>
        <w:rPr>
          <w:spacing w:val="-11"/>
        </w:rPr>
        <w:t xml:space="preserve"> </w:t>
      </w:r>
      <w:r>
        <w:t>K101001</w:t>
      </w:r>
      <w:r>
        <w:rPr>
          <w:spacing w:val="-5"/>
        </w:rPr>
        <w:t xml:space="preserve"> </w:t>
      </w:r>
      <w:r>
        <w:t>Izgradnja</w:t>
      </w:r>
      <w:r>
        <w:rPr>
          <w:spacing w:val="-3"/>
        </w:rPr>
        <w:t xml:space="preserve"> </w:t>
      </w:r>
      <w:r>
        <w:t>„Dječjeg</w:t>
      </w:r>
      <w:r>
        <w:rPr>
          <w:spacing w:val="-7"/>
        </w:rPr>
        <w:t xml:space="preserve"> </w:t>
      </w:r>
      <w:r>
        <w:t>vrtića</w:t>
      </w:r>
      <w:r>
        <w:rPr>
          <w:spacing w:val="-5"/>
        </w:rPr>
        <w:t xml:space="preserve"> </w:t>
      </w:r>
      <w:r>
        <w:t>Žabica“</w:t>
      </w:r>
      <w:r>
        <w:rPr>
          <w:spacing w:val="-8"/>
        </w:rPr>
        <w:t xml:space="preserve"> </w:t>
      </w:r>
      <w:r>
        <w:t>Dragalić Po ovom Programu tijekom 202</w:t>
      </w:r>
      <w:r w:rsidR="00BB14B9">
        <w:t>2</w:t>
      </w:r>
      <w:r>
        <w:t>.godine realizirana su sljedeća</w:t>
      </w:r>
      <w:r>
        <w:rPr>
          <w:spacing w:val="-13"/>
        </w:rPr>
        <w:t xml:space="preserve"> </w:t>
      </w:r>
      <w:r>
        <w:t>sredstva:</w:t>
      </w:r>
    </w:p>
    <w:p w14:paraId="5231E7D8" w14:textId="77777777" w:rsidR="00337FEC" w:rsidRDefault="00337FEC">
      <w:pPr>
        <w:pStyle w:val="Tijeloteksta"/>
        <w:spacing w:before="7"/>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337FEC" w14:paraId="7AE73E0F" w14:textId="77777777">
        <w:trPr>
          <w:trHeight w:val="757"/>
        </w:trPr>
        <w:tc>
          <w:tcPr>
            <w:tcW w:w="5243" w:type="dxa"/>
          </w:tcPr>
          <w:p w14:paraId="5F98210F" w14:textId="77777777" w:rsidR="00337FEC" w:rsidRDefault="00337FEC">
            <w:pPr>
              <w:pStyle w:val="TableParagraph"/>
              <w:spacing w:before="10"/>
              <w:rPr>
                <w:sz w:val="21"/>
              </w:rPr>
            </w:pPr>
          </w:p>
          <w:p w14:paraId="6A392340" w14:textId="77777777" w:rsidR="00337FEC" w:rsidRDefault="00974A92">
            <w:pPr>
              <w:pStyle w:val="TableParagraph"/>
              <w:ind w:left="112"/>
            </w:pPr>
            <w:r>
              <w:t>Aktivnosti</w:t>
            </w:r>
          </w:p>
        </w:tc>
        <w:tc>
          <w:tcPr>
            <w:tcW w:w="1983" w:type="dxa"/>
          </w:tcPr>
          <w:p w14:paraId="2D0A302F" w14:textId="0B5F9C35" w:rsidR="00337FEC" w:rsidRDefault="00974A92">
            <w:pPr>
              <w:pStyle w:val="TableParagraph"/>
              <w:spacing w:line="220" w:lineRule="auto"/>
              <w:ind w:left="345" w:right="315" w:hanging="1"/>
              <w:jc w:val="center"/>
            </w:pPr>
            <w:r>
              <w:t>Izvršenje Proračuna za 202</w:t>
            </w:r>
            <w:r w:rsidR="00BB14B9">
              <w:t>2</w:t>
            </w:r>
            <w:r>
              <w:t>.g</w:t>
            </w:r>
          </w:p>
        </w:tc>
      </w:tr>
      <w:tr w:rsidR="00337FEC" w14:paraId="7DFE0632" w14:textId="77777777">
        <w:trPr>
          <w:trHeight w:val="335"/>
        </w:trPr>
        <w:tc>
          <w:tcPr>
            <w:tcW w:w="5243" w:type="dxa"/>
          </w:tcPr>
          <w:p w14:paraId="1444AE21" w14:textId="77777777" w:rsidR="00337FEC" w:rsidRDefault="00974A92">
            <w:pPr>
              <w:pStyle w:val="TableParagraph"/>
              <w:ind w:left="112"/>
            </w:pPr>
            <w:r>
              <w:t>Predškolsko obrazovanje – Mala škola</w:t>
            </w:r>
          </w:p>
        </w:tc>
        <w:tc>
          <w:tcPr>
            <w:tcW w:w="1983" w:type="dxa"/>
          </w:tcPr>
          <w:p w14:paraId="29D8D206" w14:textId="5FDCF9DB" w:rsidR="00337FEC" w:rsidRDefault="00BB14B9">
            <w:pPr>
              <w:pStyle w:val="TableParagraph"/>
              <w:ind w:right="82"/>
              <w:jc w:val="right"/>
            </w:pPr>
            <w:r>
              <w:t>0</w:t>
            </w:r>
            <w:r w:rsidR="00974A92">
              <w:t>,0</w:t>
            </w:r>
            <w:r>
              <w:t>0</w:t>
            </w:r>
          </w:p>
        </w:tc>
      </w:tr>
      <w:tr w:rsidR="00337FEC" w14:paraId="19E53B3B" w14:textId="77777777">
        <w:trPr>
          <w:trHeight w:val="335"/>
        </w:trPr>
        <w:tc>
          <w:tcPr>
            <w:tcW w:w="5243" w:type="dxa"/>
          </w:tcPr>
          <w:p w14:paraId="15409A16" w14:textId="77777777" w:rsidR="00337FEC" w:rsidRDefault="00974A92">
            <w:pPr>
              <w:pStyle w:val="TableParagraph"/>
              <w:ind w:left="112"/>
            </w:pPr>
            <w:r>
              <w:t>Boravak djece u vretiću</w:t>
            </w:r>
          </w:p>
        </w:tc>
        <w:tc>
          <w:tcPr>
            <w:tcW w:w="1983" w:type="dxa"/>
          </w:tcPr>
          <w:p w14:paraId="6A640373" w14:textId="754DC88C" w:rsidR="00337FEC" w:rsidRDefault="00BB14B9">
            <w:pPr>
              <w:pStyle w:val="TableParagraph"/>
              <w:ind w:right="82"/>
              <w:jc w:val="right"/>
            </w:pPr>
            <w:r>
              <w:t>527</w:t>
            </w:r>
            <w:r w:rsidR="00974A92">
              <w:t>.</w:t>
            </w:r>
            <w:r>
              <w:t>761</w:t>
            </w:r>
            <w:r w:rsidR="00974A92">
              <w:t>,</w:t>
            </w:r>
            <w:r>
              <w:t>74</w:t>
            </w:r>
          </w:p>
        </w:tc>
      </w:tr>
      <w:tr w:rsidR="00337FEC" w14:paraId="38A55AA5" w14:textId="77777777">
        <w:trPr>
          <w:trHeight w:val="758"/>
        </w:trPr>
        <w:tc>
          <w:tcPr>
            <w:tcW w:w="5243" w:type="dxa"/>
          </w:tcPr>
          <w:p w14:paraId="0A1E01DB" w14:textId="77777777" w:rsidR="00337FEC" w:rsidRDefault="00337FEC">
            <w:pPr>
              <w:pStyle w:val="TableParagraph"/>
              <w:spacing w:before="1"/>
            </w:pPr>
          </w:p>
          <w:p w14:paraId="3C39E39C" w14:textId="77777777" w:rsidR="00337FEC" w:rsidRDefault="00974A92">
            <w:pPr>
              <w:pStyle w:val="TableParagraph"/>
              <w:ind w:left="112"/>
            </w:pPr>
            <w:r>
              <w:t>Kapitalni projekt</w:t>
            </w:r>
          </w:p>
        </w:tc>
        <w:tc>
          <w:tcPr>
            <w:tcW w:w="1983" w:type="dxa"/>
          </w:tcPr>
          <w:p w14:paraId="13DDA23B" w14:textId="3CF6B614" w:rsidR="00337FEC" w:rsidRDefault="00974A92">
            <w:pPr>
              <w:pStyle w:val="TableParagraph"/>
              <w:spacing w:line="220" w:lineRule="auto"/>
              <w:ind w:left="342" w:right="317" w:firstLine="4"/>
              <w:jc w:val="center"/>
            </w:pPr>
            <w:r>
              <w:t>Izvršenje Proračuna za 202</w:t>
            </w:r>
            <w:r w:rsidR="00BB14B9">
              <w:t>2</w:t>
            </w:r>
            <w:r>
              <w:t>.g</w:t>
            </w:r>
          </w:p>
        </w:tc>
      </w:tr>
      <w:tr w:rsidR="00337FEC" w14:paraId="7C72505E" w14:textId="77777777">
        <w:trPr>
          <w:trHeight w:val="340"/>
        </w:trPr>
        <w:tc>
          <w:tcPr>
            <w:tcW w:w="5243" w:type="dxa"/>
          </w:tcPr>
          <w:p w14:paraId="3A934209" w14:textId="77777777" w:rsidR="00337FEC" w:rsidRDefault="00974A92">
            <w:pPr>
              <w:pStyle w:val="TableParagraph"/>
              <w:ind w:left="112"/>
            </w:pPr>
            <w:r>
              <w:t>Izgradnja dječjeg vrtića</w:t>
            </w:r>
          </w:p>
        </w:tc>
        <w:tc>
          <w:tcPr>
            <w:tcW w:w="1983" w:type="dxa"/>
          </w:tcPr>
          <w:p w14:paraId="3E5921CB" w14:textId="2D5C69CA" w:rsidR="00337FEC" w:rsidRDefault="00974A92">
            <w:pPr>
              <w:pStyle w:val="TableParagraph"/>
              <w:ind w:right="80"/>
              <w:jc w:val="right"/>
            </w:pPr>
            <w:r>
              <w:t>2</w:t>
            </w:r>
            <w:r w:rsidR="00BB14B9">
              <w:t>3</w:t>
            </w:r>
            <w:r>
              <w:t>.</w:t>
            </w:r>
            <w:r w:rsidR="00BB14B9">
              <w:t>164</w:t>
            </w:r>
            <w:r>
              <w:t>,</w:t>
            </w:r>
            <w:r w:rsidR="00BB14B9">
              <w:t>00</w:t>
            </w:r>
          </w:p>
        </w:tc>
      </w:tr>
    </w:tbl>
    <w:p w14:paraId="48822E5E" w14:textId="77777777" w:rsidR="00337FEC" w:rsidRDefault="00337FEC">
      <w:pPr>
        <w:pStyle w:val="Tijeloteksta"/>
        <w:rPr>
          <w:sz w:val="20"/>
        </w:rPr>
      </w:pPr>
    </w:p>
    <w:p w14:paraId="4539AEAE" w14:textId="77777777" w:rsidR="00337FEC" w:rsidRDefault="00337FEC">
      <w:pPr>
        <w:pStyle w:val="Tijeloteksta"/>
        <w:rPr>
          <w:sz w:val="20"/>
        </w:rPr>
      </w:pPr>
    </w:p>
    <w:p w14:paraId="50EF1D94" w14:textId="77777777" w:rsidR="00337FEC" w:rsidRDefault="00337FEC">
      <w:pPr>
        <w:pStyle w:val="Tijeloteksta"/>
        <w:spacing w:before="3"/>
        <w:rPr>
          <w:sz w:val="19"/>
        </w:rPr>
      </w:pPr>
    </w:p>
    <w:p w14:paraId="004EA4D7" w14:textId="77777777" w:rsidR="00337FEC" w:rsidRDefault="00974A92">
      <w:pPr>
        <w:pStyle w:val="Naslov3"/>
        <w:numPr>
          <w:ilvl w:val="1"/>
          <w:numId w:val="2"/>
        </w:numPr>
        <w:tabs>
          <w:tab w:val="left" w:pos="1682"/>
        </w:tabs>
        <w:spacing w:before="94"/>
        <w:ind w:hanging="570"/>
      </w:pPr>
      <w:bookmarkStart w:id="12" w:name="_TOC_250002"/>
      <w:r>
        <w:t>PROGRAM – P1011 PROGRAM OSNOVNOŠKOLSKOG I SREDNJOŠKOLSKOG</w:t>
      </w:r>
      <w:r>
        <w:rPr>
          <w:spacing w:val="-42"/>
        </w:rPr>
        <w:t xml:space="preserve"> </w:t>
      </w:r>
      <w:bookmarkEnd w:id="12"/>
      <w:r>
        <w:t>OBRAZOVANJA</w:t>
      </w:r>
    </w:p>
    <w:p w14:paraId="64167910" w14:textId="77777777" w:rsidR="00337FEC" w:rsidRDefault="00337FEC">
      <w:pPr>
        <w:pStyle w:val="Tijeloteksta"/>
        <w:spacing w:before="3"/>
        <w:rPr>
          <w:b/>
        </w:rPr>
      </w:pPr>
    </w:p>
    <w:p w14:paraId="4D2F340E" w14:textId="77777777" w:rsidR="00337FEC" w:rsidRDefault="00974A92">
      <w:pPr>
        <w:pStyle w:val="Tijeloteksta"/>
        <w:ind w:left="656" w:right="106"/>
        <w:jc w:val="both"/>
      </w:pPr>
      <w:r>
        <w:t>odnosi se na tri planirane aktivnosti i jedan kapitalni projekt. Pomoć unutar općeg proračuna osnovnoj školi Dragalić za sufinanciranje redovitih aktivnosti, sufinanciranje nabavke knjiga i didaktičkog materijala za učenike osnovne škole, te sufinanciranje prijevoza učenika srednjih škola sukladno Odluci općinskog vijeća. Kapitalni projekt odnosi se na nastavak izgradnje školsko sportske dvorane uz osnovnu školu Dragalić.</w:t>
      </w:r>
    </w:p>
    <w:p w14:paraId="26ECCBC3" w14:textId="77777777" w:rsidR="00337FEC" w:rsidRDefault="00337FEC">
      <w:pPr>
        <w:pStyle w:val="Tijeloteksta"/>
        <w:spacing w:before="7"/>
        <w:rPr>
          <w:sz w:val="21"/>
        </w:rPr>
      </w:pPr>
    </w:p>
    <w:p w14:paraId="6551C709" w14:textId="77777777" w:rsidR="00337FEC" w:rsidRDefault="00974A92">
      <w:pPr>
        <w:pStyle w:val="Odlomakpopisa"/>
        <w:numPr>
          <w:ilvl w:val="1"/>
          <w:numId w:val="1"/>
        </w:numPr>
        <w:tabs>
          <w:tab w:val="left" w:pos="1376"/>
          <w:tab w:val="left" w:pos="1377"/>
        </w:tabs>
        <w:spacing w:before="1"/>
        <w:ind w:left="1376" w:hanging="361"/>
      </w:pPr>
      <w:r>
        <w:t>AKTIVNOST – A101101 Obrazovni program osnovnih</w:t>
      </w:r>
      <w:r>
        <w:rPr>
          <w:spacing w:val="-29"/>
        </w:rPr>
        <w:t xml:space="preserve"> </w:t>
      </w:r>
      <w:r>
        <w:t>škola</w:t>
      </w:r>
    </w:p>
    <w:p w14:paraId="0D4DA440" w14:textId="77777777" w:rsidR="00337FEC" w:rsidRDefault="00974A92">
      <w:pPr>
        <w:pStyle w:val="Odlomakpopisa"/>
        <w:numPr>
          <w:ilvl w:val="1"/>
          <w:numId w:val="1"/>
        </w:numPr>
        <w:tabs>
          <w:tab w:val="left" w:pos="1376"/>
          <w:tab w:val="left" w:pos="1377"/>
        </w:tabs>
        <w:ind w:left="1376" w:hanging="361"/>
      </w:pPr>
      <w:r>
        <w:t>AKTIVNOST – A101102 Sufinanciranje prijevoza učenika srednjih</w:t>
      </w:r>
      <w:r>
        <w:rPr>
          <w:spacing w:val="-35"/>
        </w:rPr>
        <w:t xml:space="preserve"> </w:t>
      </w:r>
      <w:r>
        <w:t>škola</w:t>
      </w:r>
    </w:p>
    <w:p w14:paraId="76A2E804" w14:textId="77777777" w:rsidR="00337FEC" w:rsidRDefault="00974A92">
      <w:pPr>
        <w:pStyle w:val="Odlomakpopisa"/>
        <w:numPr>
          <w:ilvl w:val="1"/>
          <w:numId w:val="1"/>
        </w:numPr>
        <w:tabs>
          <w:tab w:val="left" w:pos="1376"/>
          <w:tab w:val="left" w:pos="1377"/>
        </w:tabs>
        <w:spacing w:before="3" w:line="251" w:lineRule="exact"/>
        <w:ind w:left="1376" w:hanging="361"/>
      </w:pPr>
      <w:r>
        <w:t>AKTIVNOST</w:t>
      </w:r>
      <w:r>
        <w:rPr>
          <w:spacing w:val="-8"/>
        </w:rPr>
        <w:t xml:space="preserve"> </w:t>
      </w:r>
      <w:r>
        <w:t>–</w:t>
      </w:r>
      <w:r>
        <w:rPr>
          <w:spacing w:val="-4"/>
        </w:rPr>
        <w:t xml:space="preserve"> </w:t>
      </w:r>
      <w:r>
        <w:t>A101103</w:t>
      </w:r>
      <w:r>
        <w:rPr>
          <w:spacing w:val="-7"/>
        </w:rPr>
        <w:t xml:space="preserve"> </w:t>
      </w:r>
      <w:r>
        <w:t>Sufinanciranje</w:t>
      </w:r>
      <w:r>
        <w:rPr>
          <w:spacing w:val="-2"/>
        </w:rPr>
        <w:t xml:space="preserve"> </w:t>
      </w:r>
      <w:r>
        <w:t>nabavke</w:t>
      </w:r>
      <w:r>
        <w:rPr>
          <w:spacing w:val="-3"/>
        </w:rPr>
        <w:t xml:space="preserve"> </w:t>
      </w:r>
      <w:r>
        <w:t>knjiga</w:t>
      </w:r>
      <w:r>
        <w:rPr>
          <w:spacing w:val="-5"/>
        </w:rPr>
        <w:t xml:space="preserve"> </w:t>
      </w:r>
      <w:r>
        <w:t>za</w:t>
      </w:r>
      <w:r>
        <w:rPr>
          <w:spacing w:val="-4"/>
        </w:rPr>
        <w:t xml:space="preserve"> </w:t>
      </w:r>
      <w:r>
        <w:t>učenike</w:t>
      </w:r>
      <w:r>
        <w:rPr>
          <w:spacing w:val="-7"/>
        </w:rPr>
        <w:t xml:space="preserve"> </w:t>
      </w:r>
      <w:r>
        <w:t>OŠ</w:t>
      </w:r>
      <w:r>
        <w:rPr>
          <w:spacing w:val="-7"/>
        </w:rPr>
        <w:t xml:space="preserve"> </w:t>
      </w:r>
      <w:r>
        <w:t>Dragalić</w:t>
      </w:r>
    </w:p>
    <w:p w14:paraId="62ABC734" w14:textId="77777777" w:rsidR="00337FEC" w:rsidRDefault="00974A92">
      <w:pPr>
        <w:pStyle w:val="Odlomakpopisa"/>
        <w:numPr>
          <w:ilvl w:val="1"/>
          <w:numId w:val="1"/>
        </w:numPr>
        <w:tabs>
          <w:tab w:val="left" w:pos="1376"/>
          <w:tab w:val="left" w:pos="1377"/>
        </w:tabs>
        <w:spacing w:line="251" w:lineRule="exact"/>
        <w:ind w:left="1376" w:hanging="361"/>
      </w:pPr>
      <w:r>
        <w:t>KAPITALNI PROJEKT – K101101 Izgradnja školsko sportske dvorane uz OŠ</w:t>
      </w:r>
      <w:r>
        <w:rPr>
          <w:spacing w:val="-36"/>
        </w:rPr>
        <w:t xml:space="preserve"> </w:t>
      </w:r>
      <w:r>
        <w:t>Dragalić</w:t>
      </w:r>
    </w:p>
    <w:p w14:paraId="73060981" w14:textId="77777777" w:rsidR="00337FEC" w:rsidRDefault="00337FEC">
      <w:pPr>
        <w:spacing w:line="251" w:lineRule="exact"/>
        <w:sectPr w:rsidR="00337FEC">
          <w:pgSz w:w="16850" w:h="11920" w:orient="landscape"/>
          <w:pgMar w:top="1080" w:right="1300" w:bottom="1200" w:left="760" w:header="706" w:footer="984" w:gutter="0"/>
          <w:cols w:space="720"/>
        </w:sectPr>
      </w:pPr>
    </w:p>
    <w:p w14:paraId="49A77E1E" w14:textId="77777777" w:rsidR="00337FEC" w:rsidRDefault="00337FEC">
      <w:pPr>
        <w:pStyle w:val="Tijeloteksta"/>
        <w:spacing w:before="7"/>
        <w:rPr>
          <w:sz w:val="20"/>
        </w:rPr>
      </w:pPr>
    </w:p>
    <w:p w14:paraId="399E203D" w14:textId="0AC11AAC" w:rsidR="00337FEC" w:rsidRDefault="00974A92">
      <w:pPr>
        <w:pStyle w:val="Tijeloteksta"/>
        <w:spacing w:before="93"/>
        <w:ind w:left="1376"/>
      </w:pPr>
      <w:r>
        <w:t>Po ovom Programu tijekom 202</w:t>
      </w:r>
      <w:r w:rsidR="00BB14B9">
        <w:t>2</w:t>
      </w:r>
      <w:r>
        <w:t>.godine realizirana su sljedeća sredstva:</w:t>
      </w:r>
    </w:p>
    <w:p w14:paraId="024787C0" w14:textId="77777777" w:rsidR="00337FEC" w:rsidRDefault="00337FEC">
      <w:pPr>
        <w:pStyle w:val="Tijeloteksta"/>
        <w:spacing w:before="5" w:after="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5"/>
        <w:gridCol w:w="1844"/>
      </w:tblGrid>
      <w:tr w:rsidR="00337FEC" w14:paraId="60368C8A" w14:textId="77777777">
        <w:trPr>
          <w:trHeight w:val="758"/>
        </w:trPr>
        <w:tc>
          <w:tcPr>
            <w:tcW w:w="5545" w:type="dxa"/>
          </w:tcPr>
          <w:p w14:paraId="0D2F7E16" w14:textId="77777777" w:rsidR="00337FEC" w:rsidRDefault="00337FEC">
            <w:pPr>
              <w:pStyle w:val="TableParagraph"/>
              <w:spacing w:before="7"/>
              <w:rPr>
                <w:sz w:val="21"/>
              </w:rPr>
            </w:pPr>
          </w:p>
          <w:p w14:paraId="7204C159" w14:textId="77777777" w:rsidR="00337FEC" w:rsidRDefault="00974A92">
            <w:pPr>
              <w:pStyle w:val="TableParagraph"/>
              <w:spacing w:before="1"/>
              <w:ind w:left="112"/>
            </w:pPr>
            <w:r>
              <w:t>Aktivnosti</w:t>
            </w:r>
          </w:p>
        </w:tc>
        <w:tc>
          <w:tcPr>
            <w:tcW w:w="1844" w:type="dxa"/>
          </w:tcPr>
          <w:p w14:paraId="3B7A5C5F" w14:textId="169AA669" w:rsidR="00337FEC" w:rsidRDefault="00974A92">
            <w:pPr>
              <w:pStyle w:val="TableParagraph"/>
              <w:spacing w:line="220" w:lineRule="auto"/>
              <w:ind w:left="273" w:right="248" w:hanging="1"/>
              <w:jc w:val="center"/>
            </w:pPr>
            <w:r>
              <w:t>Izvršenje Proračuna za 202</w:t>
            </w:r>
            <w:r w:rsidR="00BB14B9">
              <w:t>2</w:t>
            </w:r>
            <w:r>
              <w:t>.g</w:t>
            </w:r>
          </w:p>
        </w:tc>
      </w:tr>
      <w:tr w:rsidR="00337FEC" w14:paraId="35CCB2EF" w14:textId="77777777">
        <w:trPr>
          <w:trHeight w:val="333"/>
        </w:trPr>
        <w:tc>
          <w:tcPr>
            <w:tcW w:w="5545" w:type="dxa"/>
          </w:tcPr>
          <w:p w14:paraId="27BA76C8" w14:textId="77777777" w:rsidR="00337FEC" w:rsidRDefault="00974A92">
            <w:pPr>
              <w:pStyle w:val="TableParagraph"/>
              <w:ind w:left="112"/>
            </w:pPr>
            <w:r>
              <w:t>Obrazovni program osnovnih škola</w:t>
            </w:r>
          </w:p>
        </w:tc>
        <w:tc>
          <w:tcPr>
            <w:tcW w:w="1844" w:type="dxa"/>
          </w:tcPr>
          <w:p w14:paraId="376B98AB" w14:textId="68DE0050" w:rsidR="00337FEC" w:rsidRDefault="00BB14B9">
            <w:pPr>
              <w:pStyle w:val="TableParagraph"/>
              <w:ind w:right="-15"/>
              <w:jc w:val="right"/>
            </w:pPr>
            <w:r>
              <w:t>6</w:t>
            </w:r>
            <w:r w:rsidR="00974A92">
              <w:t>.</w:t>
            </w:r>
            <w:r>
              <w:t>665</w:t>
            </w:r>
            <w:r w:rsidR="00974A92">
              <w:t>,</w:t>
            </w:r>
            <w:r>
              <w:t>00</w:t>
            </w:r>
          </w:p>
        </w:tc>
      </w:tr>
      <w:tr w:rsidR="00337FEC" w14:paraId="2ED6F80B" w14:textId="77777777">
        <w:trPr>
          <w:trHeight w:val="336"/>
        </w:trPr>
        <w:tc>
          <w:tcPr>
            <w:tcW w:w="5545" w:type="dxa"/>
          </w:tcPr>
          <w:p w14:paraId="08F95A5D" w14:textId="77777777" w:rsidR="00337FEC" w:rsidRDefault="00974A92">
            <w:pPr>
              <w:pStyle w:val="TableParagraph"/>
              <w:ind w:left="112"/>
            </w:pPr>
            <w:r>
              <w:t>Sufinanciranje prijevoza učenika srednjih škola</w:t>
            </w:r>
          </w:p>
        </w:tc>
        <w:tc>
          <w:tcPr>
            <w:tcW w:w="1844" w:type="dxa"/>
          </w:tcPr>
          <w:p w14:paraId="610C4599" w14:textId="59868285" w:rsidR="00337FEC" w:rsidRDefault="00BB14B9">
            <w:pPr>
              <w:pStyle w:val="TableParagraph"/>
              <w:ind w:right="-15"/>
              <w:jc w:val="right"/>
            </w:pPr>
            <w:r>
              <w:t>28</w:t>
            </w:r>
            <w:r w:rsidR="00974A92">
              <w:t>.</w:t>
            </w:r>
            <w:r>
              <w:t>329</w:t>
            </w:r>
            <w:r w:rsidR="00974A92">
              <w:t>,</w:t>
            </w:r>
            <w:r>
              <w:t>07</w:t>
            </w:r>
          </w:p>
        </w:tc>
      </w:tr>
      <w:tr w:rsidR="00337FEC" w14:paraId="7A440B46" w14:textId="77777777">
        <w:trPr>
          <w:trHeight w:val="335"/>
        </w:trPr>
        <w:tc>
          <w:tcPr>
            <w:tcW w:w="5545" w:type="dxa"/>
          </w:tcPr>
          <w:p w14:paraId="07F68256" w14:textId="77777777" w:rsidR="00337FEC" w:rsidRDefault="00974A92">
            <w:pPr>
              <w:pStyle w:val="TableParagraph"/>
              <w:ind w:left="112"/>
            </w:pPr>
            <w:r>
              <w:t>Sufinanciranje nabavke knjiga za učenike OŠ Dragalić</w:t>
            </w:r>
          </w:p>
        </w:tc>
        <w:tc>
          <w:tcPr>
            <w:tcW w:w="1844" w:type="dxa"/>
          </w:tcPr>
          <w:p w14:paraId="16F2C389" w14:textId="3BC708E9" w:rsidR="00337FEC" w:rsidRDefault="00BB14B9">
            <w:pPr>
              <w:pStyle w:val="TableParagraph"/>
              <w:ind w:right="-15"/>
              <w:jc w:val="right"/>
            </w:pPr>
            <w:r>
              <w:t>45</w:t>
            </w:r>
            <w:r w:rsidR="00974A92">
              <w:t>.</w:t>
            </w:r>
            <w:r>
              <w:t>499</w:t>
            </w:r>
            <w:r w:rsidR="00974A92">
              <w:t>,</w:t>
            </w:r>
            <w:r>
              <w:t>18</w:t>
            </w:r>
          </w:p>
        </w:tc>
      </w:tr>
      <w:tr w:rsidR="00337FEC" w14:paraId="2A76B9B5" w14:textId="77777777">
        <w:trPr>
          <w:trHeight w:val="841"/>
        </w:trPr>
        <w:tc>
          <w:tcPr>
            <w:tcW w:w="5545" w:type="dxa"/>
          </w:tcPr>
          <w:p w14:paraId="1F717897" w14:textId="77777777" w:rsidR="00337FEC" w:rsidRDefault="00337FEC">
            <w:pPr>
              <w:pStyle w:val="TableParagraph"/>
              <w:spacing w:before="10"/>
              <w:rPr>
                <w:sz w:val="21"/>
              </w:rPr>
            </w:pPr>
          </w:p>
          <w:p w14:paraId="5F2BEB95" w14:textId="77777777" w:rsidR="00337FEC" w:rsidRDefault="00974A92">
            <w:pPr>
              <w:pStyle w:val="TableParagraph"/>
              <w:ind w:left="112"/>
            </w:pPr>
            <w:r>
              <w:t>Kapitalni projekt</w:t>
            </w:r>
          </w:p>
        </w:tc>
        <w:tc>
          <w:tcPr>
            <w:tcW w:w="1844" w:type="dxa"/>
          </w:tcPr>
          <w:p w14:paraId="32F98BD8" w14:textId="4BEEF583" w:rsidR="00337FEC" w:rsidRDefault="00974A92">
            <w:pPr>
              <w:pStyle w:val="TableParagraph"/>
              <w:ind w:left="263" w:right="257" w:firstLine="4"/>
              <w:jc w:val="center"/>
            </w:pPr>
            <w:r>
              <w:t>Izvršenje Proračuna za 202</w:t>
            </w:r>
            <w:r w:rsidR="003350E2">
              <w:t>2</w:t>
            </w:r>
            <w:r>
              <w:t>.g.</w:t>
            </w:r>
          </w:p>
        </w:tc>
      </w:tr>
      <w:tr w:rsidR="00337FEC" w14:paraId="1D5B8EA2" w14:textId="77777777">
        <w:trPr>
          <w:trHeight w:val="335"/>
        </w:trPr>
        <w:tc>
          <w:tcPr>
            <w:tcW w:w="5545" w:type="dxa"/>
          </w:tcPr>
          <w:p w14:paraId="27BF1F3C" w14:textId="77777777" w:rsidR="00337FEC" w:rsidRDefault="00974A92">
            <w:pPr>
              <w:pStyle w:val="TableParagraph"/>
              <w:ind w:left="112"/>
            </w:pPr>
            <w:r>
              <w:t>Izgradnja školsko sportske dvorane uz OŠ Dragalić</w:t>
            </w:r>
          </w:p>
        </w:tc>
        <w:tc>
          <w:tcPr>
            <w:tcW w:w="1844" w:type="dxa"/>
          </w:tcPr>
          <w:p w14:paraId="6A1E0966" w14:textId="77777777" w:rsidR="00337FEC" w:rsidRDefault="00974A92">
            <w:pPr>
              <w:pStyle w:val="TableParagraph"/>
              <w:ind w:right="-15"/>
              <w:jc w:val="right"/>
            </w:pPr>
            <w:r>
              <w:t>0,00</w:t>
            </w:r>
          </w:p>
        </w:tc>
      </w:tr>
    </w:tbl>
    <w:p w14:paraId="5C7BAB00" w14:textId="77777777" w:rsidR="00337FEC" w:rsidRDefault="00337FEC">
      <w:pPr>
        <w:pStyle w:val="Tijeloteksta"/>
        <w:rPr>
          <w:sz w:val="24"/>
        </w:rPr>
      </w:pPr>
    </w:p>
    <w:p w14:paraId="0F5C0A27" w14:textId="77777777" w:rsidR="00337FEC" w:rsidRDefault="00337FEC">
      <w:pPr>
        <w:pStyle w:val="Tijeloteksta"/>
        <w:spacing w:before="3"/>
        <w:rPr>
          <w:sz w:val="21"/>
        </w:rPr>
      </w:pPr>
    </w:p>
    <w:p w14:paraId="58FE23E7" w14:textId="77777777" w:rsidR="00337FEC" w:rsidRDefault="00974A92">
      <w:pPr>
        <w:pStyle w:val="Naslov3"/>
        <w:numPr>
          <w:ilvl w:val="1"/>
          <w:numId w:val="2"/>
        </w:numPr>
        <w:tabs>
          <w:tab w:val="left" w:pos="1682"/>
        </w:tabs>
        <w:spacing w:before="0"/>
        <w:ind w:hanging="570"/>
      </w:pPr>
      <w:bookmarkStart w:id="13" w:name="_TOC_250001"/>
      <w:r>
        <w:t>PROGRAM – P1012 PROGRAM VISOKOG</w:t>
      </w:r>
      <w:r>
        <w:rPr>
          <w:spacing w:val="-19"/>
        </w:rPr>
        <w:t xml:space="preserve"> </w:t>
      </w:r>
      <w:bookmarkEnd w:id="13"/>
      <w:r>
        <w:t>OBRAZOVANJA</w:t>
      </w:r>
    </w:p>
    <w:p w14:paraId="28B4356D" w14:textId="77777777" w:rsidR="00337FEC" w:rsidRDefault="00337FEC">
      <w:pPr>
        <w:pStyle w:val="Tijeloteksta"/>
        <w:spacing w:before="7"/>
        <w:rPr>
          <w:b/>
          <w:sz w:val="30"/>
        </w:rPr>
      </w:pPr>
    </w:p>
    <w:p w14:paraId="24726EA4" w14:textId="1C8E9AEE" w:rsidR="00337FEC" w:rsidRDefault="00974A92">
      <w:pPr>
        <w:pStyle w:val="Tijeloteksta"/>
        <w:ind w:left="656" w:right="101"/>
        <w:jc w:val="both"/>
      </w:pPr>
      <w:r>
        <w:t>Program visokog obrazovanja se sastoji od jedne aktivnosti i ona se odnosi na isplatu stipendija redovnim studentima. Stipendije se isplaćuju temeljem</w:t>
      </w:r>
      <w:r>
        <w:rPr>
          <w:spacing w:val="-11"/>
        </w:rPr>
        <w:t xml:space="preserve"> </w:t>
      </w:r>
      <w:r>
        <w:t>Odluke</w:t>
      </w:r>
      <w:r>
        <w:rPr>
          <w:spacing w:val="-9"/>
        </w:rPr>
        <w:t xml:space="preserve"> </w:t>
      </w:r>
      <w:r>
        <w:t>općinskog</w:t>
      </w:r>
      <w:r>
        <w:rPr>
          <w:spacing w:val="-2"/>
        </w:rPr>
        <w:t xml:space="preserve"> </w:t>
      </w:r>
      <w:r>
        <w:t>Vijeća,</w:t>
      </w:r>
      <w:r>
        <w:rPr>
          <w:spacing w:val="-6"/>
        </w:rPr>
        <w:t xml:space="preserve"> </w:t>
      </w:r>
      <w:r>
        <w:t>odnosno</w:t>
      </w:r>
      <w:r>
        <w:rPr>
          <w:spacing w:val="-4"/>
        </w:rPr>
        <w:t xml:space="preserve"> </w:t>
      </w:r>
      <w:r>
        <w:t>provedenog</w:t>
      </w:r>
      <w:r>
        <w:rPr>
          <w:spacing w:val="-2"/>
        </w:rPr>
        <w:t xml:space="preserve"> </w:t>
      </w:r>
      <w:r>
        <w:t>javnog</w:t>
      </w:r>
      <w:r>
        <w:rPr>
          <w:spacing w:val="-8"/>
        </w:rPr>
        <w:t xml:space="preserve"> </w:t>
      </w:r>
      <w:r>
        <w:t>natječaja.</w:t>
      </w:r>
      <w:r>
        <w:rPr>
          <w:spacing w:val="-4"/>
        </w:rPr>
        <w:t xml:space="preserve"> </w:t>
      </w:r>
      <w:r>
        <w:t>Za</w:t>
      </w:r>
      <w:r>
        <w:rPr>
          <w:spacing w:val="-2"/>
        </w:rPr>
        <w:t xml:space="preserve"> </w:t>
      </w:r>
      <w:r>
        <w:t>202</w:t>
      </w:r>
      <w:r w:rsidR="003350E2">
        <w:t>2</w:t>
      </w:r>
      <w:r>
        <w:t>.g.</w:t>
      </w:r>
      <w:r>
        <w:rPr>
          <w:spacing w:val="-10"/>
        </w:rPr>
        <w:t xml:space="preserve"> </w:t>
      </w:r>
      <w:r>
        <w:t>planirana</w:t>
      </w:r>
      <w:r>
        <w:rPr>
          <w:spacing w:val="-4"/>
        </w:rPr>
        <w:t xml:space="preserve"> </w:t>
      </w:r>
      <w:r>
        <w:t>su</w:t>
      </w:r>
      <w:r>
        <w:rPr>
          <w:spacing w:val="-11"/>
        </w:rPr>
        <w:t xml:space="preserve"> </w:t>
      </w:r>
      <w:r>
        <w:t>sredstva</w:t>
      </w:r>
      <w:r>
        <w:rPr>
          <w:spacing w:val="-1"/>
        </w:rPr>
        <w:t xml:space="preserve"> </w:t>
      </w:r>
      <w:r>
        <w:t>u</w:t>
      </w:r>
      <w:r>
        <w:rPr>
          <w:spacing w:val="-8"/>
        </w:rPr>
        <w:t xml:space="preserve"> </w:t>
      </w:r>
      <w:r>
        <w:t>ukupnom</w:t>
      </w:r>
      <w:r>
        <w:rPr>
          <w:spacing w:val="-8"/>
        </w:rPr>
        <w:t xml:space="preserve"> </w:t>
      </w:r>
      <w:r>
        <w:t>iznosu</w:t>
      </w:r>
      <w:r>
        <w:rPr>
          <w:spacing w:val="-2"/>
        </w:rPr>
        <w:t xml:space="preserve"> </w:t>
      </w:r>
      <w:r>
        <w:t>od</w:t>
      </w:r>
      <w:r>
        <w:rPr>
          <w:spacing w:val="-2"/>
        </w:rPr>
        <w:t xml:space="preserve"> </w:t>
      </w:r>
      <w:r>
        <w:t>20.000,00</w:t>
      </w:r>
      <w:r>
        <w:rPr>
          <w:spacing w:val="-6"/>
        </w:rPr>
        <w:t xml:space="preserve"> </w:t>
      </w:r>
      <w:r>
        <w:t>kn, Cilj programa je omogućiti studentima (i roditeljima) lakše financiranje troškova visokog obrazovanja. Posebno smo svjesni činjenice kako je studiranje,</w:t>
      </w:r>
      <w:r>
        <w:rPr>
          <w:spacing w:val="-11"/>
        </w:rPr>
        <w:t xml:space="preserve"> </w:t>
      </w:r>
      <w:r>
        <w:t>financijski</w:t>
      </w:r>
      <w:r>
        <w:rPr>
          <w:spacing w:val="-11"/>
        </w:rPr>
        <w:t xml:space="preserve"> </w:t>
      </w:r>
      <w:r>
        <w:t>promatrano,</w:t>
      </w:r>
      <w:r>
        <w:rPr>
          <w:spacing w:val="-11"/>
        </w:rPr>
        <w:t xml:space="preserve"> </w:t>
      </w:r>
      <w:r>
        <w:t>zahtjevnije</w:t>
      </w:r>
      <w:r>
        <w:rPr>
          <w:spacing w:val="-10"/>
        </w:rPr>
        <w:t xml:space="preserve"> </w:t>
      </w:r>
      <w:r>
        <w:t>obiteljima,</w:t>
      </w:r>
      <w:r>
        <w:rPr>
          <w:spacing w:val="-6"/>
        </w:rPr>
        <w:t xml:space="preserve"> </w:t>
      </w:r>
      <w:r>
        <w:t>odnosno</w:t>
      </w:r>
      <w:r>
        <w:rPr>
          <w:spacing w:val="-10"/>
        </w:rPr>
        <w:t xml:space="preserve"> </w:t>
      </w:r>
      <w:r>
        <w:t>studentima</w:t>
      </w:r>
      <w:r>
        <w:rPr>
          <w:spacing w:val="-10"/>
        </w:rPr>
        <w:t xml:space="preserve"> </w:t>
      </w:r>
      <w:r>
        <w:t>koji</w:t>
      </w:r>
      <w:r>
        <w:rPr>
          <w:spacing w:val="-10"/>
        </w:rPr>
        <w:t xml:space="preserve"> </w:t>
      </w:r>
      <w:r>
        <w:t>u</w:t>
      </w:r>
      <w:r>
        <w:rPr>
          <w:spacing w:val="-12"/>
        </w:rPr>
        <w:t xml:space="preserve"> </w:t>
      </w:r>
      <w:r>
        <w:t>velike</w:t>
      </w:r>
      <w:r>
        <w:rPr>
          <w:spacing w:val="-10"/>
        </w:rPr>
        <w:t xml:space="preserve"> </w:t>
      </w:r>
      <w:r>
        <w:t>gradove,</w:t>
      </w:r>
      <w:r>
        <w:rPr>
          <w:spacing w:val="-14"/>
        </w:rPr>
        <w:t xml:space="preserve"> </w:t>
      </w:r>
      <w:r>
        <w:t>sveučilišne</w:t>
      </w:r>
      <w:r>
        <w:rPr>
          <w:spacing w:val="-10"/>
        </w:rPr>
        <w:t xml:space="preserve"> </w:t>
      </w:r>
      <w:r>
        <w:t>centre,</w:t>
      </w:r>
      <w:r>
        <w:rPr>
          <w:spacing w:val="-8"/>
        </w:rPr>
        <w:t xml:space="preserve"> </w:t>
      </w:r>
      <w:r>
        <w:t>dolaze</w:t>
      </w:r>
      <w:r>
        <w:rPr>
          <w:spacing w:val="-9"/>
        </w:rPr>
        <w:t xml:space="preserve"> </w:t>
      </w:r>
      <w:r>
        <w:t>iz</w:t>
      </w:r>
      <w:r>
        <w:rPr>
          <w:spacing w:val="-9"/>
        </w:rPr>
        <w:t xml:space="preserve"> </w:t>
      </w:r>
      <w:r>
        <w:t>prostora</w:t>
      </w:r>
      <w:r>
        <w:rPr>
          <w:spacing w:val="-10"/>
        </w:rPr>
        <w:t xml:space="preserve"> </w:t>
      </w:r>
      <w:r>
        <w:t>u</w:t>
      </w:r>
      <w:r>
        <w:rPr>
          <w:spacing w:val="-12"/>
        </w:rPr>
        <w:t xml:space="preserve"> </w:t>
      </w:r>
      <w:r>
        <w:t>kojima je visoko obrazovanje nedostupno. Studenti iz naših prostora (ruralnih), odlaze od kuće u (većinom) privatne smještaje, manjim dijelom u studentske domove. Način života, odvojenost, prehrana, sve je kompliciranije nego kada student i njegovi roditelji (obitelj) imaju prebivalište u mjestu</w:t>
      </w:r>
      <w:r>
        <w:rPr>
          <w:spacing w:val="-13"/>
        </w:rPr>
        <w:t xml:space="preserve"> </w:t>
      </w:r>
      <w:r>
        <w:t>pohađanja</w:t>
      </w:r>
      <w:r>
        <w:rPr>
          <w:spacing w:val="-10"/>
        </w:rPr>
        <w:t xml:space="preserve"> </w:t>
      </w:r>
      <w:r>
        <w:t>studija,</w:t>
      </w:r>
      <w:r>
        <w:rPr>
          <w:spacing w:val="-16"/>
        </w:rPr>
        <w:t xml:space="preserve"> </w:t>
      </w:r>
      <w:r>
        <w:t>a</w:t>
      </w:r>
      <w:r>
        <w:rPr>
          <w:spacing w:val="-10"/>
        </w:rPr>
        <w:t xml:space="preserve"> </w:t>
      </w:r>
      <w:r>
        <w:t>samim</w:t>
      </w:r>
      <w:r>
        <w:rPr>
          <w:spacing w:val="-10"/>
        </w:rPr>
        <w:t xml:space="preserve"> </w:t>
      </w:r>
      <w:r>
        <w:t>tim</w:t>
      </w:r>
      <w:r>
        <w:rPr>
          <w:spacing w:val="1"/>
        </w:rPr>
        <w:t xml:space="preserve"> </w:t>
      </w:r>
      <w:r>
        <w:t>i</w:t>
      </w:r>
      <w:r>
        <w:rPr>
          <w:spacing w:val="-11"/>
        </w:rPr>
        <w:t xml:space="preserve"> </w:t>
      </w:r>
      <w:r>
        <w:t>stresnije,</w:t>
      </w:r>
      <w:r>
        <w:rPr>
          <w:spacing w:val="-16"/>
        </w:rPr>
        <w:t xml:space="preserve"> </w:t>
      </w:r>
      <w:r>
        <w:t>ali</w:t>
      </w:r>
      <w:r>
        <w:rPr>
          <w:spacing w:val="-8"/>
        </w:rPr>
        <w:t xml:space="preserve"> </w:t>
      </w:r>
      <w:r>
        <w:t>i</w:t>
      </w:r>
      <w:r>
        <w:rPr>
          <w:spacing w:val="-20"/>
        </w:rPr>
        <w:t xml:space="preserve"> </w:t>
      </w:r>
      <w:r>
        <w:t>financijski</w:t>
      </w:r>
      <w:r>
        <w:rPr>
          <w:spacing w:val="-8"/>
        </w:rPr>
        <w:t xml:space="preserve"> </w:t>
      </w:r>
      <w:r>
        <w:t>izdašnije.</w:t>
      </w:r>
      <w:r>
        <w:rPr>
          <w:spacing w:val="-7"/>
        </w:rPr>
        <w:t xml:space="preserve"> </w:t>
      </w:r>
      <w:r>
        <w:t>Iz</w:t>
      </w:r>
      <w:r>
        <w:rPr>
          <w:spacing w:val="-7"/>
        </w:rPr>
        <w:t xml:space="preserve"> </w:t>
      </w:r>
      <w:r>
        <w:t>tih</w:t>
      </w:r>
      <w:r>
        <w:rPr>
          <w:spacing w:val="-9"/>
        </w:rPr>
        <w:t xml:space="preserve"> </w:t>
      </w:r>
      <w:r>
        <w:t>razloga</w:t>
      </w:r>
      <w:r>
        <w:rPr>
          <w:spacing w:val="-10"/>
        </w:rPr>
        <w:t xml:space="preserve"> </w:t>
      </w:r>
      <w:r>
        <w:t>ovaj</w:t>
      </w:r>
      <w:r>
        <w:rPr>
          <w:spacing w:val="-9"/>
        </w:rPr>
        <w:t xml:space="preserve"> </w:t>
      </w:r>
      <w:r>
        <w:t>je</w:t>
      </w:r>
      <w:r>
        <w:rPr>
          <w:spacing w:val="-13"/>
        </w:rPr>
        <w:t xml:space="preserve"> </w:t>
      </w:r>
      <w:r>
        <w:t>program</w:t>
      </w:r>
      <w:r>
        <w:rPr>
          <w:spacing w:val="-11"/>
        </w:rPr>
        <w:t xml:space="preserve"> </w:t>
      </w:r>
      <w:r>
        <w:t>jedan</w:t>
      </w:r>
      <w:r>
        <w:rPr>
          <w:spacing w:val="-10"/>
        </w:rPr>
        <w:t xml:space="preserve"> </w:t>
      </w:r>
      <w:r>
        <w:t>od</w:t>
      </w:r>
      <w:r>
        <w:rPr>
          <w:spacing w:val="-10"/>
        </w:rPr>
        <w:t xml:space="preserve"> </w:t>
      </w:r>
      <w:r>
        <w:t>načina</w:t>
      </w:r>
      <w:r>
        <w:rPr>
          <w:spacing w:val="-11"/>
        </w:rPr>
        <w:t xml:space="preserve"> </w:t>
      </w:r>
      <w:r>
        <w:t>kako</w:t>
      </w:r>
      <w:r>
        <w:rPr>
          <w:spacing w:val="-10"/>
        </w:rPr>
        <w:t xml:space="preserve"> </w:t>
      </w:r>
      <w:r>
        <w:t>bi</w:t>
      </w:r>
      <w:r>
        <w:rPr>
          <w:spacing w:val="-1"/>
        </w:rPr>
        <w:t xml:space="preserve"> </w:t>
      </w:r>
      <w:r>
        <w:t>našim</w:t>
      </w:r>
      <w:r>
        <w:rPr>
          <w:spacing w:val="-9"/>
        </w:rPr>
        <w:t xml:space="preserve"> </w:t>
      </w:r>
      <w:r>
        <w:t>studentima i njihovim obiteljima bar malo olakšali cijeli</w:t>
      </w:r>
      <w:r>
        <w:rPr>
          <w:spacing w:val="-29"/>
        </w:rPr>
        <w:t xml:space="preserve"> </w:t>
      </w:r>
      <w:r>
        <w:t>proces.</w:t>
      </w:r>
    </w:p>
    <w:p w14:paraId="550B4D76" w14:textId="77777777" w:rsidR="00337FEC" w:rsidRDefault="00337FEC">
      <w:pPr>
        <w:pStyle w:val="Tijeloteksta"/>
        <w:rPr>
          <w:sz w:val="24"/>
        </w:rPr>
      </w:pPr>
    </w:p>
    <w:p w14:paraId="2DA79770" w14:textId="77777777" w:rsidR="00337FEC" w:rsidRDefault="00337FEC">
      <w:pPr>
        <w:pStyle w:val="Tijeloteksta"/>
        <w:spacing w:before="7"/>
        <w:rPr>
          <w:sz w:val="19"/>
        </w:rPr>
      </w:pPr>
    </w:p>
    <w:p w14:paraId="116968ED" w14:textId="439577B9" w:rsidR="00337FEC" w:rsidRDefault="00974A92">
      <w:pPr>
        <w:pStyle w:val="Tijeloteksta"/>
        <w:ind w:left="1376"/>
      </w:pPr>
      <w:r>
        <w:t>Po ovom Programu tijekom 202</w:t>
      </w:r>
      <w:r w:rsidR="003350E2">
        <w:t>2</w:t>
      </w:r>
      <w:r>
        <w:t>.godine realizirana su sljedeća sredstva:</w:t>
      </w:r>
    </w:p>
    <w:p w14:paraId="13EAF948" w14:textId="77777777" w:rsidR="00337FEC" w:rsidRDefault="00337FEC">
      <w:pPr>
        <w:pStyle w:val="Tijeloteksta"/>
        <w:spacing w:before="4"/>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5"/>
        <w:gridCol w:w="1844"/>
      </w:tblGrid>
      <w:tr w:rsidR="00337FEC" w14:paraId="471C6FB7" w14:textId="77777777">
        <w:trPr>
          <w:trHeight w:val="962"/>
        </w:trPr>
        <w:tc>
          <w:tcPr>
            <w:tcW w:w="5545" w:type="dxa"/>
          </w:tcPr>
          <w:p w14:paraId="386A06F0" w14:textId="77777777" w:rsidR="00337FEC" w:rsidRDefault="00337FEC">
            <w:pPr>
              <w:pStyle w:val="TableParagraph"/>
              <w:spacing w:before="1"/>
            </w:pPr>
          </w:p>
          <w:p w14:paraId="5698FF7A" w14:textId="77777777" w:rsidR="00337FEC" w:rsidRDefault="00974A92">
            <w:pPr>
              <w:pStyle w:val="TableParagraph"/>
              <w:ind w:left="112"/>
            </w:pPr>
            <w:r>
              <w:t>Aktivnosti</w:t>
            </w:r>
          </w:p>
        </w:tc>
        <w:tc>
          <w:tcPr>
            <w:tcW w:w="1844" w:type="dxa"/>
          </w:tcPr>
          <w:p w14:paraId="468DC070" w14:textId="2E3E51C7" w:rsidR="00337FEC" w:rsidRDefault="00974A92">
            <w:pPr>
              <w:pStyle w:val="TableParagraph"/>
              <w:spacing w:line="242" w:lineRule="auto"/>
              <w:ind w:left="271" w:right="250" w:hanging="1"/>
              <w:jc w:val="center"/>
            </w:pPr>
            <w:r>
              <w:t>Izvršenje Proračuna za 202</w:t>
            </w:r>
            <w:r w:rsidR="003350E2">
              <w:t>2</w:t>
            </w:r>
            <w:r>
              <w:t>.g.</w:t>
            </w:r>
          </w:p>
        </w:tc>
      </w:tr>
      <w:tr w:rsidR="00337FEC" w14:paraId="3470C3ED" w14:textId="77777777">
        <w:trPr>
          <w:trHeight w:val="410"/>
        </w:trPr>
        <w:tc>
          <w:tcPr>
            <w:tcW w:w="5545" w:type="dxa"/>
          </w:tcPr>
          <w:p w14:paraId="28F68FF5" w14:textId="77777777" w:rsidR="00337FEC" w:rsidRDefault="00974A92">
            <w:pPr>
              <w:pStyle w:val="TableParagraph"/>
              <w:spacing w:line="246" w:lineRule="exact"/>
              <w:ind w:left="112"/>
            </w:pPr>
            <w:r>
              <w:t>Stipendiranje studenata</w:t>
            </w:r>
          </w:p>
        </w:tc>
        <w:tc>
          <w:tcPr>
            <w:tcW w:w="1844" w:type="dxa"/>
          </w:tcPr>
          <w:p w14:paraId="15FD60A1" w14:textId="0D149334" w:rsidR="00337FEC" w:rsidRDefault="00974A92">
            <w:pPr>
              <w:pStyle w:val="TableParagraph"/>
              <w:spacing w:line="246" w:lineRule="exact"/>
              <w:ind w:left="477"/>
            </w:pPr>
            <w:r>
              <w:t>1</w:t>
            </w:r>
            <w:r w:rsidR="003350E2">
              <w:t>2</w:t>
            </w:r>
            <w:r>
              <w:t>.000,00</w:t>
            </w:r>
          </w:p>
        </w:tc>
      </w:tr>
    </w:tbl>
    <w:p w14:paraId="651920DB" w14:textId="77777777" w:rsidR="00337FEC" w:rsidRDefault="00337FEC">
      <w:pPr>
        <w:spacing w:line="246" w:lineRule="exact"/>
        <w:sectPr w:rsidR="00337FEC">
          <w:pgSz w:w="16850" w:h="11920" w:orient="landscape"/>
          <w:pgMar w:top="1080" w:right="1300" w:bottom="1200" w:left="760" w:header="706" w:footer="984" w:gutter="0"/>
          <w:cols w:space="720"/>
        </w:sectPr>
      </w:pPr>
    </w:p>
    <w:p w14:paraId="100E4F86" w14:textId="77777777" w:rsidR="00337FEC" w:rsidRDefault="00337FEC">
      <w:pPr>
        <w:pStyle w:val="Tijeloteksta"/>
        <w:rPr>
          <w:sz w:val="21"/>
        </w:rPr>
      </w:pPr>
    </w:p>
    <w:p w14:paraId="100D729E" w14:textId="77777777" w:rsidR="00337FEC" w:rsidRDefault="00974A92">
      <w:pPr>
        <w:pStyle w:val="Naslov3"/>
        <w:numPr>
          <w:ilvl w:val="1"/>
          <w:numId w:val="2"/>
        </w:numPr>
        <w:tabs>
          <w:tab w:val="left" w:pos="1682"/>
        </w:tabs>
        <w:spacing w:before="94"/>
        <w:ind w:hanging="570"/>
      </w:pPr>
      <w:r>
        <w:t>PROGRAM – P1013 PROGRAM RAZVOJA CIVILNOG</w:t>
      </w:r>
      <w:r>
        <w:rPr>
          <w:spacing w:val="-16"/>
        </w:rPr>
        <w:t xml:space="preserve"> </w:t>
      </w:r>
      <w:r>
        <w:t>DRUŠTVA</w:t>
      </w:r>
    </w:p>
    <w:p w14:paraId="6EF2CDF2" w14:textId="77777777" w:rsidR="00337FEC" w:rsidRDefault="00337FEC">
      <w:pPr>
        <w:pStyle w:val="Tijeloteksta"/>
        <w:spacing w:before="7"/>
        <w:rPr>
          <w:b/>
        </w:rPr>
      </w:pPr>
    </w:p>
    <w:p w14:paraId="73D39FBE" w14:textId="35A0301D" w:rsidR="00337FEC" w:rsidRDefault="00974A92">
      <w:pPr>
        <w:pStyle w:val="Tijeloteksta"/>
        <w:ind w:left="656" w:right="103"/>
        <w:jc w:val="both"/>
      </w:pPr>
      <w:r>
        <w:t>se odnosi na tekuće i kapitalne donacije, a provodi se planirano kroz četiri aktivnosti i jedan kapitalni projekt. Program obuhvaća aktivnost kojom se</w:t>
      </w:r>
      <w:r>
        <w:rPr>
          <w:spacing w:val="-20"/>
        </w:rPr>
        <w:t xml:space="preserve"> </w:t>
      </w:r>
      <w:r>
        <w:t>osiguravaju</w:t>
      </w:r>
      <w:r>
        <w:rPr>
          <w:spacing w:val="-21"/>
        </w:rPr>
        <w:t xml:space="preserve"> </w:t>
      </w:r>
      <w:r>
        <w:t>sredstva</w:t>
      </w:r>
      <w:r>
        <w:rPr>
          <w:spacing w:val="-19"/>
        </w:rPr>
        <w:t xml:space="preserve"> </w:t>
      </w:r>
      <w:r>
        <w:t>za</w:t>
      </w:r>
      <w:r>
        <w:rPr>
          <w:spacing w:val="-25"/>
        </w:rPr>
        <w:t xml:space="preserve"> </w:t>
      </w:r>
      <w:r>
        <w:t>financiranje</w:t>
      </w:r>
      <w:r>
        <w:rPr>
          <w:spacing w:val="-20"/>
        </w:rPr>
        <w:t xml:space="preserve"> </w:t>
      </w:r>
      <w:r>
        <w:t>programa</w:t>
      </w:r>
      <w:r>
        <w:rPr>
          <w:spacing w:val="-21"/>
        </w:rPr>
        <w:t xml:space="preserve"> </w:t>
      </w:r>
      <w:r>
        <w:t>i</w:t>
      </w:r>
      <w:r>
        <w:rPr>
          <w:spacing w:val="-24"/>
        </w:rPr>
        <w:t xml:space="preserve"> </w:t>
      </w:r>
      <w:r>
        <w:t>projekata</w:t>
      </w:r>
      <w:r>
        <w:rPr>
          <w:spacing w:val="-19"/>
        </w:rPr>
        <w:t xml:space="preserve"> </w:t>
      </w:r>
      <w:r>
        <w:t>udruga.</w:t>
      </w:r>
      <w:r>
        <w:rPr>
          <w:spacing w:val="-22"/>
        </w:rPr>
        <w:t xml:space="preserve"> </w:t>
      </w:r>
      <w:r>
        <w:t>Jedinstveni</w:t>
      </w:r>
      <w:r>
        <w:rPr>
          <w:spacing w:val="-23"/>
        </w:rPr>
        <w:t xml:space="preserve"> </w:t>
      </w:r>
      <w:r>
        <w:t>upravni</w:t>
      </w:r>
      <w:r>
        <w:rPr>
          <w:spacing w:val="-23"/>
        </w:rPr>
        <w:t xml:space="preserve"> </w:t>
      </w:r>
      <w:r w:rsidR="003350E2">
        <w:rPr>
          <w:spacing w:val="-23"/>
        </w:rPr>
        <w:t xml:space="preserve">odjel </w:t>
      </w:r>
      <w:r>
        <w:t>je</w:t>
      </w:r>
      <w:r>
        <w:rPr>
          <w:spacing w:val="-23"/>
        </w:rPr>
        <w:t xml:space="preserve"> </w:t>
      </w:r>
      <w:r>
        <w:t>po</w:t>
      </w:r>
      <w:r>
        <w:rPr>
          <w:spacing w:val="-25"/>
        </w:rPr>
        <w:t xml:space="preserve"> </w:t>
      </w:r>
      <w:r>
        <w:t>donošenju</w:t>
      </w:r>
      <w:r>
        <w:rPr>
          <w:spacing w:val="-20"/>
        </w:rPr>
        <w:t xml:space="preserve"> </w:t>
      </w:r>
      <w:r>
        <w:t>Proračuna</w:t>
      </w:r>
      <w:r>
        <w:rPr>
          <w:spacing w:val="-17"/>
        </w:rPr>
        <w:t xml:space="preserve"> </w:t>
      </w:r>
      <w:r>
        <w:t>za</w:t>
      </w:r>
      <w:r>
        <w:rPr>
          <w:spacing w:val="-21"/>
        </w:rPr>
        <w:t xml:space="preserve"> </w:t>
      </w:r>
      <w:r>
        <w:t>202</w:t>
      </w:r>
      <w:r w:rsidR="003350E2">
        <w:t>2</w:t>
      </w:r>
      <w:r>
        <w:t>.</w:t>
      </w:r>
      <w:r>
        <w:rPr>
          <w:spacing w:val="-18"/>
        </w:rPr>
        <w:t xml:space="preserve"> </w:t>
      </w:r>
      <w:r>
        <w:t>objavio</w:t>
      </w:r>
      <w:r>
        <w:rPr>
          <w:spacing w:val="-21"/>
        </w:rPr>
        <w:t xml:space="preserve"> </w:t>
      </w:r>
      <w:r>
        <w:t>Javni</w:t>
      </w:r>
      <w:r>
        <w:rPr>
          <w:spacing w:val="-14"/>
        </w:rPr>
        <w:t xml:space="preserve"> </w:t>
      </w:r>
      <w:r>
        <w:t>natječaj za financiranje programa i projekata udruga koji se odnose na promicanje vrijednosti Domovinskog rata, obilježavanje obljetnica i datuma iz Domovinskog rata i komemoracijske</w:t>
      </w:r>
      <w:r>
        <w:rPr>
          <w:spacing w:val="-3"/>
        </w:rPr>
        <w:t xml:space="preserve"> </w:t>
      </w:r>
      <w:r>
        <w:t>aktivnosti.</w:t>
      </w:r>
    </w:p>
    <w:p w14:paraId="18A42C58" w14:textId="77777777" w:rsidR="00337FEC" w:rsidRDefault="00337FEC">
      <w:pPr>
        <w:pStyle w:val="Tijeloteksta"/>
        <w:rPr>
          <w:sz w:val="30"/>
        </w:rPr>
      </w:pPr>
    </w:p>
    <w:p w14:paraId="6D45EA3B" w14:textId="77777777" w:rsidR="00337FEC" w:rsidRDefault="00974A92">
      <w:pPr>
        <w:pStyle w:val="Tijeloteksta"/>
        <w:ind w:left="656"/>
      </w:pPr>
      <w:r>
        <w:t>Nadalje, cilj programa je i osigurati uvjete za pravodobno izvješćivanje javnosti o aktivnostima općinskih tijela i osiguranje uvjeta za rekreativno bavljenje sportom i kulturnim aktivnostima</w:t>
      </w:r>
    </w:p>
    <w:p w14:paraId="2E37D777" w14:textId="77777777" w:rsidR="00337FEC" w:rsidRDefault="00974A92">
      <w:pPr>
        <w:pStyle w:val="Tijeloteksta"/>
        <w:spacing w:before="1" w:line="480" w:lineRule="auto"/>
        <w:ind w:left="656" w:right="1946"/>
      </w:pPr>
      <w:r>
        <w:t>Pokazatelj uspješnosti je broj objavljenih informacija i opremljeni i uređeni sportski tereni, organizirane kulturne manifestacije. Za realizaciju programa predviđena su sredstva kako slijedi:</w:t>
      </w:r>
    </w:p>
    <w:p w14:paraId="2F51B7CA" w14:textId="77777777" w:rsidR="00337FEC" w:rsidRDefault="00974A92">
      <w:pPr>
        <w:pStyle w:val="Odlomakpopisa"/>
        <w:numPr>
          <w:ilvl w:val="1"/>
          <w:numId w:val="1"/>
        </w:numPr>
        <w:tabs>
          <w:tab w:val="left" w:pos="1376"/>
          <w:tab w:val="left" w:pos="1377"/>
        </w:tabs>
        <w:spacing w:line="253" w:lineRule="exact"/>
        <w:ind w:left="1376" w:hanging="361"/>
      </w:pPr>
      <w:r>
        <w:t>AKTIVNOST – A101301 Djelatnost udruga u</w:t>
      </w:r>
      <w:r>
        <w:rPr>
          <w:spacing w:val="-28"/>
        </w:rPr>
        <w:t xml:space="preserve"> </w:t>
      </w:r>
      <w:r>
        <w:t>kulturi</w:t>
      </w:r>
    </w:p>
    <w:p w14:paraId="6D0485C4" w14:textId="77777777" w:rsidR="00337FEC" w:rsidRDefault="00974A92">
      <w:pPr>
        <w:pStyle w:val="Odlomakpopisa"/>
        <w:numPr>
          <w:ilvl w:val="1"/>
          <w:numId w:val="1"/>
        </w:numPr>
        <w:tabs>
          <w:tab w:val="left" w:pos="1376"/>
          <w:tab w:val="left" w:pos="1377"/>
        </w:tabs>
        <w:spacing w:line="250" w:lineRule="exact"/>
        <w:ind w:left="1376" w:hanging="361"/>
      </w:pPr>
      <w:r>
        <w:t>AKTIVNOST – A101302 Građanske udruge i udruge proizašle iz domovinskog</w:t>
      </w:r>
      <w:r>
        <w:rPr>
          <w:spacing w:val="-42"/>
        </w:rPr>
        <w:t xml:space="preserve"> </w:t>
      </w:r>
      <w:r>
        <w:t>rata</w:t>
      </w:r>
    </w:p>
    <w:p w14:paraId="618C91AF" w14:textId="77777777" w:rsidR="00337FEC" w:rsidRDefault="00974A92">
      <w:pPr>
        <w:pStyle w:val="Odlomakpopisa"/>
        <w:numPr>
          <w:ilvl w:val="1"/>
          <w:numId w:val="1"/>
        </w:numPr>
        <w:tabs>
          <w:tab w:val="left" w:pos="1376"/>
          <w:tab w:val="left" w:pos="1377"/>
        </w:tabs>
        <w:spacing w:line="251" w:lineRule="exact"/>
        <w:ind w:left="1376" w:hanging="361"/>
      </w:pPr>
      <w:r>
        <w:t>AKTIVNOST</w:t>
      </w:r>
      <w:r>
        <w:rPr>
          <w:spacing w:val="-8"/>
        </w:rPr>
        <w:t xml:space="preserve"> </w:t>
      </w:r>
      <w:r>
        <w:t>–</w:t>
      </w:r>
      <w:r>
        <w:rPr>
          <w:spacing w:val="-4"/>
        </w:rPr>
        <w:t xml:space="preserve"> </w:t>
      </w:r>
      <w:r>
        <w:t>A101303</w:t>
      </w:r>
      <w:r>
        <w:rPr>
          <w:spacing w:val="-2"/>
        </w:rPr>
        <w:t xml:space="preserve"> </w:t>
      </w:r>
      <w:r>
        <w:t>Osnovna</w:t>
      </w:r>
      <w:r>
        <w:rPr>
          <w:spacing w:val="-2"/>
        </w:rPr>
        <w:t xml:space="preserve"> </w:t>
      </w:r>
      <w:r>
        <w:t>djelatnost</w:t>
      </w:r>
      <w:r>
        <w:rPr>
          <w:spacing w:val="-3"/>
        </w:rPr>
        <w:t xml:space="preserve"> </w:t>
      </w:r>
      <w:r>
        <w:t>organizacija i</w:t>
      </w:r>
      <w:r>
        <w:rPr>
          <w:spacing w:val="-6"/>
        </w:rPr>
        <w:t xml:space="preserve"> </w:t>
      </w:r>
      <w:r>
        <w:t>udruga</w:t>
      </w:r>
      <w:r>
        <w:rPr>
          <w:spacing w:val="-4"/>
        </w:rPr>
        <w:t xml:space="preserve"> </w:t>
      </w:r>
      <w:r>
        <w:t>za skrb</w:t>
      </w:r>
      <w:r>
        <w:rPr>
          <w:spacing w:val="-10"/>
        </w:rPr>
        <w:t xml:space="preserve"> </w:t>
      </w:r>
      <w:r>
        <w:t>o</w:t>
      </w:r>
      <w:r>
        <w:rPr>
          <w:spacing w:val="-4"/>
        </w:rPr>
        <w:t xml:space="preserve"> </w:t>
      </w:r>
      <w:r>
        <w:t>obitelji</w:t>
      </w:r>
      <w:r>
        <w:rPr>
          <w:spacing w:val="-2"/>
        </w:rPr>
        <w:t xml:space="preserve"> </w:t>
      </w:r>
      <w:r>
        <w:t>i</w:t>
      </w:r>
      <w:r>
        <w:rPr>
          <w:spacing w:val="-3"/>
        </w:rPr>
        <w:t xml:space="preserve"> </w:t>
      </w:r>
      <w:r>
        <w:t>djeci</w:t>
      </w:r>
    </w:p>
    <w:p w14:paraId="68BDCC8D" w14:textId="77777777" w:rsidR="00337FEC" w:rsidRDefault="00974A92">
      <w:pPr>
        <w:pStyle w:val="Odlomakpopisa"/>
        <w:numPr>
          <w:ilvl w:val="1"/>
          <w:numId w:val="1"/>
        </w:numPr>
        <w:tabs>
          <w:tab w:val="left" w:pos="1376"/>
          <w:tab w:val="left" w:pos="1377"/>
        </w:tabs>
        <w:spacing w:before="1"/>
        <w:ind w:left="1376" w:hanging="361"/>
      </w:pPr>
      <w:r>
        <w:t>AKTIVNOST – A101305 Javno informiranje</w:t>
      </w:r>
      <w:r>
        <w:rPr>
          <w:spacing w:val="-33"/>
        </w:rPr>
        <w:t xml:space="preserve"> </w:t>
      </w:r>
      <w:r>
        <w:t>građana</w:t>
      </w:r>
    </w:p>
    <w:p w14:paraId="545D1F3A" w14:textId="77777777" w:rsidR="00337FEC" w:rsidRDefault="00974A92">
      <w:pPr>
        <w:pStyle w:val="Odlomakpopisa"/>
        <w:numPr>
          <w:ilvl w:val="1"/>
          <w:numId w:val="1"/>
        </w:numPr>
        <w:tabs>
          <w:tab w:val="left" w:pos="1376"/>
          <w:tab w:val="left" w:pos="1377"/>
        </w:tabs>
        <w:spacing w:before="3"/>
        <w:ind w:left="1376" w:hanging="361"/>
      </w:pPr>
      <w:r>
        <w:t>KAPITALNI PROJEKT – K101302 Adaptacija</w:t>
      </w:r>
      <w:r>
        <w:rPr>
          <w:spacing w:val="-22"/>
        </w:rPr>
        <w:t xml:space="preserve"> </w:t>
      </w:r>
      <w:r>
        <w:t>crkava</w:t>
      </w:r>
    </w:p>
    <w:p w14:paraId="1383E464" w14:textId="77777777" w:rsidR="00337FEC" w:rsidRDefault="00337FEC">
      <w:pPr>
        <w:pStyle w:val="Tijeloteksta"/>
        <w:spacing w:before="3"/>
        <w:rPr>
          <w:sz w:val="21"/>
        </w:rPr>
      </w:pPr>
    </w:p>
    <w:p w14:paraId="45DD8E85" w14:textId="5BA086AA" w:rsidR="00337FEC" w:rsidRDefault="00974A92">
      <w:pPr>
        <w:pStyle w:val="Tijeloteksta"/>
        <w:spacing w:before="1"/>
        <w:ind w:left="1376"/>
      </w:pPr>
      <w:r>
        <w:t>Po ovom Programu tijekom 202</w:t>
      </w:r>
      <w:r w:rsidR="003350E2">
        <w:t>2</w:t>
      </w:r>
      <w:r>
        <w:t>.godine realizirana su sljedeća sredstva:</w:t>
      </w:r>
    </w:p>
    <w:p w14:paraId="5FB15503" w14:textId="77777777" w:rsidR="00337FEC" w:rsidRDefault="00337FEC">
      <w:pPr>
        <w:pStyle w:val="Tijeloteksta"/>
        <w:rPr>
          <w:sz w:val="20"/>
        </w:rPr>
      </w:pPr>
    </w:p>
    <w:p w14:paraId="311745FB" w14:textId="77777777" w:rsidR="00337FEC" w:rsidRDefault="00337FEC">
      <w:pPr>
        <w:pStyle w:val="Tijeloteksta"/>
        <w:spacing w:before="6"/>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9"/>
        <w:gridCol w:w="1860"/>
      </w:tblGrid>
      <w:tr w:rsidR="00337FEC" w14:paraId="5C299D73" w14:textId="77777777">
        <w:trPr>
          <w:trHeight w:val="758"/>
        </w:trPr>
        <w:tc>
          <w:tcPr>
            <w:tcW w:w="6519" w:type="dxa"/>
          </w:tcPr>
          <w:p w14:paraId="64E48B9E" w14:textId="77777777" w:rsidR="00337FEC" w:rsidRDefault="00337FEC">
            <w:pPr>
              <w:pStyle w:val="TableParagraph"/>
              <w:spacing w:before="10"/>
              <w:rPr>
                <w:sz w:val="21"/>
              </w:rPr>
            </w:pPr>
          </w:p>
          <w:p w14:paraId="2ECD19A5" w14:textId="77777777" w:rsidR="00337FEC" w:rsidRDefault="00974A92">
            <w:pPr>
              <w:pStyle w:val="TableParagraph"/>
              <w:spacing w:before="1"/>
              <w:ind w:left="112"/>
            </w:pPr>
            <w:r>
              <w:t>Aktivnosti</w:t>
            </w:r>
          </w:p>
        </w:tc>
        <w:tc>
          <w:tcPr>
            <w:tcW w:w="1860" w:type="dxa"/>
          </w:tcPr>
          <w:p w14:paraId="0D5DA257" w14:textId="415CDF22" w:rsidR="00337FEC" w:rsidRDefault="00974A92">
            <w:pPr>
              <w:pStyle w:val="TableParagraph"/>
              <w:spacing w:before="2" w:line="220" w:lineRule="auto"/>
              <w:ind w:left="276" w:right="260" w:firstLine="4"/>
              <w:jc w:val="center"/>
            </w:pPr>
            <w:r>
              <w:t>Izvršenje Proračuna za 202</w:t>
            </w:r>
            <w:r w:rsidR="003350E2">
              <w:t>2</w:t>
            </w:r>
            <w:r>
              <w:t>.g..</w:t>
            </w:r>
          </w:p>
        </w:tc>
      </w:tr>
      <w:tr w:rsidR="00337FEC" w14:paraId="3BAB383F" w14:textId="77777777">
        <w:trPr>
          <w:trHeight w:val="335"/>
        </w:trPr>
        <w:tc>
          <w:tcPr>
            <w:tcW w:w="6519" w:type="dxa"/>
          </w:tcPr>
          <w:p w14:paraId="438A274F" w14:textId="77777777" w:rsidR="00337FEC" w:rsidRDefault="00974A92">
            <w:pPr>
              <w:pStyle w:val="TableParagraph"/>
              <w:spacing w:before="2"/>
              <w:ind w:left="112"/>
            </w:pPr>
            <w:r>
              <w:t>Djelatnost udruga u kulturi</w:t>
            </w:r>
          </w:p>
        </w:tc>
        <w:tc>
          <w:tcPr>
            <w:tcW w:w="1860" w:type="dxa"/>
          </w:tcPr>
          <w:p w14:paraId="2612D612" w14:textId="2777E919" w:rsidR="00337FEC" w:rsidRDefault="003350E2">
            <w:pPr>
              <w:pStyle w:val="TableParagraph"/>
              <w:spacing w:before="2"/>
              <w:ind w:right="85"/>
              <w:jc w:val="right"/>
            </w:pPr>
            <w:r>
              <w:t>15</w:t>
            </w:r>
            <w:r w:rsidR="00974A92">
              <w:t>.000,00</w:t>
            </w:r>
          </w:p>
        </w:tc>
      </w:tr>
      <w:tr w:rsidR="00337FEC" w14:paraId="0E70A66E" w14:textId="77777777">
        <w:trPr>
          <w:trHeight w:val="335"/>
        </w:trPr>
        <w:tc>
          <w:tcPr>
            <w:tcW w:w="6519" w:type="dxa"/>
          </w:tcPr>
          <w:p w14:paraId="32999C35" w14:textId="18AF015B" w:rsidR="00337FEC" w:rsidRDefault="00974A92">
            <w:pPr>
              <w:pStyle w:val="TableParagraph"/>
              <w:ind w:left="112"/>
            </w:pPr>
            <w:r>
              <w:t xml:space="preserve">Građanske udruge i udruge proizašle iz </w:t>
            </w:r>
            <w:r w:rsidR="003350E2">
              <w:t>D</w:t>
            </w:r>
            <w:r>
              <w:t>omovinskog rata</w:t>
            </w:r>
          </w:p>
        </w:tc>
        <w:tc>
          <w:tcPr>
            <w:tcW w:w="1860" w:type="dxa"/>
          </w:tcPr>
          <w:p w14:paraId="4A0A767E" w14:textId="344FF5C4" w:rsidR="00337FEC" w:rsidRDefault="00974A92">
            <w:pPr>
              <w:pStyle w:val="TableParagraph"/>
              <w:ind w:right="85"/>
              <w:jc w:val="right"/>
            </w:pPr>
            <w:r>
              <w:t>2</w:t>
            </w:r>
            <w:r w:rsidR="003350E2">
              <w:t>1</w:t>
            </w:r>
            <w:r>
              <w:t>.000,00</w:t>
            </w:r>
          </w:p>
        </w:tc>
      </w:tr>
      <w:tr w:rsidR="00337FEC" w14:paraId="42C37657" w14:textId="77777777">
        <w:trPr>
          <w:trHeight w:val="335"/>
        </w:trPr>
        <w:tc>
          <w:tcPr>
            <w:tcW w:w="6519" w:type="dxa"/>
          </w:tcPr>
          <w:p w14:paraId="12AD7798" w14:textId="77777777" w:rsidR="00337FEC" w:rsidRDefault="00974A92">
            <w:pPr>
              <w:pStyle w:val="TableParagraph"/>
              <w:ind w:left="112"/>
            </w:pPr>
            <w:r>
              <w:t>Osnovna djelatnost organizacija i udruga za skrb o obitelji i djeci</w:t>
            </w:r>
          </w:p>
        </w:tc>
        <w:tc>
          <w:tcPr>
            <w:tcW w:w="1860" w:type="dxa"/>
          </w:tcPr>
          <w:p w14:paraId="23D1CD73" w14:textId="77777777" w:rsidR="00337FEC" w:rsidRDefault="00974A92">
            <w:pPr>
              <w:pStyle w:val="TableParagraph"/>
              <w:ind w:right="85"/>
              <w:jc w:val="right"/>
            </w:pPr>
            <w:r>
              <w:t>0,00</w:t>
            </w:r>
          </w:p>
        </w:tc>
      </w:tr>
      <w:tr w:rsidR="00337FEC" w14:paraId="330EF2FE" w14:textId="77777777">
        <w:trPr>
          <w:trHeight w:val="333"/>
        </w:trPr>
        <w:tc>
          <w:tcPr>
            <w:tcW w:w="6519" w:type="dxa"/>
          </w:tcPr>
          <w:p w14:paraId="5F9FBEF8" w14:textId="77777777" w:rsidR="00337FEC" w:rsidRDefault="00974A92">
            <w:pPr>
              <w:pStyle w:val="TableParagraph"/>
              <w:ind w:left="112"/>
            </w:pPr>
            <w:r>
              <w:t>Javno informiranje građana</w:t>
            </w:r>
          </w:p>
        </w:tc>
        <w:tc>
          <w:tcPr>
            <w:tcW w:w="1860" w:type="dxa"/>
          </w:tcPr>
          <w:p w14:paraId="0E6E285B" w14:textId="77777777" w:rsidR="00337FEC" w:rsidRDefault="00974A92">
            <w:pPr>
              <w:pStyle w:val="TableParagraph"/>
              <w:ind w:right="85"/>
              <w:jc w:val="right"/>
            </w:pPr>
            <w:r>
              <w:t>0,00</w:t>
            </w:r>
          </w:p>
        </w:tc>
      </w:tr>
      <w:tr w:rsidR="00337FEC" w14:paraId="4A26C748" w14:textId="77777777">
        <w:trPr>
          <w:trHeight w:val="758"/>
        </w:trPr>
        <w:tc>
          <w:tcPr>
            <w:tcW w:w="6519" w:type="dxa"/>
          </w:tcPr>
          <w:p w14:paraId="5F8CBC22" w14:textId="77777777" w:rsidR="00337FEC" w:rsidRDefault="00337FEC">
            <w:pPr>
              <w:pStyle w:val="TableParagraph"/>
              <w:spacing w:before="1"/>
            </w:pPr>
          </w:p>
          <w:p w14:paraId="351A5798" w14:textId="77777777" w:rsidR="00337FEC" w:rsidRDefault="00974A92">
            <w:pPr>
              <w:pStyle w:val="TableParagraph"/>
              <w:ind w:left="112"/>
            </w:pPr>
            <w:r>
              <w:t>Kapitalni projekt</w:t>
            </w:r>
          </w:p>
        </w:tc>
        <w:tc>
          <w:tcPr>
            <w:tcW w:w="1860" w:type="dxa"/>
          </w:tcPr>
          <w:p w14:paraId="4E9F23A1" w14:textId="20DD2831" w:rsidR="00337FEC" w:rsidRDefault="00974A92">
            <w:pPr>
              <w:pStyle w:val="TableParagraph"/>
              <w:spacing w:line="220" w:lineRule="auto"/>
              <w:ind w:left="281" w:right="256" w:hanging="1"/>
              <w:jc w:val="center"/>
            </w:pPr>
            <w:r>
              <w:t>Izvršenje Proračuna za 202</w:t>
            </w:r>
            <w:r w:rsidR="003350E2">
              <w:t>2</w:t>
            </w:r>
            <w:r>
              <w:t>.g.</w:t>
            </w:r>
          </w:p>
        </w:tc>
      </w:tr>
      <w:tr w:rsidR="00337FEC" w14:paraId="620C1DA6" w14:textId="77777777">
        <w:trPr>
          <w:trHeight w:val="340"/>
        </w:trPr>
        <w:tc>
          <w:tcPr>
            <w:tcW w:w="6519" w:type="dxa"/>
          </w:tcPr>
          <w:p w14:paraId="4CB7EF4B" w14:textId="77777777" w:rsidR="00337FEC" w:rsidRDefault="00974A92">
            <w:pPr>
              <w:pStyle w:val="TableParagraph"/>
              <w:spacing w:before="2"/>
              <w:ind w:left="112"/>
            </w:pPr>
            <w:r>
              <w:t>Adaptacija crkava</w:t>
            </w:r>
          </w:p>
        </w:tc>
        <w:tc>
          <w:tcPr>
            <w:tcW w:w="1860" w:type="dxa"/>
          </w:tcPr>
          <w:p w14:paraId="4763FDCB" w14:textId="304DD834" w:rsidR="00337FEC" w:rsidRDefault="003350E2">
            <w:pPr>
              <w:pStyle w:val="TableParagraph"/>
              <w:spacing w:before="2"/>
              <w:ind w:right="85"/>
              <w:jc w:val="right"/>
            </w:pPr>
            <w:r>
              <w:t>27</w:t>
            </w:r>
            <w:r w:rsidR="00974A92">
              <w:t>.</w:t>
            </w:r>
            <w:r>
              <w:t>275</w:t>
            </w:r>
            <w:r w:rsidR="00974A92">
              <w:t>,</w:t>
            </w:r>
            <w:r>
              <w:t>00</w:t>
            </w:r>
          </w:p>
        </w:tc>
      </w:tr>
    </w:tbl>
    <w:p w14:paraId="05DA5F65" w14:textId="77777777" w:rsidR="00337FEC" w:rsidRDefault="00337FEC">
      <w:pPr>
        <w:jc w:val="right"/>
        <w:sectPr w:rsidR="00337FEC">
          <w:pgSz w:w="16850" w:h="11920" w:orient="landscape"/>
          <w:pgMar w:top="1080" w:right="1300" w:bottom="1200" w:left="760" w:header="706" w:footer="984" w:gutter="0"/>
          <w:cols w:space="720"/>
        </w:sectPr>
      </w:pPr>
    </w:p>
    <w:p w14:paraId="258A635C" w14:textId="77777777" w:rsidR="00337FEC" w:rsidRDefault="00337FEC">
      <w:pPr>
        <w:pStyle w:val="Tijeloteksta"/>
        <w:spacing w:before="11"/>
        <w:rPr>
          <w:sz w:val="18"/>
        </w:rPr>
      </w:pPr>
    </w:p>
    <w:p w14:paraId="491286B4" w14:textId="77777777" w:rsidR="00337FEC" w:rsidRDefault="00974A92">
      <w:pPr>
        <w:pStyle w:val="Naslov3"/>
        <w:numPr>
          <w:ilvl w:val="1"/>
          <w:numId w:val="2"/>
        </w:numPr>
        <w:tabs>
          <w:tab w:val="left" w:pos="1682"/>
        </w:tabs>
        <w:ind w:hanging="570"/>
      </w:pPr>
      <w:r>
        <w:t>PROGRAM – P1014 PROGRAM RAZVOJ</w:t>
      </w:r>
      <w:r>
        <w:rPr>
          <w:spacing w:val="-11"/>
        </w:rPr>
        <w:t xml:space="preserve"> </w:t>
      </w:r>
      <w:r>
        <w:t>SPORTA</w:t>
      </w:r>
    </w:p>
    <w:p w14:paraId="66C68FC4" w14:textId="77777777" w:rsidR="00337FEC" w:rsidRDefault="00337FEC">
      <w:pPr>
        <w:pStyle w:val="Tijeloteksta"/>
        <w:spacing w:before="5"/>
        <w:rPr>
          <w:b/>
        </w:rPr>
      </w:pPr>
    </w:p>
    <w:p w14:paraId="6A862D04" w14:textId="77777777" w:rsidR="00337FEC" w:rsidRDefault="00974A92">
      <w:pPr>
        <w:pStyle w:val="Tijeloteksta"/>
        <w:ind w:left="656" w:right="103"/>
        <w:jc w:val="both"/>
      </w:pPr>
      <w:r>
        <w:t>Razvoj sporta popraćen je u Proračunu općine Dragalić sa jednom aktivnosti i jednim kapitalnim projektom. Aktivnost se očituje u planiranim sredstvima tekućih donacija za sport. Sredstva se dodjeljuju temeljem javnog natječaja na koji se kandidiraju udruge koje dostavljaju svoje Programe kojima planski žele opravdati povjerenje članova Povjerenstva za donošenje odluke o dodjeli sredstava. Cilj aktivnosti je omogućiti udrugama</w:t>
      </w:r>
      <w:r>
        <w:rPr>
          <w:spacing w:val="-17"/>
        </w:rPr>
        <w:t xml:space="preserve"> </w:t>
      </w:r>
      <w:r>
        <w:t>da</w:t>
      </w:r>
      <w:r>
        <w:rPr>
          <w:spacing w:val="-18"/>
        </w:rPr>
        <w:t xml:space="preserve"> </w:t>
      </w:r>
      <w:r>
        <w:t>okupe</w:t>
      </w:r>
      <w:r>
        <w:rPr>
          <w:spacing w:val="-13"/>
        </w:rPr>
        <w:t xml:space="preserve"> </w:t>
      </w:r>
      <w:r>
        <w:t>što</w:t>
      </w:r>
      <w:r>
        <w:rPr>
          <w:spacing w:val="-15"/>
        </w:rPr>
        <w:t xml:space="preserve"> </w:t>
      </w:r>
      <w:r>
        <w:t>više</w:t>
      </w:r>
      <w:r>
        <w:rPr>
          <w:spacing w:val="-15"/>
        </w:rPr>
        <w:t xml:space="preserve"> </w:t>
      </w:r>
      <w:r>
        <w:t>mladih,</w:t>
      </w:r>
      <w:r>
        <w:rPr>
          <w:spacing w:val="-16"/>
        </w:rPr>
        <w:t xml:space="preserve"> </w:t>
      </w:r>
      <w:r>
        <w:t>pa</w:t>
      </w:r>
      <w:r>
        <w:rPr>
          <w:spacing w:val="-13"/>
        </w:rPr>
        <w:t xml:space="preserve"> </w:t>
      </w:r>
      <w:r>
        <w:t>i</w:t>
      </w:r>
      <w:r>
        <w:rPr>
          <w:spacing w:val="-19"/>
        </w:rPr>
        <w:t xml:space="preserve"> </w:t>
      </w:r>
      <w:r>
        <w:t>starijih</w:t>
      </w:r>
      <w:r>
        <w:rPr>
          <w:spacing w:val="-15"/>
        </w:rPr>
        <w:t xml:space="preserve"> </w:t>
      </w:r>
      <w:r>
        <w:t>rekreativaca</w:t>
      </w:r>
      <w:r>
        <w:rPr>
          <w:spacing w:val="-20"/>
        </w:rPr>
        <w:t xml:space="preserve"> </w:t>
      </w:r>
      <w:r>
        <w:t>kroz</w:t>
      </w:r>
      <w:r>
        <w:rPr>
          <w:spacing w:val="-15"/>
        </w:rPr>
        <w:t xml:space="preserve"> </w:t>
      </w:r>
      <w:r>
        <w:t>svoje</w:t>
      </w:r>
      <w:r>
        <w:rPr>
          <w:spacing w:val="-19"/>
        </w:rPr>
        <w:t xml:space="preserve"> </w:t>
      </w:r>
      <w:r>
        <w:t>aktivnosti</w:t>
      </w:r>
      <w:r>
        <w:rPr>
          <w:spacing w:val="-16"/>
        </w:rPr>
        <w:t xml:space="preserve"> </w:t>
      </w:r>
      <w:r>
        <w:t>i</w:t>
      </w:r>
      <w:r>
        <w:rPr>
          <w:spacing w:val="-21"/>
        </w:rPr>
        <w:t xml:space="preserve"> </w:t>
      </w:r>
      <w:r>
        <w:t>na</w:t>
      </w:r>
      <w:r>
        <w:rPr>
          <w:spacing w:val="-17"/>
        </w:rPr>
        <w:t xml:space="preserve"> </w:t>
      </w:r>
      <w:r>
        <w:t>taj</w:t>
      </w:r>
      <w:r>
        <w:rPr>
          <w:spacing w:val="-18"/>
        </w:rPr>
        <w:t xml:space="preserve"> </w:t>
      </w:r>
      <w:r>
        <w:t>način</w:t>
      </w:r>
      <w:r>
        <w:rPr>
          <w:spacing w:val="-16"/>
        </w:rPr>
        <w:t xml:space="preserve"> </w:t>
      </w:r>
      <w:r>
        <w:t>doprinesu</w:t>
      </w:r>
      <w:r>
        <w:rPr>
          <w:spacing w:val="-10"/>
        </w:rPr>
        <w:t xml:space="preserve"> </w:t>
      </w:r>
      <w:r>
        <w:t>općem</w:t>
      </w:r>
      <w:r>
        <w:rPr>
          <w:spacing w:val="-14"/>
        </w:rPr>
        <w:t xml:space="preserve"> </w:t>
      </w:r>
      <w:r>
        <w:t>zdravlju</w:t>
      </w:r>
      <w:r>
        <w:rPr>
          <w:spacing w:val="-17"/>
        </w:rPr>
        <w:t xml:space="preserve"> </w:t>
      </w:r>
      <w:r>
        <w:t>populacije</w:t>
      </w:r>
      <w:r>
        <w:rPr>
          <w:spacing w:val="-12"/>
        </w:rPr>
        <w:t xml:space="preserve"> </w:t>
      </w:r>
      <w:r>
        <w:t>i</w:t>
      </w:r>
      <w:r>
        <w:rPr>
          <w:spacing w:val="-20"/>
        </w:rPr>
        <w:t xml:space="preserve"> </w:t>
      </w:r>
      <w:r>
        <w:t>popunjavanju aktivnosti unutar društvenog života zajednice. Kapitalna sredstva planirana su za izgradnju boćališta od jedne natjecateljske staze. Cilj ovog kapitalnog projekta unutar Programa je omogućavanje starijoj populaciji mogućnost bavljenja sportom koji je primjereniji životnoj dobi i sposobnostima,</w:t>
      </w:r>
      <w:r>
        <w:rPr>
          <w:spacing w:val="-13"/>
        </w:rPr>
        <w:t xml:space="preserve"> </w:t>
      </w:r>
      <w:r>
        <w:t>a</w:t>
      </w:r>
      <w:r>
        <w:rPr>
          <w:spacing w:val="-15"/>
        </w:rPr>
        <w:t xml:space="preserve"> </w:t>
      </w:r>
      <w:r>
        <w:t>kao</w:t>
      </w:r>
      <w:r>
        <w:rPr>
          <w:spacing w:val="-14"/>
        </w:rPr>
        <w:t xml:space="preserve"> </w:t>
      </w:r>
      <w:r>
        <w:t>i</w:t>
      </w:r>
      <w:r>
        <w:rPr>
          <w:spacing w:val="-16"/>
        </w:rPr>
        <w:t xml:space="preserve"> </w:t>
      </w:r>
      <w:r>
        <w:t>u</w:t>
      </w:r>
      <w:r>
        <w:rPr>
          <w:spacing w:val="-15"/>
        </w:rPr>
        <w:t xml:space="preserve"> </w:t>
      </w:r>
      <w:r>
        <w:t>prethodnom</w:t>
      </w:r>
      <w:r>
        <w:rPr>
          <w:spacing w:val="-14"/>
        </w:rPr>
        <w:t xml:space="preserve"> </w:t>
      </w:r>
      <w:r>
        <w:t>slučaju</w:t>
      </w:r>
      <w:r>
        <w:rPr>
          <w:spacing w:val="-15"/>
        </w:rPr>
        <w:t xml:space="preserve"> </w:t>
      </w:r>
      <w:r>
        <w:t>u</w:t>
      </w:r>
      <w:r>
        <w:rPr>
          <w:spacing w:val="-15"/>
        </w:rPr>
        <w:t xml:space="preserve"> </w:t>
      </w:r>
      <w:r>
        <w:t>svrhu</w:t>
      </w:r>
      <w:r>
        <w:rPr>
          <w:spacing w:val="-14"/>
        </w:rPr>
        <w:t xml:space="preserve"> </w:t>
      </w:r>
      <w:r>
        <w:t>poboljšanja</w:t>
      </w:r>
      <w:r>
        <w:rPr>
          <w:spacing w:val="-12"/>
        </w:rPr>
        <w:t xml:space="preserve"> </w:t>
      </w:r>
      <w:r>
        <w:t>općeg</w:t>
      </w:r>
      <w:r>
        <w:rPr>
          <w:spacing w:val="-10"/>
        </w:rPr>
        <w:t xml:space="preserve"> </w:t>
      </w:r>
      <w:r>
        <w:t>zdravstvenog</w:t>
      </w:r>
      <w:r>
        <w:rPr>
          <w:spacing w:val="-14"/>
        </w:rPr>
        <w:t xml:space="preserve"> </w:t>
      </w:r>
      <w:r>
        <w:t>stanja</w:t>
      </w:r>
      <w:r>
        <w:rPr>
          <w:spacing w:val="-15"/>
        </w:rPr>
        <w:t xml:space="preserve"> </w:t>
      </w:r>
      <w:r>
        <w:t>stanovništva.</w:t>
      </w:r>
    </w:p>
    <w:p w14:paraId="3879D1FD" w14:textId="77777777" w:rsidR="00337FEC" w:rsidRDefault="00337FEC">
      <w:pPr>
        <w:pStyle w:val="Tijeloteksta"/>
        <w:spacing w:before="2"/>
        <w:rPr>
          <w:sz w:val="30"/>
        </w:rPr>
      </w:pPr>
    </w:p>
    <w:p w14:paraId="3479A117" w14:textId="77777777" w:rsidR="00337FEC" w:rsidRDefault="00974A92">
      <w:pPr>
        <w:pStyle w:val="Odlomakpopisa"/>
        <w:numPr>
          <w:ilvl w:val="1"/>
          <w:numId w:val="1"/>
        </w:numPr>
        <w:tabs>
          <w:tab w:val="left" w:pos="1376"/>
          <w:tab w:val="left" w:pos="1377"/>
        </w:tabs>
        <w:ind w:left="1376" w:hanging="361"/>
      </w:pPr>
      <w:r>
        <w:t>AKTIVNOST – A101401 Javne potrebe u</w:t>
      </w:r>
      <w:r>
        <w:rPr>
          <w:spacing w:val="-18"/>
        </w:rPr>
        <w:t xml:space="preserve"> </w:t>
      </w:r>
      <w:r>
        <w:t>sportu</w:t>
      </w:r>
    </w:p>
    <w:p w14:paraId="3925C274" w14:textId="77777777" w:rsidR="00337FEC" w:rsidRDefault="00974A92">
      <w:pPr>
        <w:pStyle w:val="Odlomakpopisa"/>
        <w:numPr>
          <w:ilvl w:val="1"/>
          <w:numId w:val="1"/>
        </w:numPr>
        <w:tabs>
          <w:tab w:val="left" w:pos="1376"/>
          <w:tab w:val="left" w:pos="1377"/>
        </w:tabs>
        <w:spacing w:before="1"/>
        <w:ind w:left="1376" w:hanging="361"/>
      </w:pPr>
      <w:r>
        <w:t>KAPITALNI PROJEKT – K101401 Ulaganja u sportske</w:t>
      </w:r>
      <w:r>
        <w:rPr>
          <w:spacing w:val="-25"/>
        </w:rPr>
        <w:t xml:space="preserve"> </w:t>
      </w:r>
      <w:r>
        <w:t>objekte</w:t>
      </w:r>
    </w:p>
    <w:p w14:paraId="78A1A079" w14:textId="77777777" w:rsidR="00337FEC" w:rsidRDefault="00337FEC">
      <w:pPr>
        <w:pStyle w:val="Tijeloteksta"/>
        <w:spacing w:before="6"/>
        <w:rPr>
          <w:sz w:val="21"/>
        </w:rPr>
      </w:pPr>
    </w:p>
    <w:p w14:paraId="6B9634F8" w14:textId="45049C24" w:rsidR="00337FEC" w:rsidRDefault="00974A92">
      <w:pPr>
        <w:pStyle w:val="Tijeloteksta"/>
        <w:ind w:left="1376"/>
      </w:pPr>
      <w:r>
        <w:t>Po ovom Programu tijekom 202</w:t>
      </w:r>
      <w:r w:rsidR="00C5100B">
        <w:t>2</w:t>
      </w:r>
      <w:r>
        <w:t>.godine realizirana su sljedeća sredstva:</w:t>
      </w:r>
    </w:p>
    <w:p w14:paraId="7C7B0766" w14:textId="77777777" w:rsidR="00337FEC" w:rsidRDefault="00337FEC">
      <w:pPr>
        <w:pStyle w:val="Tijeloteksta"/>
        <w:rPr>
          <w:sz w:val="20"/>
        </w:rPr>
      </w:pPr>
    </w:p>
    <w:p w14:paraId="16D7D742" w14:textId="77777777" w:rsidR="00337FEC" w:rsidRDefault="00337FEC">
      <w:pPr>
        <w:pStyle w:val="Tijeloteksta"/>
        <w:spacing w:before="7"/>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9"/>
        <w:gridCol w:w="1860"/>
      </w:tblGrid>
      <w:tr w:rsidR="00337FEC" w14:paraId="02A2DD5D" w14:textId="77777777">
        <w:trPr>
          <w:trHeight w:val="757"/>
        </w:trPr>
        <w:tc>
          <w:tcPr>
            <w:tcW w:w="6519" w:type="dxa"/>
          </w:tcPr>
          <w:p w14:paraId="7169B48C" w14:textId="77777777" w:rsidR="00337FEC" w:rsidRDefault="00337FEC">
            <w:pPr>
              <w:pStyle w:val="TableParagraph"/>
              <w:spacing w:before="7"/>
              <w:rPr>
                <w:sz w:val="21"/>
              </w:rPr>
            </w:pPr>
          </w:p>
          <w:p w14:paraId="7F405A30" w14:textId="77777777" w:rsidR="00337FEC" w:rsidRDefault="00974A92">
            <w:pPr>
              <w:pStyle w:val="TableParagraph"/>
              <w:spacing w:before="1"/>
              <w:ind w:left="112"/>
            </w:pPr>
            <w:r>
              <w:t>Aktivnosti</w:t>
            </w:r>
          </w:p>
        </w:tc>
        <w:tc>
          <w:tcPr>
            <w:tcW w:w="1860" w:type="dxa"/>
          </w:tcPr>
          <w:p w14:paraId="62D0E30A" w14:textId="22BAC071" w:rsidR="00337FEC" w:rsidRDefault="00974A92">
            <w:pPr>
              <w:pStyle w:val="TableParagraph"/>
              <w:spacing w:line="220" w:lineRule="auto"/>
              <w:ind w:left="276" w:right="260" w:firstLine="4"/>
              <w:jc w:val="center"/>
            </w:pPr>
            <w:r>
              <w:t>Izvršenje Proračuna za 202</w:t>
            </w:r>
            <w:r w:rsidR="00C5100B">
              <w:t>2</w:t>
            </w:r>
            <w:r>
              <w:t>.g.</w:t>
            </w:r>
          </w:p>
        </w:tc>
      </w:tr>
      <w:tr w:rsidR="00337FEC" w14:paraId="4D3ACFD7" w14:textId="77777777">
        <w:trPr>
          <w:trHeight w:val="333"/>
        </w:trPr>
        <w:tc>
          <w:tcPr>
            <w:tcW w:w="6519" w:type="dxa"/>
          </w:tcPr>
          <w:p w14:paraId="3D12ED63" w14:textId="77777777" w:rsidR="00337FEC" w:rsidRDefault="00974A92">
            <w:pPr>
              <w:pStyle w:val="TableParagraph"/>
              <w:ind w:left="112"/>
            </w:pPr>
            <w:r>
              <w:t>Javne potrebe u sportu</w:t>
            </w:r>
          </w:p>
        </w:tc>
        <w:tc>
          <w:tcPr>
            <w:tcW w:w="1860" w:type="dxa"/>
          </w:tcPr>
          <w:p w14:paraId="1A29B614" w14:textId="7C4A7B22" w:rsidR="00337FEC" w:rsidRDefault="00974A92">
            <w:pPr>
              <w:pStyle w:val="TableParagraph"/>
              <w:ind w:right="85"/>
              <w:jc w:val="right"/>
            </w:pPr>
            <w:r>
              <w:t>3</w:t>
            </w:r>
            <w:r w:rsidR="00C5100B">
              <w:t>9</w:t>
            </w:r>
            <w:r>
              <w:t>.</w:t>
            </w:r>
            <w:r w:rsidR="00C5100B">
              <w:t>290</w:t>
            </w:r>
            <w:r>
              <w:t>,</w:t>
            </w:r>
            <w:r w:rsidR="00C5100B">
              <w:t>54</w:t>
            </w:r>
          </w:p>
        </w:tc>
      </w:tr>
      <w:tr w:rsidR="00337FEC" w14:paraId="4E8B1363" w14:textId="77777777">
        <w:trPr>
          <w:trHeight w:val="757"/>
        </w:trPr>
        <w:tc>
          <w:tcPr>
            <w:tcW w:w="6519" w:type="dxa"/>
          </w:tcPr>
          <w:p w14:paraId="64445C3F" w14:textId="77777777" w:rsidR="00337FEC" w:rsidRDefault="00337FEC">
            <w:pPr>
              <w:pStyle w:val="TableParagraph"/>
              <w:spacing w:before="1"/>
            </w:pPr>
          </w:p>
          <w:p w14:paraId="2D93C15E" w14:textId="77777777" w:rsidR="00337FEC" w:rsidRDefault="00974A92">
            <w:pPr>
              <w:pStyle w:val="TableParagraph"/>
              <w:ind w:left="112"/>
            </w:pPr>
            <w:r>
              <w:t>Kapitalni projekt</w:t>
            </w:r>
          </w:p>
        </w:tc>
        <w:tc>
          <w:tcPr>
            <w:tcW w:w="1860" w:type="dxa"/>
          </w:tcPr>
          <w:p w14:paraId="186DFCE1" w14:textId="7A0CB30E" w:rsidR="00337FEC" w:rsidRDefault="00974A92">
            <w:pPr>
              <w:pStyle w:val="TableParagraph"/>
              <w:spacing w:line="220" w:lineRule="auto"/>
              <w:ind w:left="281" w:right="256" w:hanging="1"/>
              <w:jc w:val="center"/>
            </w:pPr>
            <w:r>
              <w:t>Izvršenje Proračuna za 202</w:t>
            </w:r>
            <w:r w:rsidR="00C5100B">
              <w:t>2</w:t>
            </w:r>
            <w:r>
              <w:t>.g.</w:t>
            </w:r>
          </w:p>
        </w:tc>
      </w:tr>
      <w:tr w:rsidR="00337FEC" w14:paraId="1E71D3EB" w14:textId="77777777">
        <w:trPr>
          <w:trHeight w:val="336"/>
        </w:trPr>
        <w:tc>
          <w:tcPr>
            <w:tcW w:w="6519" w:type="dxa"/>
          </w:tcPr>
          <w:p w14:paraId="48739A07" w14:textId="77777777" w:rsidR="00337FEC" w:rsidRDefault="00974A92">
            <w:pPr>
              <w:pStyle w:val="TableParagraph"/>
              <w:spacing w:before="3"/>
              <w:ind w:left="112"/>
            </w:pPr>
            <w:r>
              <w:t>Ulaganja u sportske objekte</w:t>
            </w:r>
          </w:p>
        </w:tc>
        <w:tc>
          <w:tcPr>
            <w:tcW w:w="1860" w:type="dxa"/>
          </w:tcPr>
          <w:p w14:paraId="15E8C8F3" w14:textId="77777777" w:rsidR="00337FEC" w:rsidRDefault="00974A92">
            <w:pPr>
              <w:pStyle w:val="TableParagraph"/>
              <w:spacing w:before="3"/>
              <w:ind w:right="85"/>
              <w:jc w:val="right"/>
            </w:pPr>
            <w:r>
              <w:t>0,00</w:t>
            </w:r>
          </w:p>
        </w:tc>
      </w:tr>
    </w:tbl>
    <w:p w14:paraId="0FDB9659" w14:textId="77777777" w:rsidR="00337FEC" w:rsidRDefault="00337FEC">
      <w:pPr>
        <w:jc w:val="right"/>
        <w:sectPr w:rsidR="00337FEC">
          <w:pgSz w:w="16850" w:h="11920" w:orient="landscape"/>
          <w:pgMar w:top="1080" w:right="1300" w:bottom="1200" w:left="760" w:header="706" w:footer="984" w:gutter="0"/>
          <w:cols w:space="720"/>
        </w:sectPr>
      </w:pPr>
    </w:p>
    <w:p w14:paraId="76237BBE" w14:textId="77777777" w:rsidR="00337FEC" w:rsidRDefault="00974A92">
      <w:pPr>
        <w:pStyle w:val="Naslov3"/>
        <w:numPr>
          <w:ilvl w:val="1"/>
          <w:numId w:val="2"/>
        </w:numPr>
        <w:tabs>
          <w:tab w:val="left" w:pos="1682"/>
        </w:tabs>
        <w:spacing w:before="83"/>
        <w:ind w:hanging="570"/>
      </w:pPr>
      <w:r>
        <w:lastRenderedPageBreak/>
        <w:t>PROGRAM – P1015 PROGRAM ORGANIZIRANJA I PROVOĐENJA ZAŠTITE I</w:t>
      </w:r>
      <w:r>
        <w:rPr>
          <w:spacing w:val="-38"/>
        </w:rPr>
        <w:t xml:space="preserve"> </w:t>
      </w:r>
      <w:r>
        <w:t>SPAŠAVANJA</w:t>
      </w:r>
    </w:p>
    <w:p w14:paraId="4A4F16B1" w14:textId="77777777" w:rsidR="00337FEC" w:rsidRDefault="00337FEC">
      <w:pPr>
        <w:pStyle w:val="Tijeloteksta"/>
        <w:rPr>
          <w:b/>
          <w:sz w:val="24"/>
        </w:rPr>
      </w:pPr>
    </w:p>
    <w:p w14:paraId="57266914" w14:textId="77777777" w:rsidR="00337FEC" w:rsidRDefault="00974A92">
      <w:pPr>
        <w:pStyle w:val="Tijeloteksta"/>
        <w:spacing w:before="186" w:line="252" w:lineRule="exact"/>
        <w:ind w:left="656"/>
      </w:pPr>
      <w:r>
        <w:t>Program obuhvaća aktivnosti u području zaštite od požara i zaštite i spašavanja.</w:t>
      </w:r>
    </w:p>
    <w:p w14:paraId="779A09DE" w14:textId="77777777" w:rsidR="00337FEC" w:rsidRDefault="00974A92">
      <w:pPr>
        <w:pStyle w:val="Tijeloteksta"/>
        <w:ind w:left="656" w:right="3108"/>
      </w:pPr>
      <w:r>
        <w:t>Cilj programa je osigurati redovito funkcioniranje i unapređenje sustava zaštite od požara i sustava civilne zaštite. Pokazatelji uspješnosti su broj uspješno izvedenih vježbi i intervencija.</w:t>
      </w:r>
    </w:p>
    <w:p w14:paraId="6B796F2D" w14:textId="543E14D3" w:rsidR="00337FEC" w:rsidRDefault="00974A92">
      <w:pPr>
        <w:spacing w:line="244" w:lineRule="exact"/>
        <w:ind w:left="656"/>
        <w:rPr>
          <w:i/>
        </w:rPr>
      </w:pPr>
      <w:r>
        <w:rPr>
          <w:i/>
        </w:rPr>
        <w:t>Osnovna djelatnost DVD D</w:t>
      </w:r>
      <w:r w:rsidR="00C5100B">
        <w:rPr>
          <w:i/>
        </w:rPr>
        <w:t>r</w:t>
      </w:r>
      <w:r>
        <w:rPr>
          <w:i/>
        </w:rPr>
        <w:t>agalić</w:t>
      </w:r>
    </w:p>
    <w:p w14:paraId="2CAAEFFC" w14:textId="77777777" w:rsidR="00337FEC" w:rsidRDefault="00974A92">
      <w:pPr>
        <w:pStyle w:val="Tijeloteksta"/>
        <w:spacing w:before="4" w:line="253" w:lineRule="exact"/>
        <w:ind w:left="656"/>
      </w:pPr>
      <w:r>
        <w:t>Aktivnost obuhvaća financiranje redovne djelatnosti DVD-a Dragalić i nabavu opreme koja nedostaje</w:t>
      </w:r>
    </w:p>
    <w:p w14:paraId="34C559E9" w14:textId="77777777" w:rsidR="00337FEC" w:rsidRDefault="00974A92">
      <w:pPr>
        <w:ind w:left="656"/>
        <w:rPr>
          <w:i/>
        </w:rPr>
      </w:pPr>
      <w:r>
        <w:rPr>
          <w:i/>
        </w:rPr>
        <w:t>Razvoj civilne zaštite</w:t>
      </w:r>
    </w:p>
    <w:p w14:paraId="1216FE70" w14:textId="77777777" w:rsidR="00337FEC" w:rsidRDefault="00974A92">
      <w:pPr>
        <w:pStyle w:val="Tijeloteksta"/>
        <w:spacing w:before="3"/>
        <w:ind w:left="656"/>
      </w:pPr>
      <w:r>
        <w:t>Aktivnost obuhvaća sredstva potrebna za opremanje i osposobljavanje pripadnika civilne zaštite civilne zaštite, te za izradu i ažuriranje dokumenata zaštite i spašavanja.</w:t>
      </w:r>
    </w:p>
    <w:p w14:paraId="172BCA68" w14:textId="77777777" w:rsidR="00337FEC" w:rsidRDefault="00974A92">
      <w:pPr>
        <w:spacing w:line="246" w:lineRule="exact"/>
        <w:ind w:left="656"/>
        <w:rPr>
          <w:i/>
        </w:rPr>
      </w:pPr>
      <w:r>
        <w:rPr>
          <w:i/>
        </w:rPr>
        <w:t>Sufinanciranje Hrvatske gorske službe spašavanja</w:t>
      </w:r>
    </w:p>
    <w:p w14:paraId="0600C8B5" w14:textId="77777777" w:rsidR="00337FEC" w:rsidRDefault="00974A92">
      <w:pPr>
        <w:pStyle w:val="Tijeloteksta"/>
        <w:spacing w:before="7" w:line="244" w:lineRule="auto"/>
        <w:ind w:left="656" w:right="4114"/>
      </w:pPr>
      <w:r>
        <w:t>Aktivnost podrazumijeva osiguranje sredstava za redovan rad Hrvatske gorske službe spašavanja. Ovaj Program sastoji se od dvije aktivnosti i tri kapitalna projekta i to:</w:t>
      </w:r>
    </w:p>
    <w:p w14:paraId="672081D2" w14:textId="77777777" w:rsidR="00337FEC" w:rsidRDefault="00337FEC">
      <w:pPr>
        <w:pStyle w:val="Tijeloteksta"/>
        <w:rPr>
          <w:sz w:val="21"/>
        </w:rPr>
      </w:pPr>
    </w:p>
    <w:p w14:paraId="65214CB9" w14:textId="77777777" w:rsidR="00337FEC" w:rsidRDefault="00974A92">
      <w:pPr>
        <w:pStyle w:val="Odlomakpopisa"/>
        <w:numPr>
          <w:ilvl w:val="1"/>
          <w:numId w:val="1"/>
        </w:numPr>
        <w:tabs>
          <w:tab w:val="left" w:pos="1376"/>
          <w:tab w:val="left" w:pos="1377"/>
        </w:tabs>
        <w:spacing w:before="1"/>
        <w:ind w:left="1376" w:hanging="361"/>
      </w:pPr>
      <w:r>
        <w:t>AKTIVNOST – A101501 Dobrovoljno vatrogasno</w:t>
      </w:r>
      <w:r>
        <w:rPr>
          <w:spacing w:val="-25"/>
        </w:rPr>
        <w:t xml:space="preserve"> </w:t>
      </w:r>
      <w:r>
        <w:t>društvo</w:t>
      </w:r>
    </w:p>
    <w:p w14:paraId="49894393" w14:textId="77777777" w:rsidR="00337FEC" w:rsidRDefault="00974A92">
      <w:pPr>
        <w:pStyle w:val="Odlomakpopisa"/>
        <w:numPr>
          <w:ilvl w:val="1"/>
          <w:numId w:val="1"/>
        </w:numPr>
        <w:tabs>
          <w:tab w:val="left" w:pos="1376"/>
          <w:tab w:val="left" w:pos="1377"/>
        </w:tabs>
        <w:spacing w:before="3" w:line="253" w:lineRule="exact"/>
        <w:ind w:left="1376" w:hanging="361"/>
      </w:pPr>
      <w:r>
        <w:t>AKTIVNOST – A101502 Civilna</w:t>
      </w:r>
      <w:r>
        <w:rPr>
          <w:spacing w:val="-13"/>
        </w:rPr>
        <w:t xml:space="preserve"> </w:t>
      </w:r>
      <w:r>
        <w:t>zaštita</w:t>
      </w:r>
    </w:p>
    <w:p w14:paraId="31F24D99" w14:textId="7998FF71" w:rsidR="00337FEC" w:rsidRDefault="00974A92">
      <w:pPr>
        <w:pStyle w:val="Odlomakpopisa"/>
        <w:numPr>
          <w:ilvl w:val="1"/>
          <w:numId w:val="1"/>
        </w:numPr>
        <w:tabs>
          <w:tab w:val="left" w:pos="1376"/>
          <w:tab w:val="left" w:pos="1377"/>
        </w:tabs>
        <w:spacing w:line="250" w:lineRule="exact"/>
        <w:ind w:left="1376" w:hanging="361"/>
      </w:pPr>
      <w:r>
        <w:t>KAPITALNI PROJEKT – K101</w:t>
      </w:r>
      <w:r w:rsidR="00C5100B">
        <w:t>5</w:t>
      </w:r>
      <w:r>
        <w:t>01 Oprema za</w:t>
      </w:r>
      <w:r>
        <w:rPr>
          <w:spacing w:val="-20"/>
        </w:rPr>
        <w:t xml:space="preserve"> </w:t>
      </w:r>
      <w:r>
        <w:t>DVD</w:t>
      </w:r>
    </w:p>
    <w:p w14:paraId="3797AF57" w14:textId="77777777" w:rsidR="00337FEC" w:rsidRDefault="00974A92">
      <w:pPr>
        <w:pStyle w:val="Odlomakpopisa"/>
        <w:numPr>
          <w:ilvl w:val="1"/>
          <w:numId w:val="1"/>
        </w:numPr>
        <w:tabs>
          <w:tab w:val="left" w:pos="1376"/>
          <w:tab w:val="left" w:pos="1377"/>
        </w:tabs>
        <w:spacing w:line="250" w:lineRule="exact"/>
        <w:ind w:left="1376" w:hanging="361"/>
      </w:pPr>
      <w:r>
        <w:t>KAPITALNI PROJEKT – K101502 Izgradnja vatrogasnog</w:t>
      </w:r>
      <w:r>
        <w:rPr>
          <w:spacing w:val="-22"/>
        </w:rPr>
        <w:t xml:space="preserve"> </w:t>
      </w:r>
      <w:r>
        <w:t>doma</w:t>
      </w:r>
    </w:p>
    <w:p w14:paraId="512E5E64" w14:textId="77777777" w:rsidR="00337FEC" w:rsidRDefault="00974A92">
      <w:pPr>
        <w:pStyle w:val="Odlomakpopisa"/>
        <w:numPr>
          <w:ilvl w:val="1"/>
          <w:numId w:val="1"/>
        </w:numPr>
        <w:tabs>
          <w:tab w:val="left" w:pos="1376"/>
          <w:tab w:val="left" w:pos="1377"/>
        </w:tabs>
        <w:spacing w:line="253" w:lineRule="exact"/>
        <w:ind w:left="1376" w:hanging="361"/>
      </w:pPr>
      <w:r>
        <w:t>KAPITALNI PROJEKT – K101503 Dokumenti civilne</w:t>
      </w:r>
      <w:r>
        <w:rPr>
          <w:spacing w:val="-21"/>
        </w:rPr>
        <w:t xml:space="preserve"> </w:t>
      </w:r>
      <w:r>
        <w:t>zaštite</w:t>
      </w:r>
    </w:p>
    <w:p w14:paraId="7AE80E99" w14:textId="77777777" w:rsidR="00337FEC" w:rsidRDefault="00337FEC">
      <w:pPr>
        <w:pStyle w:val="Tijeloteksta"/>
        <w:spacing w:before="8"/>
        <w:rPr>
          <w:sz w:val="21"/>
        </w:rPr>
      </w:pPr>
    </w:p>
    <w:p w14:paraId="3384EF7B" w14:textId="14C819E1" w:rsidR="00337FEC" w:rsidRDefault="00974A92">
      <w:pPr>
        <w:pStyle w:val="Tijeloteksta"/>
        <w:ind w:left="1376"/>
      </w:pPr>
      <w:r>
        <w:t>Po ovom Programu tijekom 202</w:t>
      </w:r>
      <w:r w:rsidR="00C5100B">
        <w:t>2</w:t>
      </w:r>
      <w:r>
        <w:t>.godine realizirana su sljedeća sredstva:</w:t>
      </w:r>
    </w:p>
    <w:p w14:paraId="0DE40ABE" w14:textId="77777777" w:rsidR="00337FEC" w:rsidRDefault="00337FEC">
      <w:pPr>
        <w:pStyle w:val="Tijeloteksta"/>
        <w:rPr>
          <w:sz w:val="20"/>
        </w:rPr>
      </w:pPr>
    </w:p>
    <w:p w14:paraId="007CD253" w14:textId="77777777" w:rsidR="00337FEC" w:rsidRDefault="00337FEC">
      <w:pPr>
        <w:pStyle w:val="Tijeloteksta"/>
        <w:spacing w:before="4" w:after="1"/>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0"/>
        <w:gridCol w:w="1985"/>
      </w:tblGrid>
      <w:tr w:rsidR="00337FEC" w14:paraId="2111193B" w14:textId="77777777">
        <w:trPr>
          <w:trHeight w:val="919"/>
        </w:trPr>
        <w:tc>
          <w:tcPr>
            <w:tcW w:w="5120" w:type="dxa"/>
          </w:tcPr>
          <w:p w14:paraId="4F9D6F93" w14:textId="77777777" w:rsidR="00337FEC" w:rsidRDefault="00337FEC">
            <w:pPr>
              <w:pStyle w:val="TableParagraph"/>
              <w:spacing w:before="1"/>
            </w:pPr>
          </w:p>
          <w:p w14:paraId="65CE47CC" w14:textId="77777777" w:rsidR="00337FEC" w:rsidRDefault="00974A92">
            <w:pPr>
              <w:pStyle w:val="TableParagraph"/>
              <w:spacing w:before="1"/>
              <w:ind w:left="112"/>
            </w:pPr>
            <w:r>
              <w:t>Aktivnosti</w:t>
            </w:r>
          </w:p>
        </w:tc>
        <w:tc>
          <w:tcPr>
            <w:tcW w:w="1985" w:type="dxa"/>
          </w:tcPr>
          <w:p w14:paraId="35A549E8" w14:textId="14D9E7D3" w:rsidR="00337FEC" w:rsidRDefault="00974A92">
            <w:pPr>
              <w:pStyle w:val="TableParagraph"/>
              <w:ind w:left="338" w:right="324" w:firstLine="4"/>
              <w:jc w:val="center"/>
            </w:pPr>
            <w:r>
              <w:t>Izvršenje Proračuna za 202</w:t>
            </w:r>
            <w:r w:rsidR="00C5100B">
              <w:t>2</w:t>
            </w:r>
            <w:r>
              <w:t>.g.</w:t>
            </w:r>
          </w:p>
        </w:tc>
      </w:tr>
      <w:tr w:rsidR="00337FEC" w14:paraId="1226C872" w14:textId="77777777">
        <w:trPr>
          <w:trHeight w:val="335"/>
        </w:trPr>
        <w:tc>
          <w:tcPr>
            <w:tcW w:w="5120" w:type="dxa"/>
          </w:tcPr>
          <w:p w14:paraId="2801BF02" w14:textId="77777777" w:rsidR="00337FEC" w:rsidRDefault="00974A92">
            <w:pPr>
              <w:pStyle w:val="TableParagraph"/>
              <w:spacing w:line="246" w:lineRule="exact"/>
              <w:ind w:left="112"/>
            </w:pPr>
            <w:r>
              <w:t>Dobrovoljno vatrogasno društvo</w:t>
            </w:r>
          </w:p>
        </w:tc>
        <w:tc>
          <w:tcPr>
            <w:tcW w:w="1985" w:type="dxa"/>
          </w:tcPr>
          <w:p w14:paraId="660969A5" w14:textId="55E1AA41" w:rsidR="00337FEC" w:rsidRDefault="00C5100B">
            <w:pPr>
              <w:pStyle w:val="TableParagraph"/>
              <w:spacing w:line="246" w:lineRule="exact"/>
              <w:ind w:right="88"/>
              <w:jc w:val="right"/>
            </w:pPr>
            <w:r>
              <w:t>51</w:t>
            </w:r>
            <w:r w:rsidR="00974A92">
              <w:t>.</w:t>
            </w:r>
            <w:r>
              <w:t>806</w:t>
            </w:r>
            <w:r w:rsidR="00974A92">
              <w:t>,0</w:t>
            </w:r>
            <w:r>
              <w:t>4</w:t>
            </w:r>
          </w:p>
        </w:tc>
      </w:tr>
      <w:tr w:rsidR="00337FEC" w14:paraId="4F709209" w14:textId="77777777">
        <w:trPr>
          <w:trHeight w:val="335"/>
        </w:trPr>
        <w:tc>
          <w:tcPr>
            <w:tcW w:w="5120" w:type="dxa"/>
          </w:tcPr>
          <w:p w14:paraId="74E4674C" w14:textId="77777777" w:rsidR="00337FEC" w:rsidRDefault="00974A92">
            <w:pPr>
              <w:pStyle w:val="TableParagraph"/>
              <w:ind w:left="112"/>
            </w:pPr>
            <w:r>
              <w:t>Civilna zaštita</w:t>
            </w:r>
          </w:p>
        </w:tc>
        <w:tc>
          <w:tcPr>
            <w:tcW w:w="1985" w:type="dxa"/>
          </w:tcPr>
          <w:p w14:paraId="795BBD0D" w14:textId="2FB1D7AC" w:rsidR="00337FEC" w:rsidRDefault="00C5100B">
            <w:pPr>
              <w:pStyle w:val="TableParagraph"/>
              <w:ind w:right="90"/>
              <w:jc w:val="right"/>
            </w:pPr>
            <w:r>
              <w:t>8</w:t>
            </w:r>
            <w:r w:rsidR="00974A92">
              <w:t>.000,00</w:t>
            </w:r>
          </w:p>
        </w:tc>
      </w:tr>
      <w:tr w:rsidR="00337FEC" w14:paraId="0E7D39C2" w14:textId="77777777">
        <w:trPr>
          <w:trHeight w:val="758"/>
        </w:trPr>
        <w:tc>
          <w:tcPr>
            <w:tcW w:w="5120" w:type="dxa"/>
          </w:tcPr>
          <w:p w14:paraId="2C9F35EB" w14:textId="77777777" w:rsidR="00337FEC" w:rsidRDefault="00337FEC">
            <w:pPr>
              <w:pStyle w:val="TableParagraph"/>
              <w:spacing w:before="7"/>
              <w:rPr>
                <w:sz w:val="21"/>
              </w:rPr>
            </w:pPr>
          </w:p>
          <w:p w14:paraId="72E43942" w14:textId="77777777" w:rsidR="00337FEC" w:rsidRDefault="00974A92">
            <w:pPr>
              <w:pStyle w:val="TableParagraph"/>
              <w:spacing w:before="1"/>
              <w:ind w:left="112"/>
            </w:pPr>
            <w:r>
              <w:t>Kapitalni projekt</w:t>
            </w:r>
          </w:p>
        </w:tc>
        <w:tc>
          <w:tcPr>
            <w:tcW w:w="1985" w:type="dxa"/>
          </w:tcPr>
          <w:p w14:paraId="38757E5B" w14:textId="5675A7EA" w:rsidR="00337FEC" w:rsidRDefault="00974A92">
            <w:pPr>
              <w:pStyle w:val="TableParagraph"/>
              <w:spacing w:line="220" w:lineRule="auto"/>
              <w:ind w:left="340" w:right="321" w:hanging="1"/>
              <w:jc w:val="center"/>
            </w:pPr>
            <w:r>
              <w:t>Izvršenje Proračuna za 202</w:t>
            </w:r>
            <w:r w:rsidR="00C5100B">
              <w:t>2</w:t>
            </w:r>
            <w:r>
              <w:t>.g.</w:t>
            </w:r>
          </w:p>
        </w:tc>
      </w:tr>
      <w:tr w:rsidR="00337FEC" w14:paraId="5417016E" w14:textId="77777777">
        <w:trPr>
          <w:trHeight w:val="336"/>
        </w:trPr>
        <w:tc>
          <w:tcPr>
            <w:tcW w:w="5120" w:type="dxa"/>
          </w:tcPr>
          <w:p w14:paraId="751D9300" w14:textId="77777777" w:rsidR="00337FEC" w:rsidRDefault="00974A92">
            <w:pPr>
              <w:pStyle w:val="TableParagraph"/>
              <w:ind w:left="112"/>
            </w:pPr>
            <w:r>
              <w:t>Oprema za DVD</w:t>
            </w:r>
          </w:p>
        </w:tc>
        <w:tc>
          <w:tcPr>
            <w:tcW w:w="1985" w:type="dxa"/>
          </w:tcPr>
          <w:p w14:paraId="0A9D6ACD" w14:textId="2D203F6B" w:rsidR="00337FEC" w:rsidRDefault="00C5100B">
            <w:pPr>
              <w:pStyle w:val="TableParagraph"/>
              <w:ind w:right="88"/>
              <w:jc w:val="right"/>
            </w:pPr>
            <w:r>
              <w:t>9</w:t>
            </w:r>
            <w:r w:rsidR="00974A92">
              <w:t>0.000,00</w:t>
            </w:r>
          </w:p>
        </w:tc>
      </w:tr>
      <w:tr w:rsidR="00337FEC" w14:paraId="41502E11" w14:textId="77777777">
        <w:trPr>
          <w:trHeight w:val="333"/>
        </w:trPr>
        <w:tc>
          <w:tcPr>
            <w:tcW w:w="5120" w:type="dxa"/>
          </w:tcPr>
          <w:p w14:paraId="119EB354" w14:textId="77777777" w:rsidR="00337FEC" w:rsidRDefault="00974A92">
            <w:pPr>
              <w:pStyle w:val="TableParagraph"/>
              <w:ind w:left="112"/>
            </w:pPr>
            <w:r>
              <w:t>Izgradnja vatrogasnog doma</w:t>
            </w:r>
          </w:p>
        </w:tc>
        <w:tc>
          <w:tcPr>
            <w:tcW w:w="1985" w:type="dxa"/>
          </w:tcPr>
          <w:p w14:paraId="1052533E" w14:textId="70225142" w:rsidR="00337FEC" w:rsidRDefault="00974A92">
            <w:pPr>
              <w:pStyle w:val="TableParagraph"/>
              <w:ind w:right="88"/>
              <w:jc w:val="right"/>
            </w:pPr>
            <w:r>
              <w:t>7</w:t>
            </w:r>
            <w:r w:rsidR="00C5100B">
              <w:t>3</w:t>
            </w:r>
            <w:r>
              <w:t>.</w:t>
            </w:r>
            <w:r w:rsidR="00C5100B">
              <w:t>66</w:t>
            </w:r>
            <w:r>
              <w:t>3,</w:t>
            </w:r>
            <w:r w:rsidR="00C5100B">
              <w:t>00</w:t>
            </w:r>
          </w:p>
        </w:tc>
      </w:tr>
      <w:tr w:rsidR="00337FEC" w14:paraId="47B7DD22" w14:textId="77777777">
        <w:trPr>
          <w:trHeight w:val="335"/>
        </w:trPr>
        <w:tc>
          <w:tcPr>
            <w:tcW w:w="5120" w:type="dxa"/>
          </w:tcPr>
          <w:p w14:paraId="3C041306" w14:textId="77777777" w:rsidR="00337FEC" w:rsidRDefault="00974A92">
            <w:pPr>
              <w:pStyle w:val="TableParagraph"/>
              <w:spacing w:before="2"/>
              <w:ind w:left="112"/>
            </w:pPr>
            <w:r>
              <w:t>Dokumenti civilne zaštite</w:t>
            </w:r>
          </w:p>
        </w:tc>
        <w:tc>
          <w:tcPr>
            <w:tcW w:w="1985" w:type="dxa"/>
          </w:tcPr>
          <w:p w14:paraId="035AA6A6" w14:textId="4801DD11" w:rsidR="00337FEC" w:rsidRDefault="00974A92">
            <w:pPr>
              <w:pStyle w:val="TableParagraph"/>
              <w:spacing w:before="2"/>
              <w:ind w:right="88"/>
              <w:jc w:val="right"/>
            </w:pPr>
            <w:r>
              <w:t>1</w:t>
            </w:r>
            <w:r w:rsidR="00C5100B">
              <w:t>7</w:t>
            </w:r>
            <w:r>
              <w:t>.</w:t>
            </w:r>
            <w:r w:rsidR="00C5100B">
              <w:t>75</w:t>
            </w:r>
            <w:r>
              <w:t>0,00</w:t>
            </w:r>
          </w:p>
        </w:tc>
      </w:tr>
    </w:tbl>
    <w:p w14:paraId="73AB4F58" w14:textId="77777777" w:rsidR="00337FEC" w:rsidRDefault="00337FEC">
      <w:pPr>
        <w:jc w:val="right"/>
        <w:sectPr w:rsidR="00337FEC">
          <w:pgSz w:w="16850" w:h="11920" w:orient="landscape"/>
          <w:pgMar w:top="1080" w:right="1300" w:bottom="1180" w:left="760" w:header="706" w:footer="984" w:gutter="0"/>
          <w:cols w:space="720"/>
        </w:sectPr>
      </w:pPr>
    </w:p>
    <w:p w14:paraId="0E0FD5B0" w14:textId="77777777" w:rsidR="00337FEC" w:rsidRDefault="00337FEC">
      <w:pPr>
        <w:pStyle w:val="Tijeloteksta"/>
        <w:spacing w:before="1"/>
        <w:rPr>
          <w:sz w:val="23"/>
        </w:rPr>
      </w:pPr>
    </w:p>
    <w:p w14:paraId="10857803" w14:textId="77777777" w:rsidR="00337FEC" w:rsidRDefault="00974A92">
      <w:pPr>
        <w:pStyle w:val="Naslov3"/>
        <w:numPr>
          <w:ilvl w:val="1"/>
          <w:numId w:val="2"/>
        </w:numPr>
        <w:tabs>
          <w:tab w:val="left" w:pos="1682"/>
        </w:tabs>
        <w:spacing w:before="94"/>
        <w:ind w:hanging="570"/>
      </w:pPr>
      <w:bookmarkStart w:id="14" w:name="_TOC_250000"/>
      <w:r>
        <w:t>PROGRAM – P1016 PROGRAM SOCIJALNE SKRBI I NOVČANIH</w:t>
      </w:r>
      <w:r>
        <w:rPr>
          <w:spacing w:val="-31"/>
        </w:rPr>
        <w:t xml:space="preserve"> </w:t>
      </w:r>
      <w:bookmarkEnd w:id="14"/>
      <w:r>
        <w:t>POMOĆI</w:t>
      </w:r>
    </w:p>
    <w:p w14:paraId="6B59D1F8" w14:textId="77777777" w:rsidR="00337FEC" w:rsidRDefault="00337FEC">
      <w:pPr>
        <w:pStyle w:val="Tijeloteksta"/>
        <w:spacing w:before="5"/>
        <w:rPr>
          <w:b/>
        </w:rPr>
      </w:pPr>
    </w:p>
    <w:p w14:paraId="6FD910DA" w14:textId="77777777" w:rsidR="00337FEC" w:rsidRDefault="00974A92">
      <w:pPr>
        <w:pStyle w:val="Tijeloteksta"/>
        <w:ind w:left="656" w:right="106"/>
        <w:jc w:val="both"/>
      </w:pPr>
      <w:r>
        <w:t>Program podrazumijeva pružanje/osiguranje socijalnih naknada socijalno ugroženim građanima i to: naknade troškova stanovanja, (obveze sukladno Zakonu o socijalnoj skrbi "NN" 157/13, 152/14, 99/15, 52/16, 16/17, 130/17 i 98/19), podmirenje troškova prehrane učenika osnovne škole, novčanu pomoć staračkim kućanstvima, jednokratne potpore, darove za svetog Nikolu i novčani dar za novorođenčad.</w:t>
      </w:r>
    </w:p>
    <w:p w14:paraId="75685B7A" w14:textId="77777777" w:rsidR="00337FEC" w:rsidRDefault="00974A92">
      <w:pPr>
        <w:pStyle w:val="Tijeloteksta"/>
        <w:spacing w:before="6" w:line="235" w:lineRule="auto"/>
        <w:ind w:left="656"/>
      </w:pPr>
      <w:r>
        <w:t>Cilj programa je smanjenje rizika od siromaštva i socijalne isključenosti kod socijalno najugroženijih kategorija stanovništva i poboljšanje demografske slike. Pokazatelj uspješnosti je broj korisnika naknada.</w:t>
      </w:r>
    </w:p>
    <w:p w14:paraId="3F8A40E5" w14:textId="77777777" w:rsidR="00337FEC" w:rsidRDefault="00974A92">
      <w:pPr>
        <w:pStyle w:val="Tijeloteksta"/>
        <w:spacing w:before="7"/>
        <w:ind w:left="656"/>
      </w:pPr>
      <w:r>
        <w:t>Aktivnost obuhvaća pomoć za podmirenje troškova stanovanja samcima i obiteljima sukladno odredbama Zakona o socijalnoj skrbi i Odluci Općinskog vijeća, troškova ogrjeva i jednokratne pomoći pojedincima i obiteljima u potrebi.</w:t>
      </w:r>
    </w:p>
    <w:p w14:paraId="35E8687C" w14:textId="77777777" w:rsidR="00337FEC" w:rsidRDefault="00974A92">
      <w:pPr>
        <w:spacing w:line="246" w:lineRule="exact"/>
        <w:ind w:left="656"/>
        <w:rPr>
          <w:i/>
        </w:rPr>
      </w:pPr>
      <w:r>
        <w:rPr>
          <w:i/>
        </w:rPr>
        <w:t>Potpore za novorođeno dijete</w:t>
      </w:r>
    </w:p>
    <w:p w14:paraId="2FFD27FA" w14:textId="77777777" w:rsidR="00337FEC" w:rsidRDefault="00974A92">
      <w:pPr>
        <w:pStyle w:val="Tijeloteksta"/>
        <w:spacing w:before="6"/>
        <w:ind w:left="656"/>
      </w:pPr>
      <w:r>
        <w:t>Aktivnost podrazumijeva dodjelu novčanih sredstava obiteljima za svako novorođeno dijete sukladno Odluci o novčanoj pomoći za opremu novorođenog djeteta.</w:t>
      </w:r>
    </w:p>
    <w:p w14:paraId="1DF36DE0" w14:textId="77777777" w:rsidR="00337FEC" w:rsidRDefault="00974A92">
      <w:pPr>
        <w:spacing w:line="246" w:lineRule="exact"/>
        <w:ind w:left="656"/>
        <w:rPr>
          <w:i/>
        </w:rPr>
      </w:pPr>
      <w:r>
        <w:rPr>
          <w:i/>
        </w:rPr>
        <w:t>Darovi za svetog Nikolu</w:t>
      </w:r>
    </w:p>
    <w:p w14:paraId="1ECAEBDD" w14:textId="77777777" w:rsidR="00337FEC" w:rsidRDefault="00974A92">
      <w:pPr>
        <w:pStyle w:val="Tijeloteksta"/>
        <w:spacing w:before="2" w:line="251" w:lineRule="exact"/>
        <w:ind w:left="656"/>
      </w:pPr>
      <w:r>
        <w:t>Aktivnost podrazumijeva nabavu poklon paketića za svetog Nikolu za djecu predškolskog i osnovnoškolskog uzrasta.</w:t>
      </w:r>
    </w:p>
    <w:p w14:paraId="69C74DAE" w14:textId="77777777" w:rsidR="00337FEC" w:rsidRDefault="00974A92">
      <w:pPr>
        <w:spacing w:line="251" w:lineRule="exact"/>
        <w:ind w:left="656"/>
        <w:rPr>
          <w:i/>
        </w:rPr>
      </w:pPr>
      <w:r>
        <w:rPr>
          <w:i/>
        </w:rPr>
        <w:t>Humanitarna djelatnost Crvenog križa</w:t>
      </w:r>
    </w:p>
    <w:p w14:paraId="1DFC0898" w14:textId="77777777" w:rsidR="00337FEC" w:rsidRDefault="00974A92">
      <w:pPr>
        <w:pStyle w:val="Tijeloteksta"/>
        <w:spacing w:before="11" w:line="480" w:lineRule="auto"/>
        <w:ind w:left="656" w:right="1815"/>
      </w:pPr>
      <w:r>
        <w:t>Aktivnost podrazumijeva financiranje rada i djelovanja Crvenog sukladno odredbama Zakona o Hrvatskom crvenom križu Program se sastoji od četiri aktivnosti, i to:</w:t>
      </w:r>
    </w:p>
    <w:p w14:paraId="68E276C6" w14:textId="48CDFD81" w:rsidR="00337FEC" w:rsidRDefault="00974A92">
      <w:pPr>
        <w:pStyle w:val="Odlomakpopisa"/>
        <w:numPr>
          <w:ilvl w:val="1"/>
          <w:numId w:val="1"/>
        </w:numPr>
        <w:tabs>
          <w:tab w:val="left" w:pos="1376"/>
          <w:tab w:val="left" w:pos="1377"/>
        </w:tabs>
        <w:spacing w:before="87" w:line="253" w:lineRule="exact"/>
        <w:ind w:left="1376" w:hanging="361"/>
      </w:pPr>
      <w:r>
        <w:t>AKTIVNOST</w:t>
      </w:r>
      <w:r>
        <w:rPr>
          <w:spacing w:val="-8"/>
        </w:rPr>
        <w:t xml:space="preserve"> </w:t>
      </w:r>
      <w:r>
        <w:t>–</w:t>
      </w:r>
      <w:r>
        <w:rPr>
          <w:spacing w:val="-4"/>
        </w:rPr>
        <w:t xml:space="preserve"> </w:t>
      </w:r>
      <w:r>
        <w:t>A101</w:t>
      </w:r>
      <w:r w:rsidR="00C5100B">
        <w:t>6</w:t>
      </w:r>
      <w:r>
        <w:t>01</w:t>
      </w:r>
      <w:r>
        <w:rPr>
          <w:spacing w:val="-7"/>
        </w:rPr>
        <w:t xml:space="preserve"> </w:t>
      </w:r>
      <w:r>
        <w:t>Pomoć</w:t>
      </w:r>
      <w:r>
        <w:rPr>
          <w:spacing w:val="-7"/>
        </w:rPr>
        <w:t xml:space="preserve"> </w:t>
      </w:r>
      <w:r>
        <w:t>obiteljima,</w:t>
      </w:r>
      <w:r>
        <w:rPr>
          <w:spacing w:val="-5"/>
        </w:rPr>
        <w:t xml:space="preserve"> </w:t>
      </w:r>
      <w:r>
        <w:t>kućanstvima</w:t>
      </w:r>
      <w:r>
        <w:rPr>
          <w:spacing w:val="-2"/>
        </w:rPr>
        <w:t xml:space="preserve"> </w:t>
      </w:r>
      <w:r>
        <w:t>i</w:t>
      </w:r>
      <w:r>
        <w:rPr>
          <w:spacing w:val="-5"/>
        </w:rPr>
        <w:t xml:space="preserve"> </w:t>
      </w:r>
      <w:r>
        <w:t>socijalno</w:t>
      </w:r>
      <w:r>
        <w:rPr>
          <w:spacing w:val="-1"/>
        </w:rPr>
        <w:t xml:space="preserve"> </w:t>
      </w:r>
      <w:r>
        <w:t>ugroženim</w:t>
      </w:r>
      <w:r>
        <w:rPr>
          <w:spacing w:val="-7"/>
        </w:rPr>
        <w:t xml:space="preserve"> </w:t>
      </w:r>
      <w:r>
        <w:t>građanima</w:t>
      </w:r>
    </w:p>
    <w:p w14:paraId="52F375AD" w14:textId="77777777" w:rsidR="00337FEC" w:rsidRDefault="00974A92">
      <w:pPr>
        <w:pStyle w:val="Odlomakpopisa"/>
        <w:numPr>
          <w:ilvl w:val="1"/>
          <w:numId w:val="1"/>
        </w:numPr>
        <w:tabs>
          <w:tab w:val="left" w:pos="1376"/>
          <w:tab w:val="left" w:pos="1377"/>
        </w:tabs>
        <w:spacing w:line="253" w:lineRule="exact"/>
        <w:ind w:left="1376" w:hanging="361"/>
      </w:pPr>
      <w:r>
        <w:t>AKTIVNOST – A101602 Potpore za novorođeno</w:t>
      </w:r>
      <w:r>
        <w:rPr>
          <w:spacing w:val="-27"/>
        </w:rPr>
        <w:t xml:space="preserve"> </w:t>
      </w:r>
      <w:r>
        <w:t>dijete</w:t>
      </w:r>
    </w:p>
    <w:p w14:paraId="60F64F54" w14:textId="77777777" w:rsidR="00337FEC" w:rsidRDefault="00974A92">
      <w:pPr>
        <w:pStyle w:val="Odlomakpopisa"/>
        <w:numPr>
          <w:ilvl w:val="1"/>
          <w:numId w:val="1"/>
        </w:numPr>
        <w:tabs>
          <w:tab w:val="left" w:pos="1376"/>
          <w:tab w:val="left" w:pos="1377"/>
        </w:tabs>
        <w:spacing w:before="3"/>
        <w:ind w:left="1376" w:hanging="361"/>
      </w:pPr>
      <w:r>
        <w:t>AKTIVNOST – A101603 Crveni</w:t>
      </w:r>
      <w:r>
        <w:rPr>
          <w:spacing w:val="-8"/>
        </w:rPr>
        <w:t xml:space="preserve"> </w:t>
      </w:r>
      <w:r>
        <w:t>križ</w:t>
      </w:r>
    </w:p>
    <w:p w14:paraId="644E2F6B" w14:textId="77777777" w:rsidR="00337FEC" w:rsidRDefault="00974A92">
      <w:pPr>
        <w:pStyle w:val="Odlomakpopisa"/>
        <w:numPr>
          <w:ilvl w:val="1"/>
          <w:numId w:val="1"/>
        </w:numPr>
        <w:tabs>
          <w:tab w:val="left" w:pos="1376"/>
          <w:tab w:val="left" w:pos="1377"/>
        </w:tabs>
        <w:spacing w:before="1"/>
        <w:ind w:left="1376" w:hanging="361"/>
      </w:pPr>
      <w:r>
        <w:t>AKTIVNOST – A101604 Poklon paketići za</w:t>
      </w:r>
      <w:r>
        <w:rPr>
          <w:spacing w:val="-20"/>
        </w:rPr>
        <w:t xml:space="preserve"> </w:t>
      </w:r>
      <w:r>
        <w:t>djecu</w:t>
      </w:r>
    </w:p>
    <w:p w14:paraId="267DF6E9" w14:textId="77777777" w:rsidR="00337FEC" w:rsidRDefault="00337FEC">
      <w:pPr>
        <w:pStyle w:val="Tijeloteksta"/>
        <w:spacing w:before="6"/>
        <w:rPr>
          <w:sz w:val="21"/>
        </w:rPr>
      </w:pPr>
    </w:p>
    <w:p w14:paraId="497616B8" w14:textId="4315C7DD" w:rsidR="00337FEC" w:rsidRDefault="00974A92">
      <w:pPr>
        <w:pStyle w:val="Tijeloteksta"/>
        <w:ind w:left="1376"/>
      </w:pPr>
      <w:r>
        <w:t>Po ovom Programu tijekom 202</w:t>
      </w:r>
      <w:r w:rsidR="0076409F">
        <w:t>2</w:t>
      </w:r>
      <w:r>
        <w:t>.godine realizirana su sljedeća sredstva:</w:t>
      </w:r>
    </w:p>
    <w:p w14:paraId="52527506" w14:textId="77777777" w:rsidR="00337FEC" w:rsidRDefault="00337FEC">
      <w:pPr>
        <w:pStyle w:val="Tijeloteksta"/>
        <w:rPr>
          <w:sz w:val="20"/>
        </w:rPr>
      </w:pPr>
    </w:p>
    <w:p w14:paraId="40603B66" w14:textId="77777777" w:rsidR="00337FEC" w:rsidRDefault="00337FEC">
      <w:pPr>
        <w:pStyle w:val="Tijeloteksta"/>
        <w:spacing w:before="7"/>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9"/>
        <w:gridCol w:w="1435"/>
      </w:tblGrid>
      <w:tr w:rsidR="00337FEC" w14:paraId="13134E1C" w14:textId="77777777">
        <w:trPr>
          <w:trHeight w:val="758"/>
        </w:trPr>
        <w:tc>
          <w:tcPr>
            <w:tcW w:w="6519" w:type="dxa"/>
          </w:tcPr>
          <w:p w14:paraId="46D39830" w14:textId="77777777" w:rsidR="00337FEC" w:rsidRDefault="00337FEC">
            <w:pPr>
              <w:pStyle w:val="TableParagraph"/>
              <w:spacing w:before="7"/>
              <w:rPr>
                <w:sz w:val="21"/>
              </w:rPr>
            </w:pPr>
          </w:p>
          <w:p w14:paraId="3E824500" w14:textId="77777777" w:rsidR="00337FEC" w:rsidRDefault="00974A92">
            <w:pPr>
              <w:pStyle w:val="TableParagraph"/>
              <w:spacing w:before="1"/>
              <w:ind w:left="112"/>
            </w:pPr>
            <w:r>
              <w:t>Aktivnosti</w:t>
            </w:r>
          </w:p>
        </w:tc>
        <w:tc>
          <w:tcPr>
            <w:tcW w:w="1435" w:type="dxa"/>
          </w:tcPr>
          <w:p w14:paraId="269DE97E" w14:textId="085F1FDE" w:rsidR="00337FEC" w:rsidRDefault="00974A92">
            <w:pPr>
              <w:pStyle w:val="TableParagraph"/>
              <w:spacing w:line="220" w:lineRule="auto"/>
              <w:ind w:left="206" w:right="171" w:firstLine="72"/>
            </w:pPr>
            <w:r>
              <w:t>Izvršenje Proračuna za 202</w:t>
            </w:r>
            <w:r w:rsidR="0076409F">
              <w:t>2</w:t>
            </w:r>
            <w:r>
              <w:t>.g.</w:t>
            </w:r>
          </w:p>
        </w:tc>
      </w:tr>
      <w:tr w:rsidR="00337FEC" w14:paraId="27CE6496" w14:textId="77777777">
        <w:trPr>
          <w:trHeight w:val="335"/>
        </w:trPr>
        <w:tc>
          <w:tcPr>
            <w:tcW w:w="6519" w:type="dxa"/>
          </w:tcPr>
          <w:p w14:paraId="66A838A6" w14:textId="77777777" w:rsidR="00337FEC" w:rsidRDefault="00974A92">
            <w:pPr>
              <w:pStyle w:val="TableParagraph"/>
              <w:ind w:left="112"/>
            </w:pPr>
            <w:r>
              <w:t>Pomoć obiteljima, kućanstvima i socijalno ugroženim građanima</w:t>
            </w:r>
          </w:p>
        </w:tc>
        <w:tc>
          <w:tcPr>
            <w:tcW w:w="1435" w:type="dxa"/>
          </w:tcPr>
          <w:p w14:paraId="5E922626" w14:textId="7AEAA9F0" w:rsidR="00337FEC" w:rsidRDefault="0076409F">
            <w:pPr>
              <w:pStyle w:val="TableParagraph"/>
              <w:ind w:right="85"/>
              <w:jc w:val="right"/>
            </w:pPr>
            <w:r>
              <w:t>66</w:t>
            </w:r>
            <w:r w:rsidR="00974A92">
              <w:t>.</w:t>
            </w:r>
            <w:r>
              <w:t>518</w:t>
            </w:r>
            <w:r w:rsidR="00974A92">
              <w:t>,</w:t>
            </w:r>
            <w:r>
              <w:t>01</w:t>
            </w:r>
          </w:p>
        </w:tc>
      </w:tr>
      <w:tr w:rsidR="00337FEC" w14:paraId="53C2A16D" w14:textId="77777777">
        <w:trPr>
          <w:trHeight w:val="335"/>
        </w:trPr>
        <w:tc>
          <w:tcPr>
            <w:tcW w:w="6519" w:type="dxa"/>
          </w:tcPr>
          <w:p w14:paraId="33F58DBC" w14:textId="77777777" w:rsidR="00337FEC" w:rsidRDefault="00974A92">
            <w:pPr>
              <w:pStyle w:val="TableParagraph"/>
              <w:ind w:left="112"/>
            </w:pPr>
            <w:r>
              <w:t>Potpore za novorođeno dijete</w:t>
            </w:r>
          </w:p>
        </w:tc>
        <w:tc>
          <w:tcPr>
            <w:tcW w:w="1435" w:type="dxa"/>
          </w:tcPr>
          <w:p w14:paraId="6E4B2475" w14:textId="2DEBAEE9" w:rsidR="00337FEC" w:rsidRDefault="0076409F">
            <w:pPr>
              <w:pStyle w:val="TableParagraph"/>
              <w:ind w:right="85"/>
              <w:jc w:val="right"/>
            </w:pPr>
            <w:r>
              <w:t>21</w:t>
            </w:r>
            <w:r w:rsidR="00974A92">
              <w:t>.000,00</w:t>
            </w:r>
          </w:p>
        </w:tc>
      </w:tr>
      <w:tr w:rsidR="00337FEC" w14:paraId="54EB43D7" w14:textId="77777777">
        <w:trPr>
          <w:trHeight w:val="335"/>
        </w:trPr>
        <w:tc>
          <w:tcPr>
            <w:tcW w:w="6519" w:type="dxa"/>
          </w:tcPr>
          <w:p w14:paraId="6CB7B56D" w14:textId="77777777" w:rsidR="00337FEC" w:rsidRDefault="00974A92">
            <w:pPr>
              <w:pStyle w:val="TableParagraph"/>
              <w:ind w:left="112"/>
            </w:pPr>
            <w:r>
              <w:t>Crveni križ</w:t>
            </w:r>
          </w:p>
        </w:tc>
        <w:tc>
          <w:tcPr>
            <w:tcW w:w="1435" w:type="dxa"/>
          </w:tcPr>
          <w:p w14:paraId="5EB806D7" w14:textId="75415B8A" w:rsidR="00337FEC" w:rsidRDefault="0076409F">
            <w:pPr>
              <w:pStyle w:val="TableParagraph"/>
              <w:ind w:right="85"/>
              <w:jc w:val="right"/>
            </w:pPr>
            <w:r>
              <w:t>21</w:t>
            </w:r>
            <w:r w:rsidR="00974A92">
              <w:t>.</w:t>
            </w:r>
            <w:r>
              <w:t>000,00</w:t>
            </w:r>
          </w:p>
        </w:tc>
      </w:tr>
      <w:tr w:rsidR="00337FEC" w14:paraId="00B0D5E0" w14:textId="77777777">
        <w:trPr>
          <w:trHeight w:val="335"/>
        </w:trPr>
        <w:tc>
          <w:tcPr>
            <w:tcW w:w="6519" w:type="dxa"/>
          </w:tcPr>
          <w:p w14:paraId="609671DC" w14:textId="77777777" w:rsidR="00337FEC" w:rsidRDefault="00974A92">
            <w:pPr>
              <w:pStyle w:val="TableParagraph"/>
              <w:ind w:left="112"/>
            </w:pPr>
            <w:r>
              <w:t>Poklon paketići za djecu</w:t>
            </w:r>
          </w:p>
        </w:tc>
        <w:tc>
          <w:tcPr>
            <w:tcW w:w="1435" w:type="dxa"/>
          </w:tcPr>
          <w:p w14:paraId="069AEE33" w14:textId="07F1E039" w:rsidR="00337FEC" w:rsidRDefault="0076409F">
            <w:pPr>
              <w:pStyle w:val="TableParagraph"/>
              <w:ind w:right="85"/>
              <w:jc w:val="right"/>
            </w:pPr>
            <w:r>
              <w:t>9</w:t>
            </w:r>
            <w:r w:rsidR="00974A92">
              <w:t>.</w:t>
            </w:r>
            <w:r>
              <w:t>824,</w:t>
            </w:r>
            <w:r w:rsidR="00974A92">
              <w:t>8</w:t>
            </w:r>
            <w:r>
              <w:t>3</w:t>
            </w:r>
          </w:p>
        </w:tc>
      </w:tr>
    </w:tbl>
    <w:p w14:paraId="1B09A075" w14:textId="77777777" w:rsidR="00337FEC" w:rsidRDefault="00337FEC">
      <w:pPr>
        <w:jc w:val="right"/>
        <w:sectPr w:rsidR="00337FEC">
          <w:pgSz w:w="16850" w:h="11920" w:orient="landscape"/>
          <w:pgMar w:top="1080" w:right="1300" w:bottom="1200" w:left="760" w:header="706" w:footer="984" w:gutter="0"/>
          <w:cols w:space="720"/>
        </w:sectPr>
      </w:pPr>
    </w:p>
    <w:p w14:paraId="5B5D772E" w14:textId="77777777" w:rsidR="00337FEC" w:rsidRDefault="00337FEC">
      <w:pPr>
        <w:pStyle w:val="Tijeloteksta"/>
        <w:rPr>
          <w:sz w:val="20"/>
        </w:rPr>
      </w:pPr>
    </w:p>
    <w:p w14:paraId="2BB1FA6A" w14:textId="77777777" w:rsidR="00337FEC" w:rsidRDefault="00337FEC">
      <w:pPr>
        <w:pStyle w:val="Tijeloteksta"/>
        <w:spacing w:before="9"/>
        <w:rPr>
          <w:sz w:val="18"/>
        </w:rPr>
      </w:pPr>
    </w:p>
    <w:p w14:paraId="65E07671" w14:textId="77777777" w:rsidR="00337FEC" w:rsidRDefault="00974A92">
      <w:pPr>
        <w:pStyle w:val="Naslov3"/>
        <w:numPr>
          <w:ilvl w:val="1"/>
          <w:numId w:val="2"/>
        </w:numPr>
        <w:tabs>
          <w:tab w:val="left" w:pos="1682"/>
        </w:tabs>
        <w:ind w:hanging="570"/>
      </w:pPr>
      <w:r>
        <w:t>PROGRAM – P1017 PROGRAM DODATNIH USLUGA U ZDRAVSTVU I</w:t>
      </w:r>
      <w:r>
        <w:rPr>
          <w:spacing w:val="-28"/>
        </w:rPr>
        <w:t xml:space="preserve"> </w:t>
      </w:r>
      <w:r>
        <w:t>PREVENTIVI</w:t>
      </w:r>
    </w:p>
    <w:p w14:paraId="6F2CC742" w14:textId="77777777" w:rsidR="00337FEC" w:rsidRDefault="00337FEC">
      <w:pPr>
        <w:pStyle w:val="Tijeloteksta"/>
        <w:spacing w:before="1"/>
        <w:rPr>
          <w:b/>
          <w:sz w:val="23"/>
        </w:rPr>
      </w:pPr>
    </w:p>
    <w:p w14:paraId="23E512A2" w14:textId="77777777" w:rsidR="00337FEC" w:rsidRDefault="00974A92">
      <w:pPr>
        <w:pStyle w:val="Tijeloteksta"/>
        <w:ind w:left="656" w:right="106"/>
        <w:jc w:val="both"/>
      </w:pPr>
      <w:r>
        <w:t>se odnosi na kapitalni rashod za početak izgradnje zgrade općinske ambulante. Potreba za pronalaženjem svrsishodnog rješenja u pravcu mogućnosti kako bi stanovnici naše Općine mogli svoje potrebe za uslugama liječnika obiteljske medicine i stomatologa riješit i što bliže svom mjestu</w:t>
      </w:r>
      <w:r>
        <w:rPr>
          <w:spacing w:val="-22"/>
        </w:rPr>
        <w:t xml:space="preserve"> </w:t>
      </w:r>
      <w:r>
        <w:t>prebivališta,</w:t>
      </w:r>
      <w:r>
        <w:rPr>
          <w:spacing w:val="-21"/>
        </w:rPr>
        <w:t xml:space="preserve"> </w:t>
      </w:r>
      <w:r>
        <w:t>usmjerila</w:t>
      </w:r>
      <w:r>
        <w:rPr>
          <w:spacing w:val="-19"/>
        </w:rPr>
        <w:t xml:space="preserve"> </w:t>
      </w:r>
      <w:r>
        <w:t>je</w:t>
      </w:r>
      <w:r>
        <w:rPr>
          <w:spacing w:val="-21"/>
        </w:rPr>
        <w:t xml:space="preserve"> </w:t>
      </w:r>
      <w:r>
        <w:t>našu</w:t>
      </w:r>
      <w:r>
        <w:rPr>
          <w:spacing w:val="-24"/>
        </w:rPr>
        <w:t xml:space="preserve"> </w:t>
      </w:r>
      <w:r>
        <w:t>pažnju</w:t>
      </w:r>
      <w:r>
        <w:rPr>
          <w:spacing w:val="-20"/>
        </w:rPr>
        <w:t xml:space="preserve"> </w:t>
      </w:r>
      <w:r>
        <w:t>prema</w:t>
      </w:r>
      <w:r>
        <w:rPr>
          <w:spacing w:val="-21"/>
        </w:rPr>
        <w:t xml:space="preserve"> </w:t>
      </w:r>
      <w:r>
        <w:t>pronalaženju</w:t>
      </w:r>
      <w:r>
        <w:rPr>
          <w:spacing w:val="-19"/>
        </w:rPr>
        <w:t xml:space="preserve"> </w:t>
      </w:r>
      <w:r>
        <w:t>načina</w:t>
      </w:r>
      <w:r>
        <w:rPr>
          <w:spacing w:val="-20"/>
        </w:rPr>
        <w:t xml:space="preserve"> </w:t>
      </w:r>
      <w:r>
        <w:t>kako</w:t>
      </w:r>
      <w:r>
        <w:rPr>
          <w:spacing w:val="-21"/>
        </w:rPr>
        <w:t xml:space="preserve"> </w:t>
      </w:r>
      <w:r>
        <w:t>tu</w:t>
      </w:r>
      <w:r>
        <w:rPr>
          <w:spacing w:val="-20"/>
        </w:rPr>
        <w:t xml:space="preserve"> </w:t>
      </w:r>
      <w:r>
        <w:t>uslugu</w:t>
      </w:r>
      <w:r>
        <w:rPr>
          <w:spacing w:val="-20"/>
        </w:rPr>
        <w:t xml:space="preserve"> </w:t>
      </w:r>
      <w:r>
        <w:t>osigurati</w:t>
      </w:r>
      <w:r>
        <w:rPr>
          <w:spacing w:val="-23"/>
        </w:rPr>
        <w:t xml:space="preserve"> </w:t>
      </w:r>
      <w:r>
        <w:t>u</w:t>
      </w:r>
      <w:r>
        <w:rPr>
          <w:spacing w:val="-20"/>
        </w:rPr>
        <w:t xml:space="preserve"> </w:t>
      </w:r>
      <w:r>
        <w:t>centralnom</w:t>
      </w:r>
      <w:r>
        <w:rPr>
          <w:spacing w:val="-23"/>
        </w:rPr>
        <w:t xml:space="preserve"> </w:t>
      </w:r>
      <w:r>
        <w:t>naselju</w:t>
      </w:r>
      <w:r>
        <w:rPr>
          <w:spacing w:val="-22"/>
        </w:rPr>
        <w:t xml:space="preserve"> </w:t>
      </w:r>
      <w:r>
        <w:t>Općine.</w:t>
      </w:r>
      <w:r>
        <w:rPr>
          <w:spacing w:val="-5"/>
        </w:rPr>
        <w:t xml:space="preserve"> </w:t>
      </w:r>
      <w:r>
        <w:rPr>
          <w:spacing w:val="4"/>
        </w:rPr>
        <w:t>Aktivnost</w:t>
      </w:r>
      <w:r>
        <w:t xml:space="preserve"> u</w:t>
      </w:r>
      <w:r>
        <w:rPr>
          <w:spacing w:val="-2"/>
        </w:rPr>
        <w:t xml:space="preserve"> </w:t>
      </w:r>
      <w:r>
        <w:rPr>
          <w:spacing w:val="4"/>
        </w:rPr>
        <w:t xml:space="preserve">2021.g. usmjerena </w:t>
      </w:r>
      <w:r>
        <w:rPr>
          <w:spacing w:val="2"/>
        </w:rPr>
        <w:t xml:space="preserve">je </w:t>
      </w:r>
      <w:r>
        <w:rPr>
          <w:spacing w:val="3"/>
        </w:rPr>
        <w:t xml:space="preserve">na </w:t>
      </w:r>
      <w:r>
        <w:t>izradu projektne dokumentacije I ishođenje dozvole za građenje, time bi smo stvorili pretpostavke za početak</w:t>
      </w:r>
      <w:r>
        <w:rPr>
          <w:spacing w:val="-8"/>
        </w:rPr>
        <w:t xml:space="preserve"> </w:t>
      </w:r>
      <w:r>
        <w:t>izgradnje.</w:t>
      </w:r>
    </w:p>
    <w:p w14:paraId="26089ACF" w14:textId="77777777" w:rsidR="00337FEC" w:rsidRDefault="00974A92">
      <w:pPr>
        <w:pStyle w:val="Tijeloteksta"/>
        <w:spacing w:before="6"/>
        <w:ind w:left="656"/>
        <w:jc w:val="both"/>
      </w:pPr>
      <w:r>
        <w:t>Ovaj program, koji se sastoji ove godine od dva kapitalna projekta:</w:t>
      </w:r>
    </w:p>
    <w:p w14:paraId="3327B564" w14:textId="77777777" w:rsidR="00337FEC" w:rsidRDefault="00337FEC">
      <w:pPr>
        <w:pStyle w:val="Tijeloteksta"/>
        <w:spacing w:before="7"/>
        <w:rPr>
          <w:sz w:val="21"/>
        </w:rPr>
      </w:pPr>
    </w:p>
    <w:p w14:paraId="15668E07" w14:textId="77777777" w:rsidR="00337FEC" w:rsidRDefault="00974A92">
      <w:pPr>
        <w:pStyle w:val="Odlomakpopisa"/>
        <w:numPr>
          <w:ilvl w:val="1"/>
          <w:numId w:val="1"/>
        </w:numPr>
        <w:tabs>
          <w:tab w:val="left" w:pos="1376"/>
          <w:tab w:val="left" w:pos="1377"/>
        </w:tabs>
        <w:spacing w:before="1" w:line="253" w:lineRule="exact"/>
        <w:ind w:left="1376" w:hanging="361"/>
      </w:pPr>
      <w:r>
        <w:t>KAPITALNI PROJEKT – K101701 Izgradnja</w:t>
      </w:r>
      <w:r>
        <w:rPr>
          <w:spacing w:val="-25"/>
        </w:rPr>
        <w:t xml:space="preserve"> </w:t>
      </w:r>
      <w:r>
        <w:t>ambulante</w:t>
      </w:r>
    </w:p>
    <w:p w14:paraId="1A636E13" w14:textId="0AC3862B" w:rsidR="00337FEC" w:rsidRDefault="00974A92">
      <w:pPr>
        <w:pStyle w:val="Odlomakpopisa"/>
        <w:numPr>
          <w:ilvl w:val="1"/>
          <w:numId w:val="1"/>
        </w:numPr>
        <w:tabs>
          <w:tab w:val="left" w:pos="1376"/>
          <w:tab w:val="left" w:pos="1377"/>
        </w:tabs>
        <w:spacing w:after="9" w:line="475" w:lineRule="auto"/>
        <w:ind w:left="1376" w:right="2819"/>
      </w:pPr>
      <w:r>
        <w:t>KAPITALNI PROJEKT – K101702 Kapitalne pomoći zdravstvenim ustanovama korisnicima drugih proračuna Po ovom Programu tijekom 202</w:t>
      </w:r>
      <w:r w:rsidR="0076409F">
        <w:t>2</w:t>
      </w:r>
      <w:r>
        <w:t>.godine realizirana su sljedeća</w:t>
      </w:r>
      <w:r>
        <w:rPr>
          <w:spacing w:val="-8"/>
        </w:rPr>
        <w:t xml:space="preserve"> </w:t>
      </w:r>
      <w:r>
        <w:t>sredstva:</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1"/>
        <w:gridCol w:w="1668"/>
      </w:tblGrid>
      <w:tr w:rsidR="00337FEC" w14:paraId="2DDD590C" w14:textId="77777777">
        <w:trPr>
          <w:trHeight w:val="758"/>
        </w:trPr>
        <w:tc>
          <w:tcPr>
            <w:tcW w:w="6111" w:type="dxa"/>
          </w:tcPr>
          <w:p w14:paraId="738285F9" w14:textId="77777777" w:rsidR="00337FEC" w:rsidRDefault="00337FEC">
            <w:pPr>
              <w:pStyle w:val="TableParagraph"/>
              <w:spacing w:before="10"/>
              <w:rPr>
                <w:sz w:val="21"/>
              </w:rPr>
            </w:pPr>
          </w:p>
          <w:p w14:paraId="715A8EB3" w14:textId="77777777" w:rsidR="00337FEC" w:rsidRDefault="00974A92">
            <w:pPr>
              <w:pStyle w:val="TableParagraph"/>
              <w:ind w:left="112"/>
            </w:pPr>
            <w:r>
              <w:t>Kapitalni projekt</w:t>
            </w:r>
          </w:p>
        </w:tc>
        <w:tc>
          <w:tcPr>
            <w:tcW w:w="1668" w:type="dxa"/>
          </w:tcPr>
          <w:p w14:paraId="3A2162F0" w14:textId="0257489F" w:rsidR="00337FEC" w:rsidRDefault="00974A92">
            <w:pPr>
              <w:pStyle w:val="TableParagraph"/>
              <w:spacing w:line="220" w:lineRule="auto"/>
              <w:ind w:left="187" w:right="158" w:firstLine="4"/>
              <w:jc w:val="center"/>
            </w:pPr>
            <w:r>
              <w:t>Izvršenje Proračuna za 202</w:t>
            </w:r>
            <w:r w:rsidR="0076409F">
              <w:t>2</w:t>
            </w:r>
            <w:r>
              <w:t>.g.</w:t>
            </w:r>
          </w:p>
        </w:tc>
      </w:tr>
      <w:tr w:rsidR="00337FEC" w14:paraId="2A579A13" w14:textId="77777777">
        <w:trPr>
          <w:trHeight w:val="352"/>
        </w:trPr>
        <w:tc>
          <w:tcPr>
            <w:tcW w:w="6111" w:type="dxa"/>
          </w:tcPr>
          <w:p w14:paraId="1FADDC41" w14:textId="77777777" w:rsidR="00337FEC" w:rsidRDefault="00974A92">
            <w:pPr>
              <w:pStyle w:val="TableParagraph"/>
              <w:ind w:left="112"/>
            </w:pPr>
            <w:r>
              <w:t>Izgradnja ambulante</w:t>
            </w:r>
          </w:p>
        </w:tc>
        <w:tc>
          <w:tcPr>
            <w:tcW w:w="1668" w:type="dxa"/>
          </w:tcPr>
          <w:p w14:paraId="6BE77A9C" w14:textId="2EB5DB95" w:rsidR="00337FEC" w:rsidRDefault="0076409F">
            <w:pPr>
              <w:pStyle w:val="TableParagraph"/>
              <w:ind w:right="126"/>
              <w:jc w:val="right"/>
            </w:pPr>
            <w:r>
              <w:t>34</w:t>
            </w:r>
            <w:r w:rsidR="00974A92">
              <w:t>.</w:t>
            </w:r>
            <w:r>
              <w:t>2</w:t>
            </w:r>
            <w:r w:rsidR="00974A92">
              <w:t>50,00</w:t>
            </w:r>
          </w:p>
        </w:tc>
      </w:tr>
      <w:tr w:rsidR="00337FEC" w14:paraId="58970702" w14:textId="77777777">
        <w:trPr>
          <w:trHeight w:val="354"/>
        </w:trPr>
        <w:tc>
          <w:tcPr>
            <w:tcW w:w="6111" w:type="dxa"/>
          </w:tcPr>
          <w:p w14:paraId="7DBE97DA" w14:textId="77777777" w:rsidR="00337FEC" w:rsidRDefault="00974A92">
            <w:pPr>
              <w:pStyle w:val="TableParagraph"/>
              <w:ind w:left="112"/>
            </w:pPr>
            <w:r>
              <w:t>Kapitalna pomoć zdravstveni ustanovama</w:t>
            </w:r>
          </w:p>
        </w:tc>
        <w:tc>
          <w:tcPr>
            <w:tcW w:w="1668" w:type="dxa"/>
          </w:tcPr>
          <w:p w14:paraId="13D474F1" w14:textId="00E25A98" w:rsidR="00337FEC" w:rsidRDefault="00974A92">
            <w:pPr>
              <w:pStyle w:val="TableParagraph"/>
              <w:ind w:right="126"/>
              <w:jc w:val="right"/>
            </w:pPr>
            <w:r>
              <w:t>0,00</w:t>
            </w:r>
          </w:p>
        </w:tc>
      </w:tr>
    </w:tbl>
    <w:p w14:paraId="34F4C02D" w14:textId="77777777" w:rsidR="00337FEC" w:rsidRDefault="00337FEC">
      <w:pPr>
        <w:pStyle w:val="Tijeloteksta"/>
        <w:rPr>
          <w:sz w:val="24"/>
        </w:rPr>
      </w:pPr>
    </w:p>
    <w:p w14:paraId="2C7D6021" w14:textId="77777777" w:rsidR="00337FEC" w:rsidRDefault="00337FEC">
      <w:pPr>
        <w:pStyle w:val="Tijeloteksta"/>
        <w:spacing w:before="3"/>
        <w:rPr>
          <w:sz w:val="25"/>
        </w:rPr>
      </w:pPr>
    </w:p>
    <w:p w14:paraId="60DDAD66" w14:textId="77777777" w:rsidR="00337FEC" w:rsidRDefault="00974A92">
      <w:pPr>
        <w:pStyle w:val="Naslov3"/>
        <w:numPr>
          <w:ilvl w:val="1"/>
          <w:numId w:val="2"/>
        </w:numPr>
        <w:tabs>
          <w:tab w:val="left" w:pos="1682"/>
        </w:tabs>
        <w:spacing w:before="0"/>
        <w:ind w:hanging="570"/>
      </w:pPr>
      <w:r>
        <w:t xml:space="preserve">PROGRAM – P1018 PROGRAM </w:t>
      </w:r>
      <w:r>
        <w:rPr>
          <w:spacing w:val="-6"/>
        </w:rPr>
        <w:t>PROSTORNOG</w:t>
      </w:r>
      <w:r>
        <w:rPr>
          <w:spacing w:val="-19"/>
        </w:rPr>
        <w:t xml:space="preserve"> </w:t>
      </w:r>
      <w:r>
        <w:rPr>
          <w:spacing w:val="-6"/>
        </w:rPr>
        <w:t>UREĐENJA</w:t>
      </w:r>
    </w:p>
    <w:p w14:paraId="335212F9" w14:textId="77777777" w:rsidR="00337FEC" w:rsidRDefault="00337FEC">
      <w:pPr>
        <w:pStyle w:val="Tijeloteksta"/>
        <w:rPr>
          <w:b/>
          <w:sz w:val="24"/>
        </w:rPr>
      </w:pPr>
    </w:p>
    <w:p w14:paraId="6EAEAA07" w14:textId="77777777" w:rsidR="00337FEC" w:rsidRDefault="00974A92">
      <w:pPr>
        <w:pStyle w:val="Tijeloteksta"/>
        <w:spacing w:before="182"/>
        <w:ind w:left="672"/>
        <w:jc w:val="both"/>
      </w:pPr>
      <w:r>
        <w:t>se odnosi na kapitalni rashod za uslugu usklađenja sa Zakonom PPUO, odnosno temeljnog dokumenta prostornog uređenja Općine.</w:t>
      </w:r>
    </w:p>
    <w:p w14:paraId="3DBDCB00" w14:textId="77777777" w:rsidR="00337FEC" w:rsidRDefault="00337FEC">
      <w:pPr>
        <w:pStyle w:val="Tijeloteksta"/>
        <w:rPr>
          <w:sz w:val="24"/>
        </w:rPr>
      </w:pPr>
    </w:p>
    <w:p w14:paraId="35218D9A" w14:textId="77777777" w:rsidR="00337FEC" w:rsidRDefault="00337FEC">
      <w:pPr>
        <w:pStyle w:val="Tijeloteksta"/>
        <w:spacing w:before="6"/>
        <w:rPr>
          <w:sz w:val="19"/>
        </w:rPr>
      </w:pPr>
    </w:p>
    <w:p w14:paraId="6342152D" w14:textId="77777777" w:rsidR="00337FEC" w:rsidRDefault="00974A92">
      <w:pPr>
        <w:pStyle w:val="Odlomakpopisa"/>
        <w:numPr>
          <w:ilvl w:val="1"/>
          <w:numId w:val="1"/>
        </w:numPr>
        <w:tabs>
          <w:tab w:val="left" w:pos="1376"/>
          <w:tab w:val="left" w:pos="1377"/>
        </w:tabs>
        <w:ind w:left="1376" w:hanging="361"/>
      </w:pPr>
      <w:r>
        <w:t>KAPITALNI PROJEKT – K101801 Dokumenti prostornog</w:t>
      </w:r>
      <w:r>
        <w:rPr>
          <w:spacing w:val="-40"/>
        </w:rPr>
        <w:t xml:space="preserve"> </w:t>
      </w:r>
      <w:r>
        <w:t>uređenja</w:t>
      </w:r>
    </w:p>
    <w:p w14:paraId="79333D14" w14:textId="77777777" w:rsidR="00337FEC" w:rsidRDefault="00337FEC">
      <w:pPr>
        <w:pStyle w:val="Tijeloteksta"/>
        <w:spacing w:before="8"/>
        <w:rPr>
          <w:sz w:val="21"/>
        </w:rPr>
      </w:pPr>
    </w:p>
    <w:p w14:paraId="3DBB3163" w14:textId="13C65640" w:rsidR="00337FEC" w:rsidRDefault="00974A92">
      <w:pPr>
        <w:pStyle w:val="Tijeloteksta"/>
        <w:ind w:left="1376"/>
      </w:pPr>
      <w:r>
        <w:t>Po ovom Programu tijekom 202</w:t>
      </w:r>
      <w:r w:rsidR="00BB3117">
        <w:t>2</w:t>
      </w:r>
      <w:r>
        <w:t>.godine realizirana su sljedeća</w:t>
      </w:r>
      <w:r>
        <w:rPr>
          <w:spacing w:val="-30"/>
        </w:rPr>
        <w:t xml:space="preserve"> </w:t>
      </w:r>
      <w:r>
        <w:t>sredstva:</w:t>
      </w:r>
    </w:p>
    <w:p w14:paraId="51626606" w14:textId="77777777" w:rsidR="00337FEC" w:rsidRDefault="00337FEC">
      <w:pPr>
        <w:pStyle w:val="Tijeloteksta"/>
        <w:spacing w:before="5"/>
        <w:rPr>
          <w:sz w:val="21"/>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1"/>
        <w:gridCol w:w="1668"/>
      </w:tblGrid>
      <w:tr w:rsidR="00337FEC" w14:paraId="23B354B4" w14:textId="77777777">
        <w:trPr>
          <w:trHeight w:val="758"/>
        </w:trPr>
        <w:tc>
          <w:tcPr>
            <w:tcW w:w="6111" w:type="dxa"/>
          </w:tcPr>
          <w:p w14:paraId="46F0E3D3" w14:textId="77777777" w:rsidR="00337FEC" w:rsidRDefault="00337FEC">
            <w:pPr>
              <w:pStyle w:val="TableParagraph"/>
              <w:spacing w:before="10"/>
              <w:rPr>
                <w:sz w:val="21"/>
              </w:rPr>
            </w:pPr>
          </w:p>
          <w:p w14:paraId="2260E1DB" w14:textId="77777777" w:rsidR="00337FEC" w:rsidRDefault="00974A92">
            <w:pPr>
              <w:pStyle w:val="TableParagraph"/>
              <w:ind w:left="112"/>
            </w:pPr>
            <w:r>
              <w:t>Kapitalni projekt</w:t>
            </w:r>
          </w:p>
        </w:tc>
        <w:tc>
          <w:tcPr>
            <w:tcW w:w="1668" w:type="dxa"/>
          </w:tcPr>
          <w:p w14:paraId="79C55DFB" w14:textId="68C73558" w:rsidR="00337FEC" w:rsidRDefault="00974A92">
            <w:pPr>
              <w:pStyle w:val="TableParagraph"/>
              <w:spacing w:line="220" w:lineRule="auto"/>
              <w:ind w:left="187" w:right="158" w:firstLine="4"/>
              <w:jc w:val="center"/>
            </w:pPr>
            <w:r>
              <w:t>Izvršenje Proračuna za 202</w:t>
            </w:r>
            <w:r w:rsidR="00BB3117">
              <w:t>2</w:t>
            </w:r>
            <w:r>
              <w:t>.g.</w:t>
            </w:r>
          </w:p>
        </w:tc>
      </w:tr>
      <w:tr w:rsidR="00337FEC" w14:paraId="1C310D93" w14:textId="77777777">
        <w:trPr>
          <w:trHeight w:val="354"/>
        </w:trPr>
        <w:tc>
          <w:tcPr>
            <w:tcW w:w="6111" w:type="dxa"/>
          </w:tcPr>
          <w:p w14:paraId="31C5543C" w14:textId="77777777" w:rsidR="00337FEC" w:rsidRDefault="00974A92">
            <w:pPr>
              <w:pStyle w:val="TableParagraph"/>
              <w:ind w:left="112"/>
            </w:pPr>
            <w:r>
              <w:t>Dokumenti prostornog uređenja</w:t>
            </w:r>
          </w:p>
        </w:tc>
        <w:tc>
          <w:tcPr>
            <w:tcW w:w="1668" w:type="dxa"/>
          </w:tcPr>
          <w:p w14:paraId="7A3D4946" w14:textId="4CEC2A0E" w:rsidR="00337FEC" w:rsidRDefault="00974A92" w:rsidP="00BB3117">
            <w:pPr>
              <w:pStyle w:val="TableParagraph"/>
              <w:ind w:left="547"/>
              <w:jc w:val="right"/>
            </w:pPr>
            <w:r>
              <w:t>0,00</w:t>
            </w:r>
          </w:p>
        </w:tc>
      </w:tr>
    </w:tbl>
    <w:p w14:paraId="20E27FB8" w14:textId="77777777" w:rsidR="00337FEC" w:rsidRDefault="00337FEC">
      <w:pPr>
        <w:sectPr w:rsidR="00337FEC">
          <w:pgSz w:w="16850" w:h="11920" w:orient="landscape"/>
          <w:pgMar w:top="1080" w:right="1300" w:bottom="1200" w:left="760" w:header="706" w:footer="984" w:gutter="0"/>
          <w:cols w:space="720"/>
        </w:sectPr>
      </w:pPr>
    </w:p>
    <w:p w14:paraId="78612963" w14:textId="77777777" w:rsidR="00BB3117" w:rsidRDefault="00BB3117">
      <w:pPr>
        <w:pStyle w:val="Tijeloteksta"/>
        <w:spacing w:before="2"/>
        <w:rPr>
          <w:sz w:val="24"/>
          <w:szCs w:val="24"/>
        </w:rPr>
      </w:pPr>
    </w:p>
    <w:p w14:paraId="290D5E5E" w14:textId="77777777" w:rsidR="00BB3117" w:rsidRPr="00957016" w:rsidRDefault="00BB3117" w:rsidP="00BB3117">
      <w:pPr>
        <w:rPr>
          <w:rFonts w:ascii="Times New Roman" w:hAnsi="Times New Roman" w:cs="Times New Roman"/>
        </w:rPr>
      </w:pPr>
      <w:r w:rsidRPr="00957016">
        <w:rPr>
          <w:rFonts w:ascii="Times New Roman" w:hAnsi="Times New Roman" w:cs="Times New Roman"/>
        </w:rPr>
        <w:t>POPIS OBVEZA - 31.12.2022.</w:t>
      </w:r>
    </w:p>
    <w:p w14:paraId="00E9FA58" w14:textId="77777777" w:rsidR="00BB3117" w:rsidRPr="00957016" w:rsidRDefault="00BB3117" w:rsidP="00BB3117">
      <w:pPr>
        <w:rPr>
          <w:rFonts w:ascii="Times New Roman" w:hAnsi="Times New Roman" w:cs="Times New Roman"/>
        </w:rPr>
      </w:pPr>
    </w:p>
    <w:tbl>
      <w:tblPr>
        <w:tblStyle w:val="Reetkatablice"/>
        <w:tblW w:w="0" w:type="auto"/>
        <w:jc w:val="center"/>
        <w:tblLook w:val="04A0" w:firstRow="1" w:lastRow="0" w:firstColumn="1" w:lastColumn="0" w:noHBand="0" w:noVBand="1"/>
      </w:tblPr>
      <w:tblGrid>
        <w:gridCol w:w="4770"/>
        <w:gridCol w:w="1888"/>
      </w:tblGrid>
      <w:tr w:rsidR="00CC4139" w:rsidRPr="00957016" w14:paraId="784BDA46" w14:textId="77777777" w:rsidTr="00CC4139">
        <w:trPr>
          <w:jc w:val="center"/>
        </w:trPr>
        <w:tc>
          <w:tcPr>
            <w:tcW w:w="4770" w:type="dxa"/>
          </w:tcPr>
          <w:p w14:paraId="451FF7DD" w14:textId="77777777" w:rsidR="00CC4139" w:rsidRPr="00957016" w:rsidRDefault="00CC4139" w:rsidP="0016406E">
            <w:pPr>
              <w:jc w:val="center"/>
              <w:rPr>
                <w:rFonts w:ascii="Times New Roman" w:eastAsiaTheme="minorHAnsi" w:hAnsi="Times New Roman" w:cs="Times New Roman"/>
              </w:rPr>
            </w:pPr>
            <w:r w:rsidRPr="00957016">
              <w:rPr>
                <w:rFonts w:ascii="Times New Roman" w:eastAsiaTheme="minorHAnsi" w:hAnsi="Times New Roman" w:cs="Times New Roman"/>
              </w:rPr>
              <w:t>Naziv obveze</w:t>
            </w:r>
          </w:p>
        </w:tc>
        <w:tc>
          <w:tcPr>
            <w:tcW w:w="1888" w:type="dxa"/>
          </w:tcPr>
          <w:p w14:paraId="7674C238" w14:textId="77777777" w:rsidR="00CC4139" w:rsidRPr="00957016" w:rsidRDefault="00CC4139" w:rsidP="0016406E">
            <w:pPr>
              <w:jc w:val="center"/>
              <w:rPr>
                <w:rFonts w:ascii="Times New Roman" w:eastAsiaTheme="minorHAnsi" w:hAnsi="Times New Roman" w:cs="Times New Roman"/>
              </w:rPr>
            </w:pPr>
            <w:r w:rsidRPr="00957016">
              <w:rPr>
                <w:rFonts w:ascii="Times New Roman" w:eastAsiaTheme="minorHAnsi" w:hAnsi="Times New Roman" w:cs="Times New Roman"/>
              </w:rPr>
              <w:t>Iznos</w:t>
            </w:r>
          </w:p>
        </w:tc>
      </w:tr>
      <w:tr w:rsidR="00CC4139" w:rsidRPr="00234900" w14:paraId="0F5E6943" w14:textId="77777777" w:rsidTr="00CC4139">
        <w:trPr>
          <w:jc w:val="center"/>
        </w:trPr>
        <w:tc>
          <w:tcPr>
            <w:tcW w:w="4770" w:type="dxa"/>
          </w:tcPr>
          <w:p w14:paraId="057FD0D9" w14:textId="77777777" w:rsidR="00CC4139" w:rsidRPr="00957016" w:rsidRDefault="00CC4139" w:rsidP="0016406E">
            <w:pPr>
              <w:rPr>
                <w:rFonts w:ascii="Times New Roman" w:eastAsiaTheme="minorHAnsi" w:hAnsi="Times New Roman" w:cs="Times New Roman"/>
              </w:rPr>
            </w:pPr>
            <w:r w:rsidRPr="00957016">
              <w:rPr>
                <w:rFonts w:ascii="Times New Roman" w:eastAsiaTheme="minorHAnsi" w:hAnsi="Times New Roman" w:cs="Times New Roman"/>
              </w:rPr>
              <w:t>Obveze za zaposlene</w:t>
            </w:r>
          </w:p>
        </w:tc>
        <w:tc>
          <w:tcPr>
            <w:tcW w:w="1888" w:type="dxa"/>
          </w:tcPr>
          <w:p w14:paraId="137BCC6F" w14:textId="77777777" w:rsidR="00CC4139" w:rsidRPr="00234900" w:rsidRDefault="00CC4139" w:rsidP="0016406E">
            <w:pPr>
              <w:jc w:val="right"/>
              <w:rPr>
                <w:rFonts w:ascii="Times New Roman" w:eastAsiaTheme="minorHAnsi" w:hAnsi="Times New Roman" w:cs="Times New Roman"/>
              </w:rPr>
            </w:pPr>
            <w:r w:rsidRPr="00234900">
              <w:rPr>
                <w:rFonts w:ascii="Times New Roman" w:eastAsiaTheme="minorHAnsi" w:hAnsi="Times New Roman" w:cs="Times New Roman"/>
              </w:rPr>
              <w:t>43.276,69</w:t>
            </w:r>
          </w:p>
        </w:tc>
      </w:tr>
      <w:tr w:rsidR="00CC4139" w:rsidRPr="00957016" w14:paraId="10B8CA26" w14:textId="77777777" w:rsidTr="00CC4139">
        <w:trPr>
          <w:jc w:val="center"/>
        </w:trPr>
        <w:tc>
          <w:tcPr>
            <w:tcW w:w="4770" w:type="dxa"/>
          </w:tcPr>
          <w:p w14:paraId="6E98184B" w14:textId="77777777" w:rsidR="00CC4139" w:rsidRPr="00957016" w:rsidRDefault="00CC4139" w:rsidP="0016406E">
            <w:pPr>
              <w:rPr>
                <w:rFonts w:ascii="Times New Roman" w:eastAsiaTheme="minorHAnsi" w:hAnsi="Times New Roman" w:cs="Times New Roman"/>
              </w:rPr>
            </w:pPr>
            <w:r w:rsidRPr="00957016">
              <w:rPr>
                <w:rFonts w:ascii="Times New Roman" w:eastAsiaTheme="minorHAnsi" w:hAnsi="Times New Roman" w:cs="Times New Roman"/>
              </w:rPr>
              <w:t>Obveze za materijalne rashode</w:t>
            </w:r>
          </w:p>
        </w:tc>
        <w:tc>
          <w:tcPr>
            <w:tcW w:w="1888" w:type="dxa"/>
          </w:tcPr>
          <w:p w14:paraId="5BE8E57D" w14:textId="77777777" w:rsidR="00CC4139" w:rsidRPr="00234900" w:rsidRDefault="00CC4139" w:rsidP="0016406E">
            <w:pPr>
              <w:jc w:val="right"/>
              <w:rPr>
                <w:rFonts w:ascii="Times New Roman" w:eastAsiaTheme="minorHAnsi" w:hAnsi="Times New Roman" w:cs="Times New Roman"/>
              </w:rPr>
            </w:pPr>
            <w:r w:rsidRPr="00234900">
              <w:rPr>
                <w:rFonts w:ascii="Times New Roman" w:eastAsiaTheme="minorHAnsi" w:hAnsi="Times New Roman" w:cs="Times New Roman"/>
              </w:rPr>
              <w:t>37.145,47</w:t>
            </w:r>
          </w:p>
        </w:tc>
      </w:tr>
      <w:tr w:rsidR="00CC4139" w:rsidRPr="00234900" w14:paraId="5F9DA822" w14:textId="77777777" w:rsidTr="00CC4139">
        <w:trPr>
          <w:jc w:val="center"/>
        </w:trPr>
        <w:tc>
          <w:tcPr>
            <w:tcW w:w="4770" w:type="dxa"/>
          </w:tcPr>
          <w:p w14:paraId="7152F770" w14:textId="77777777" w:rsidR="00CC4139" w:rsidRPr="00957016" w:rsidRDefault="00CC4139" w:rsidP="0016406E">
            <w:pPr>
              <w:rPr>
                <w:rFonts w:ascii="Times New Roman" w:eastAsiaTheme="minorHAnsi" w:hAnsi="Times New Roman" w:cs="Times New Roman"/>
              </w:rPr>
            </w:pPr>
            <w:r w:rsidRPr="00957016">
              <w:rPr>
                <w:rFonts w:ascii="Times New Roman" w:eastAsiaTheme="minorHAnsi" w:hAnsi="Times New Roman" w:cs="Times New Roman"/>
              </w:rPr>
              <w:t>Obveze za financijske rashode</w:t>
            </w:r>
          </w:p>
        </w:tc>
        <w:tc>
          <w:tcPr>
            <w:tcW w:w="1888" w:type="dxa"/>
          </w:tcPr>
          <w:p w14:paraId="16EB6566" w14:textId="77777777" w:rsidR="00CC4139" w:rsidRPr="00234900" w:rsidRDefault="00CC4139" w:rsidP="0016406E">
            <w:pPr>
              <w:jc w:val="right"/>
              <w:rPr>
                <w:rFonts w:ascii="Times New Roman" w:eastAsiaTheme="minorHAnsi" w:hAnsi="Times New Roman" w:cs="Times New Roman"/>
              </w:rPr>
            </w:pPr>
            <w:r w:rsidRPr="00234900">
              <w:rPr>
                <w:rFonts w:ascii="Times New Roman" w:eastAsiaTheme="minorHAnsi" w:hAnsi="Times New Roman" w:cs="Times New Roman"/>
              </w:rPr>
              <w:t>812,97</w:t>
            </w:r>
          </w:p>
        </w:tc>
      </w:tr>
      <w:tr w:rsidR="00CC4139" w:rsidRPr="00957016" w14:paraId="78A42029" w14:textId="77777777" w:rsidTr="00CC4139">
        <w:trPr>
          <w:jc w:val="center"/>
        </w:trPr>
        <w:tc>
          <w:tcPr>
            <w:tcW w:w="4770" w:type="dxa"/>
          </w:tcPr>
          <w:p w14:paraId="6E696C86" w14:textId="77777777" w:rsidR="00CC4139" w:rsidRPr="00957016" w:rsidRDefault="00CC4139" w:rsidP="0016406E">
            <w:pPr>
              <w:rPr>
                <w:rFonts w:ascii="Times New Roman" w:eastAsiaTheme="minorHAnsi" w:hAnsi="Times New Roman" w:cs="Times New Roman"/>
              </w:rPr>
            </w:pPr>
            <w:r w:rsidRPr="00957016">
              <w:rPr>
                <w:rFonts w:ascii="Times New Roman" w:eastAsiaTheme="minorHAnsi" w:hAnsi="Times New Roman" w:cs="Times New Roman"/>
              </w:rPr>
              <w:t xml:space="preserve">Obveze za predujmove </w:t>
            </w:r>
          </w:p>
        </w:tc>
        <w:tc>
          <w:tcPr>
            <w:tcW w:w="1888" w:type="dxa"/>
          </w:tcPr>
          <w:p w14:paraId="5D7550A8" w14:textId="77777777" w:rsidR="00CC4139" w:rsidRPr="00234900" w:rsidRDefault="00CC4139" w:rsidP="0016406E">
            <w:pPr>
              <w:jc w:val="right"/>
              <w:rPr>
                <w:rFonts w:ascii="Times New Roman" w:eastAsiaTheme="minorHAnsi" w:hAnsi="Times New Roman" w:cs="Times New Roman"/>
              </w:rPr>
            </w:pPr>
            <w:r w:rsidRPr="00234900">
              <w:rPr>
                <w:rFonts w:ascii="Times New Roman" w:eastAsiaTheme="minorHAnsi" w:hAnsi="Times New Roman" w:cs="Times New Roman"/>
              </w:rPr>
              <w:t>142.542,81</w:t>
            </w:r>
          </w:p>
        </w:tc>
      </w:tr>
      <w:tr w:rsidR="00CC4139" w:rsidRPr="00957016" w14:paraId="6953D94A" w14:textId="77777777" w:rsidTr="00CC4139">
        <w:trPr>
          <w:jc w:val="center"/>
        </w:trPr>
        <w:tc>
          <w:tcPr>
            <w:tcW w:w="4770" w:type="dxa"/>
          </w:tcPr>
          <w:p w14:paraId="09096F8F" w14:textId="77777777" w:rsidR="00CC4139" w:rsidRPr="00957016" w:rsidRDefault="00CC4139" w:rsidP="0016406E">
            <w:pPr>
              <w:rPr>
                <w:rFonts w:ascii="Times New Roman" w:eastAsiaTheme="minorHAnsi" w:hAnsi="Times New Roman" w:cs="Times New Roman"/>
              </w:rPr>
            </w:pPr>
            <w:r w:rsidRPr="00957016">
              <w:rPr>
                <w:rFonts w:ascii="Times New Roman" w:eastAsiaTheme="minorHAnsi" w:hAnsi="Times New Roman" w:cs="Times New Roman"/>
              </w:rPr>
              <w:t xml:space="preserve">                                                 UKUPNO:</w:t>
            </w:r>
          </w:p>
        </w:tc>
        <w:tc>
          <w:tcPr>
            <w:tcW w:w="1888" w:type="dxa"/>
          </w:tcPr>
          <w:p w14:paraId="4A097ED7" w14:textId="77777777" w:rsidR="00CC4139" w:rsidRPr="00957016" w:rsidRDefault="00CC4139" w:rsidP="0016406E">
            <w:pPr>
              <w:jc w:val="right"/>
              <w:rPr>
                <w:rFonts w:ascii="Times New Roman" w:eastAsiaTheme="minorHAnsi" w:hAnsi="Times New Roman" w:cs="Times New Roman"/>
              </w:rPr>
            </w:pPr>
            <w:r w:rsidRPr="00957016">
              <w:rPr>
                <w:rFonts w:ascii="Times New Roman" w:eastAsiaTheme="minorHAnsi" w:hAnsi="Times New Roman" w:cs="Times New Roman"/>
              </w:rPr>
              <w:t>22</w:t>
            </w:r>
            <w:r>
              <w:rPr>
                <w:rFonts w:ascii="Times New Roman" w:eastAsiaTheme="minorHAnsi" w:hAnsi="Times New Roman" w:cs="Times New Roman"/>
              </w:rPr>
              <w:t>3</w:t>
            </w:r>
            <w:r w:rsidRPr="00957016">
              <w:rPr>
                <w:rFonts w:ascii="Times New Roman" w:eastAsiaTheme="minorHAnsi" w:hAnsi="Times New Roman" w:cs="Times New Roman"/>
              </w:rPr>
              <w:t>.</w:t>
            </w:r>
            <w:r>
              <w:rPr>
                <w:rFonts w:ascii="Times New Roman" w:eastAsiaTheme="minorHAnsi" w:hAnsi="Times New Roman" w:cs="Times New Roman"/>
              </w:rPr>
              <w:t>777,94</w:t>
            </w:r>
          </w:p>
        </w:tc>
      </w:tr>
    </w:tbl>
    <w:p w14:paraId="50C3EE42" w14:textId="77777777" w:rsidR="00BB3117" w:rsidRPr="00957016" w:rsidRDefault="00BB3117" w:rsidP="00BB3117">
      <w:pPr>
        <w:rPr>
          <w:rFonts w:ascii="Times New Roman" w:hAnsi="Times New Roman" w:cs="Times New Roman"/>
        </w:rPr>
      </w:pPr>
    </w:p>
    <w:p w14:paraId="079835EB" w14:textId="77777777" w:rsidR="00BB3117" w:rsidRPr="00957016" w:rsidRDefault="00BB3117" w:rsidP="00BB3117">
      <w:pPr>
        <w:rPr>
          <w:rFonts w:ascii="Times New Roman" w:hAnsi="Times New Roman" w:cs="Times New Roman"/>
        </w:rPr>
      </w:pPr>
      <w:r w:rsidRPr="00957016">
        <w:rPr>
          <w:rFonts w:ascii="Times New Roman" w:hAnsi="Times New Roman" w:cs="Times New Roman"/>
        </w:rPr>
        <w:t>POPIS POTRAŽIVANJA - 31.12.2022.</w:t>
      </w:r>
    </w:p>
    <w:p w14:paraId="755926F9" w14:textId="77777777" w:rsidR="00BB3117" w:rsidRDefault="00BB3117" w:rsidP="00BB3117">
      <w:pPr>
        <w:pStyle w:val="Tijeloteksta"/>
        <w:spacing w:before="2"/>
        <w:rPr>
          <w:sz w:val="17"/>
        </w:rPr>
      </w:pPr>
    </w:p>
    <w:p w14:paraId="78391DE8" w14:textId="77777777" w:rsidR="00BB3117" w:rsidRDefault="00BB3117" w:rsidP="00BB3117">
      <w:pPr>
        <w:pStyle w:val="Tijeloteksta"/>
        <w:spacing w:before="2"/>
        <w:rPr>
          <w:sz w:val="17"/>
        </w:rPr>
      </w:pPr>
    </w:p>
    <w:tbl>
      <w:tblPr>
        <w:tblW w:w="6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684"/>
      </w:tblGrid>
      <w:tr w:rsidR="00620D8C" w:rsidRPr="006A4A9C" w14:paraId="6891B5F2" w14:textId="77777777" w:rsidTr="00A96193">
        <w:trPr>
          <w:trHeight w:val="270"/>
          <w:jc w:val="center"/>
        </w:trPr>
        <w:tc>
          <w:tcPr>
            <w:tcW w:w="5240" w:type="dxa"/>
            <w:shd w:val="clear" w:color="auto" w:fill="auto"/>
            <w:noWrap/>
            <w:vAlign w:val="center"/>
            <w:hideMark/>
          </w:tcPr>
          <w:p w14:paraId="1725361D"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po osnovi poreza na promet nekretnina                     </w:t>
            </w:r>
          </w:p>
        </w:tc>
        <w:tc>
          <w:tcPr>
            <w:tcW w:w="1684" w:type="dxa"/>
            <w:shd w:val="clear" w:color="auto" w:fill="auto"/>
            <w:vAlign w:val="center"/>
          </w:tcPr>
          <w:p w14:paraId="0999B3C1" w14:textId="77777777" w:rsidR="00620D8C" w:rsidRPr="006A4A9C" w:rsidRDefault="00620D8C" w:rsidP="00A96193">
            <w:pPr>
              <w:jc w:val="right"/>
              <w:rPr>
                <w:rFonts w:ascii="Times New Roman" w:eastAsia="Times New Roman" w:hAnsi="Times New Roman" w:cs="Times New Roman"/>
                <w:color w:val="000000"/>
                <w:highlight w:val="green"/>
                <w:lang w:eastAsia="hr-HR"/>
              </w:rPr>
            </w:pPr>
            <w:r w:rsidRPr="006A4A9C">
              <w:rPr>
                <w:rFonts w:ascii="Times New Roman" w:eastAsia="Times New Roman" w:hAnsi="Times New Roman" w:cs="Times New Roman"/>
                <w:color w:val="000000"/>
                <w:lang w:eastAsia="hr-HR"/>
              </w:rPr>
              <w:t>76.839,20</w:t>
            </w:r>
          </w:p>
        </w:tc>
      </w:tr>
      <w:tr w:rsidR="00620D8C" w:rsidRPr="006A4A9C" w14:paraId="31BCAE1E" w14:textId="77777777" w:rsidTr="00A96193">
        <w:trPr>
          <w:trHeight w:val="270"/>
          <w:jc w:val="center"/>
        </w:trPr>
        <w:tc>
          <w:tcPr>
            <w:tcW w:w="5240" w:type="dxa"/>
            <w:shd w:val="clear" w:color="auto" w:fill="auto"/>
            <w:noWrap/>
            <w:vAlign w:val="center"/>
            <w:hideMark/>
          </w:tcPr>
          <w:p w14:paraId="38FE0604"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po osnovi poreza na tvrtku                                           </w:t>
            </w:r>
          </w:p>
        </w:tc>
        <w:tc>
          <w:tcPr>
            <w:tcW w:w="1684" w:type="dxa"/>
            <w:shd w:val="clear" w:color="auto" w:fill="auto"/>
            <w:vAlign w:val="center"/>
          </w:tcPr>
          <w:p w14:paraId="0439A006"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2.378,53</w:t>
            </w:r>
          </w:p>
        </w:tc>
      </w:tr>
      <w:tr w:rsidR="00620D8C" w:rsidRPr="006A4A9C" w14:paraId="2977DCA8" w14:textId="77777777" w:rsidTr="00A96193">
        <w:trPr>
          <w:trHeight w:val="270"/>
          <w:jc w:val="center"/>
        </w:trPr>
        <w:tc>
          <w:tcPr>
            <w:tcW w:w="5240" w:type="dxa"/>
            <w:shd w:val="clear" w:color="auto" w:fill="auto"/>
            <w:noWrap/>
            <w:vAlign w:val="center"/>
            <w:hideMark/>
          </w:tcPr>
          <w:p w14:paraId="2E70879F"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od najma traktora                                                        </w:t>
            </w:r>
          </w:p>
        </w:tc>
        <w:tc>
          <w:tcPr>
            <w:tcW w:w="1684" w:type="dxa"/>
            <w:shd w:val="clear" w:color="auto" w:fill="auto"/>
            <w:vAlign w:val="center"/>
          </w:tcPr>
          <w:p w14:paraId="2E0FA69F"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40.469,82</w:t>
            </w:r>
          </w:p>
        </w:tc>
      </w:tr>
      <w:tr w:rsidR="00620D8C" w:rsidRPr="006A4A9C" w14:paraId="27E611DE" w14:textId="77777777" w:rsidTr="00A96193">
        <w:trPr>
          <w:trHeight w:val="270"/>
          <w:jc w:val="center"/>
        </w:trPr>
        <w:tc>
          <w:tcPr>
            <w:tcW w:w="5240" w:type="dxa"/>
            <w:shd w:val="clear" w:color="auto" w:fill="auto"/>
            <w:noWrap/>
            <w:vAlign w:val="center"/>
            <w:hideMark/>
          </w:tcPr>
          <w:p w14:paraId="7658EA07"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za najam domova                                                            </w:t>
            </w:r>
          </w:p>
        </w:tc>
        <w:tc>
          <w:tcPr>
            <w:tcW w:w="1684" w:type="dxa"/>
            <w:shd w:val="clear" w:color="auto" w:fill="auto"/>
            <w:vAlign w:val="center"/>
          </w:tcPr>
          <w:p w14:paraId="4C16F5F2"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300,00</w:t>
            </w:r>
          </w:p>
        </w:tc>
      </w:tr>
      <w:tr w:rsidR="00620D8C" w:rsidRPr="006A4A9C" w14:paraId="137FBA7F" w14:textId="77777777" w:rsidTr="00A96193">
        <w:trPr>
          <w:trHeight w:val="270"/>
          <w:jc w:val="center"/>
        </w:trPr>
        <w:tc>
          <w:tcPr>
            <w:tcW w:w="5240" w:type="dxa"/>
            <w:shd w:val="clear" w:color="auto" w:fill="auto"/>
            <w:noWrap/>
            <w:vAlign w:val="center"/>
            <w:hideMark/>
          </w:tcPr>
          <w:p w14:paraId="40483A08"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za zakup drž. poljoprivrednog zemljišta                  </w:t>
            </w:r>
          </w:p>
        </w:tc>
        <w:tc>
          <w:tcPr>
            <w:tcW w:w="1684" w:type="dxa"/>
            <w:shd w:val="clear" w:color="auto" w:fill="auto"/>
            <w:vAlign w:val="center"/>
          </w:tcPr>
          <w:p w14:paraId="2DE70A37" w14:textId="77777777" w:rsidR="00620D8C" w:rsidRPr="006A4A9C" w:rsidRDefault="00620D8C" w:rsidP="00A96193">
            <w:pPr>
              <w:jc w:val="right"/>
              <w:rPr>
                <w:rFonts w:ascii="Times New Roman" w:eastAsia="Times New Roman" w:hAnsi="Times New Roman" w:cs="Times New Roman"/>
                <w:color w:val="000000"/>
                <w:highlight w:val="green"/>
                <w:lang w:eastAsia="hr-HR"/>
              </w:rPr>
            </w:pPr>
            <w:r w:rsidRPr="006A4A9C">
              <w:rPr>
                <w:rFonts w:ascii="Times New Roman" w:eastAsia="Times New Roman" w:hAnsi="Times New Roman" w:cs="Times New Roman"/>
                <w:color w:val="000000"/>
                <w:lang w:eastAsia="hr-HR"/>
              </w:rPr>
              <w:t>256.764,61</w:t>
            </w:r>
          </w:p>
        </w:tc>
      </w:tr>
      <w:tr w:rsidR="00620D8C" w:rsidRPr="006A4A9C" w14:paraId="1E9CBE87" w14:textId="77777777" w:rsidTr="00A96193">
        <w:trPr>
          <w:trHeight w:val="270"/>
          <w:jc w:val="center"/>
        </w:trPr>
        <w:tc>
          <w:tcPr>
            <w:tcW w:w="5240" w:type="dxa"/>
            <w:shd w:val="clear" w:color="auto" w:fill="auto"/>
            <w:noWrap/>
            <w:vAlign w:val="center"/>
            <w:hideMark/>
          </w:tcPr>
          <w:p w14:paraId="26225DCD"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za zakup općinskog poljoprivrednog zemljišta           </w:t>
            </w:r>
          </w:p>
        </w:tc>
        <w:tc>
          <w:tcPr>
            <w:tcW w:w="1684" w:type="dxa"/>
            <w:shd w:val="clear" w:color="auto" w:fill="auto"/>
            <w:vAlign w:val="center"/>
          </w:tcPr>
          <w:p w14:paraId="0F7535C7" w14:textId="77777777" w:rsidR="00620D8C" w:rsidRPr="006A4A9C" w:rsidRDefault="00620D8C" w:rsidP="00A96193">
            <w:pPr>
              <w:jc w:val="right"/>
              <w:rPr>
                <w:rFonts w:ascii="Times New Roman" w:eastAsia="Times New Roman" w:hAnsi="Times New Roman" w:cs="Times New Roman"/>
                <w:color w:val="000000"/>
                <w:highlight w:val="green"/>
                <w:lang w:eastAsia="hr-HR"/>
              </w:rPr>
            </w:pPr>
            <w:r w:rsidRPr="006A4A9C">
              <w:rPr>
                <w:rFonts w:ascii="Times New Roman" w:eastAsia="Times New Roman" w:hAnsi="Times New Roman" w:cs="Times New Roman"/>
                <w:color w:val="000000"/>
                <w:lang w:eastAsia="hr-HR"/>
              </w:rPr>
              <w:t>18.650,00</w:t>
            </w:r>
          </w:p>
        </w:tc>
      </w:tr>
      <w:tr w:rsidR="00620D8C" w:rsidRPr="006A4A9C" w14:paraId="101B8F39" w14:textId="77777777" w:rsidTr="00A96193">
        <w:trPr>
          <w:trHeight w:val="270"/>
          <w:jc w:val="center"/>
        </w:trPr>
        <w:tc>
          <w:tcPr>
            <w:tcW w:w="5240" w:type="dxa"/>
            <w:shd w:val="clear" w:color="auto" w:fill="auto"/>
            <w:noWrap/>
            <w:vAlign w:val="center"/>
            <w:hideMark/>
          </w:tcPr>
          <w:p w14:paraId="7E461376"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-naknada za korištenje nefinancijske imovine              </w:t>
            </w:r>
          </w:p>
        </w:tc>
        <w:tc>
          <w:tcPr>
            <w:tcW w:w="1684" w:type="dxa"/>
            <w:shd w:val="clear" w:color="auto" w:fill="auto"/>
            <w:vAlign w:val="center"/>
          </w:tcPr>
          <w:p w14:paraId="61658E93"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3.775,42</w:t>
            </w:r>
          </w:p>
        </w:tc>
      </w:tr>
      <w:tr w:rsidR="00620D8C" w:rsidRPr="006A4A9C" w14:paraId="6B5D40B2" w14:textId="77777777" w:rsidTr="00A96193">
        <w:trPr>
          <w:trHeight w:val="270"/>
          <w:jc w:val="center"/>
        </w:trPr>
        <w:tc>
          <w:tcPr>
            <w:tcW w:w="5240" w:type="dxa"/>
            <w:shd w:val="clear" w:color="auto" w:fill="auto"/>
            <w:noWrap/>
            <w:vAlign w:val="center"/>
            <w:hideMark/>
          </w:tcPr>
          <w:p w14:paraId="0C522DD1"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-naknada za zadrž. nezakonito izgrađ. zgrade                   </w:t>
            </w:r>
          </w:p>
        </w:tc>
        <w:tc>
          <w:tcPr>
            <w:tcW w:w="1684" w:type="dxa"/>
            <w:shd w:val="clear" w:color="auto" w:fill="auto"/>
            <w:vAlign w:val="center"/>
          </w:tcPr>
          <w:p w14:paraId="47B44F91" w14:textId="77777777" w:rsidR="00620D8C" w:rsidRPr="006A4A9C" w:rsidRDefault="00620D8C" w:rsidP="00A96193">
            <w:pPr>
              <w:jc w:val="right"/>
              <w:rPr>
                <w:rFonts w:ascii="Times New Roman" w:eastAsia="Times New Roman" w:hAnsi="Times New Roman" w:cs="Times New Roman"/>
                <w:color w:val="000000"/>
                <w:highlight w:val="green"/>
                <w:lang w:eastAsia="hr-HR"/>
              </w:rPr>
            </w:pPr>
            <w:r w:rsidRPr="006A4A9C">
              <w:rPr>
                <w:rFonts w:ascii="Times New Roman" w:eastAsia="Times New Roman" w:hAnsi="Times New Roman" w:cs="Times New Roman"/>
                <w:color w:val="000000"/>
                <w:lang w:eastAsia="hr-HR"/>
              </w:rPr>
              <w:t>500,00</w:t>
            </w:r>
          </w:p>
        </w:tc>
      </w:tr>
      <w:tr w:rsidR="00620D8C" w:rsidRPr="006A4A9C" w14:paraId="448D1EAC" w14:textId="77777777" w:rsidTr="00A96193">
        <w:trPr>
          <w:trHeight w:val="270"/>
          <w:jc w:val="center"/>
        </w:trPr>
        <w:tc>
          <w:tcPr>
            <w:tcW w:w="5240" w:type="dxa"/>
            <w:shd w:val="clear" w:color="auto" w:fill="auto"/>
            <w:noWrap/>
            <w:vAlign w:val="center"/>
            <w:hideMark/>
          </w:tcPr>
          <w:p w14:paraId="7387D064"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za šumski doprinos                                                    </w:t>
            </w:r>
          </w:p>
        </w:tc>
        <w:tc>
          <w:tcPr>
            <w:tcW w:w="1684" w:type="dxa"/>
            <w:shd w:val="clear" w:color="auto" w:fill="auto"/>
            <w:vAlign w:val="center"/>
          </w:tcPr>
          <w:p w14:paraId="3C52838A"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302.707,72</w:t>
            </w:r>
          </w:p>
        </w:tc>
      </w:tr>
      <w:tr w:rsidR="00620D8C" w:rsidRPr="006A4A9C" w14:paraId="132B1DBB" w14:textId="77777777" w:rsidTr="00A96193">
        <w:trPr>
          <w:trHeight w:val="270"/>
          <w:jc w:val="center"/>
        </w:trPr>
        <w:tc>
          <w:tcPr>
            <w:tcW w:w="5240" w:type="dxa"/>
            <w:shd w:val="clear" w:color="auto" w:fill="auto"/>
            <w:noWrap/>
            <w:vAlign w:val="center"/>
            <w:hideMark/>
          </w:tcPr>
          <w:p w14:paraId="74DE88A5"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za korištenje mrtvačnice                                                   </w:t>
            </w:r>
          </w:p>
        </w:tc>
        <w:tc>
          <w:tcPr>
            <w:tcW w:w="1684" w:type="dxa"/>
            <w:shd w:val="clear" w:color="auto" w:fill="auto"/>
            <w:vAlign w:val="center"/>
          </w:tcPr>
          <w:p w14:paraId="182D0BD1"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350,00</w:t>
            </w:r>
          </w:p>
        </w:tc>
      </w:tr>
      <w:tr w:rsidR="00620D8C" w:rsidRPr="006A4A9C" w14:paraId="211BAE39" w14:textId="77777777" w:rsidTr="00A96193">
        <w:trPr>
          <w:trHeight w:val="270"/>
          <w:jc w:val="center"/>
        </w:trPr>
        <w:tc>
          <w:tcPr>
            <w:tcW w:w="5240" w:type="dxa"/>
            <w:shd w:val="clear" w:color="auto" w:fill="auto"/>
            <w:noWrap/>
            <w:vAlign w:val="center"/>
            <w:hideMark/>
          </w:tcPr>
          <w:p w14:paraId="78204960"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Potraživanja za komunalnu naknadu                                                </w:t>
            </w:r>
          </w:p>
        </w:tc>
        <w:tc>
          <w:tcPr>
            <w:tcW w:w="1684" w:type="dxa"/>
            <w:shd w:val="clear" w:color="auto" w:fill="auto"/>
            <w:vAlign w:val="center"/>
          </w:tcPr>
          <w:p w14:paraId="09ABDBCB"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85.021,21</w:t>
            </w:r>
          </w:p>
        </w:tc>
      </w:tr>
      <w:tr w:rsidR="00620D8C" w:rsidRPr="006A4A9C" w14:paraId="60CF2AB6" w14:textId="77777777" w:rsidTr="00A96193">
        <w:trPr>
          <w:trHeight w:val="270"/>
          <w:jc w:val="center"/>
        </w:trPr>
        <w:tc>
          <w:tcPr>
            <w:tcW w:w="5240" w:type="dxa"/>
            <w:shd w:val="clear" w:color="auto" w:fill="auto"/>
            <w:noWrap/>
            <w:vAlign w:val="center"/>
          </w:tcPr>
          <w:p w14:paraId="3DF79261"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Potraživanja za predujmove</w:t>
            </w:r>
          </w:p>
        </w:tc>
        <w:tc>
          <w:tcPr>
            <w:tcW w:w="1684" w:type="dxa"/>
            <w:shd w:val="clear" w:color="auto" w:fill="auto"/>
            <w:vAlign w:val="center"/>
          </w:tcPr>
          <w:p w14:paraId="5DB76CA0" w14:textId="77777777" w:rsidR="00620D8C" w:rsidRPr="006A4A9C" w:rsidRDefault="00620D8C" w:rsidP="00A96193">
            <w:pPr>
              <w:jc w:val="right"/>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10.463,10</w:t>
            </w:r>
          </w:p>
        </w:tc>
      </w:tr>
      <w:tr w:rsidR="00620D8C" w:rsidRPr="006A4A9C" w14:paraId="54B25BD0" w14:textId="77777777" w:rsidTr="00A96193">
        <w:trPr>
          <w:trHeight w:val="270"/>
          <w:jc w:val="center"/>
        </w:trPr>
        <w:tc>
          <w:tcPr>
            <w:tcW w:w="5240" w:type="dxa"/>
            <w:shd w:val="clear" w:color="auto" w:fill="auto"/>
            <w:noWrap/>
            <w:vAlign w:val="center"/>
          </w:tcPr>
          <w:p w14:paraId="06A67A3D" w14:textId="77777777" w:rsidR="00620D8C" w:rsidRPr="006A4A9C" w:rsidRDefault="00620D8C" w:rsidP="00A96193">
            <w:pPr>
              <w:rPr>
                <w:rFonts w:ascii="Times New Roman" w:eastAsia="Times New Roman" w:hAnsi="Times New Roman" w:cs="Times New Roman"/>
                <w:color w:val="000000"/>
                <w:lang w:eastAsia="hr-HR"/>
              </w:rPr>
            </w:pPr>
            <w:r w:rsidRPr="006A4A9C">
              <w:rPr>
                <w:rFonts w:ascii="Times New Roman" w:eastAsia="Times New Roman" w:hAnsi="Times New Roman" w:cs="Times New Roman"/>
                <w:color w:val="000000"/>
                <w:lang w:eastAsia="hr-HR"/>
              </w:rPr>
              <w:t xml:space="preserve">                                                      UKUPNO: </w:t>
            </w:r>
          </w:p>
        </w:tc>
        <w:tc>
          <w:tcPr>
            <w:tcW w:w="1684" w:type="dxa"/>
            <w:shd w:val="clear" w:color="auto" w:fill="auto"/>
            <w:vAlign w:val="center"/>
          </w:tcPr>
          <w:p w14:paraId="3BAC1BC6" w14:textId="77777777" w:rsidR="00620D8C" w:rsidRPr="006A4A9C" w:rsidRDefault="00620D8C" w:rsidP="00A96193">
            <w:pPr>
              <w:jc w:val="right"/>
              <w:rPr>
                <w:rFonts w:ascii="Times New Roman" w:eastAsia="Times New Roman" w:hAnsi="Times New Roman" w:cs="Times New Roman"/>
                <w:color w:val="000000"/>
                <w:highlight w:val="green"/>
                <w:lang w:eastAsia="hr-HR"/>
              </w:rPr>
            </w:pPr>
            <w:r w:rsidRPr="006A4A9C">
              <w:rPr>
                <w:rFonts w:ascii="Times New Roman" w:eastAsia="Times New Roman" w:hAnsi="Times New Roman" w:cs="Times New Roman"/>
                <w:color w:val="000000"/>
                <w:lang w:eastAsia="hr-HR"/>
              </w:rPr>
              <w:t>798.219,60</w:t>
            </w:r>
          </w:p>
        </w:tc>
      </w:tr>
    </w:tbl>
    <w:p w14:paraId="6CDE2E3A" w14:textId="77777777" w:rsidR="00BB3117" w:rsidRDefault="00BB3117">
      <w:pPr>
        <w:pStyle w:val="Tijeloteksta"/>
        <w:spacing w:before="2"/>
        <w:rPr>
          <w:sz w:val="24"/>
          <w:szCs w:val="24"/>
        </w:rPr>
      </w:pPr>
    </w:p>
    <w:p w14:paraId="7D1CEBF7" w14:textId="77777777" w:rsidR="00BB3117" w:rsidRDefault="00BB3117">
      <w:pPr>
        <w:pStyle w:val="Tijeloteksta"/>
        <w:spacing w:before="2"/>
        <w:rPr>
          <w:sz w:val="24"/>
          <w:szCs w:val="24"/>
        </w:rPr>
      </w:pPr>
    </w:p>
    <w:p w14:paraId="5365D81E" w14:textId="77777777" w:rsidR="00BB3117" w:rsidRDefault="00BB3117">
      <w:pPr>
        <w:pStyle w:val="Tijeloteksta"/>
        <w:spacing w:before="2"/>
        <w:rPr>
          <w:sz w:val="24"/>
          <w:szCs w:val="24"/>
        </w:rPr>
      </w:pPr>
    </w:p>
    <w:p w14:paraId="5A5BAD25" w14:textId="77777777" w:rsidR="00BB3117" w:rsidRDefault="00BB3117">
      <w:pPr>
        <w:pStyle w:val="Tijeloteksta"/>
        <w:spacing w:before="2"/>
        <w:rPr>
          <w:sz w:val="24"/>
          <w:szCs w:val="24"/>
        </w:rPr>
      </w:pPr>
    </w:p>
    <w:p w14:paraId="61FEE4BA" w14:textId="77777777" w:rsidR="00BB3117" w:rsidRDefault="00BB3117">
      <w:pPr>
        <w:pStyle w:val="Tijeloteksta"/>
        <w:spacing w:before="2"/>
        <w:rPr>
          <w:sz w:val="24"/>
          <w:szCs w:val="24"/>
        </w:rPr>
      </w:pPr>
    </w:p>
    <w:p w14:paraId="448730A1" w14:textId="77777777" w:rsidR="00BB3117" w:rsidRDefault="00BB3117">
      <w:pPr>
        <w:pStyle w:val="Tijeloteksta"/>
        <w:spacing w:before="2"/>
        <w:rPr>
          <w:sz w:val="24"/>
          <w:szCs w:val="24"/>
        </w:rPr>
      </w:pPr>
    </w:p>
    <w:p w14:paraId="61F5AD7C" w14:textId="77777777" w:rsidR="00BB3117" w:rsidRDefault="00BB3117">
      <w:pPr>
        <w:pStyle w:val="Tijeloteksta"/>
        <w:spacing w:before="2"/>
        <w:rPr>
          <w:sz w:val="24"/>
          <w:szCs w:val="24"/>
        </w:rPr>
      </w:pPr>
    </w:p>
    <w:p w14:paraId="2C4A7BFA" w14:textId="0C8EEBB8" w:rsidR="00337FEC" w:rsidRPr="006A4AB3" w:rsidRDefault="006A4AB3">
      <w:pPr>
        <w:pStyle w:val="Tijeloteksta"/>
        <w:spacing w:before="2"/>
        <w:rPr>
          <w:sz w:val="24"/>
          <w:szCs w:val="24"/>
        </w:rPr>
      </w:pPr>
      <w:r w:rsidRPr="006A4AB3">
        <w:rPr>
          <w:sz w:val="24"/>
          <w:szCs w:val="24"/>
        </w:rPr>
        <w:t xml:space="preserve">Graf 2. Udio Programa (iz </w:t>
      </w:r>
      <w:r>
        <w:rPr>
          <w:sz w:val="24"/>
          <w:szCs w:val="24"/>
        </w:rPr>
        <w:t>Posebnog dijela</w:t>
      </w:r>
      <w:r w:rsidRPr="006A4AB3">
        <w:rPr>
          <w:sz w:val="24"/>
          <w:szCs w:val="24"/>
        </w:rPr>
        <w:t>) u ukupnim rashodima i izdacima</w:t>
      </w:r>
    </w:p>
    <w:p w14:paraId="3C045522" w14:textId="77777777" w:rsidR="006A4AB3" w:rsidRDefault="006A4AB3">
      <w:pPr>
        <w:pStyle w:val="Tijeloteksta"/>
        <w:spacing w:before="2"/>
        <w:rPr>
          <w:sz w:val="17"/>
        </w:rPr>
      </w:pPr>
    </w:p>
    <w:p w14:paraId="7CADC707" w14:textId="6DB1B0D8" w:rsidR="00337FEC" w:rsidRDefault="006A4AB3" w:rsidP="006A4AB3">
      <w:pPr>
        <w:pStyle w:val="Tijeloteksta"/>
        <w:spacing w:before="4"/>
        <w:jc w:val="center"/>
        <w:rPr>
          <w:rFonts w:ascii="Carlito"/>
          <w:b/>
          <w:sz w:val="8"/>
        </w:rPr>
      </w:pPr>
      <w:r>
        <w:rPr>
          <w:noProof/>
        </w:rPr>
        <w:drawing>
          <wp:inline distT="0" distB="0" distL="0" distR="0" wp14:anchorId="54DA3A84" wp14:editId="60B2183B">
            <wp:extent cx="9553575" cy="4943475"/>
            <wp:effectExtent l="0" t="0" r="9525" b="9525"/>
            <wp:docPr id="1614596423" name="Grafikon 1">
              <a:extLst xmlns:a="http://schemas.openxmlformats.org/drawingml/2006/main">
                <a:ext uri="{FF2B5EF4-FFF2-40B4-BE49-F238E27FC236}">
                  <a16:creationId xmlns:a16="http://schemas.microsoft.com/office/drawing/2014/main" id="{D61DB950-14C2-23D0-5069-2A885F0BC4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DD50D5" w14:textId="6187DF52" w:rsidR="00337FEC" w:rsidRDefault="00337FEC">
      <w:pPr>
        <w:tabs>
          <w:tab w:val="left" w:pos="2480"/>
          <w:tab w:val="left" w:pos="4079"/>
          <w:tab w:val="left" w:pos="5678"/>
          <w:tab w:val="left" w:pos="7277"/>
          <w:tab w:val="left" w:pos="8808"/>
          <w:tab w:val="left" w:pos="10407"/>
          <w:tab w:val="left" w:pos="12006"/>
          <w:tab w:val="left" w:pos="13605"/>
        </w:tabs>
        <w:spacing w:before="64"/>
        <w:ind w:left="1132"/>
        <w:rPr>
          <w:rFonts w:ascii="Carlito"/>
          <w:sz w:val="18"/>
        </w:rPr>
      </w:pPr>
    </w:p>
    <w:sectPr w:rsidR="00337FEC">
      <w:type w:val="continuous"/>
      <w:pgSz w:w="16850" w:h="11920" w:orient="landscape"/>
      <w:pgMar w:top="1200" w:right="1300" w:bottom="13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B6371" w14:textId="77777777" w:rsidR="003356D8" w:rsidRDefault="00974A92">
      <w:r>
        <w:separator/>
      </w:r>
    </w:p>
  </w:endnote>
  <w:endnote w:type="continuationSeparator" w:id="0">
    <w:p w14:paraId="136EEE64" w14:textId="77777777" w:rsidR="003356D8" w:rsidRDefault="0097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 w:name="Arial Black">
    <w:panose1 w:val="020B0A04020102020204"/>
    <w:charset w:val="00"/>
    <w:family w:val="swiss"/>
    <w:pitch w:val="variable"/>
    <w:sig w:usb0="A00002AF" w:usb1="400078FB"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F9E28" w14:textId="4C500395" w:rsidR="00337FEC" w:rsidRDefault="00974A92">
    <w:pPr>
      <w:pStyle w:val="Tijeloteksta"/>
      <w:spacing w:line="14" w:lineRule="auto"/>
      <w:rPr>
        <w:sz w:val="20"/>
      </w:rPr>
    </w:pPr>
    <w:r>
      <w:rPr>
        <w:noProof/>
      </w:rPr>
      <mc:AlternateContent>
        <mc:Choice Requires="wps">
          <w:drawing>
            <wp:anchor distT="0" distB="0" distL="114300" distR="114300" simplePos="0" relativeHeight="486301696" behindDoc="1" locked="0" layoutInCell="1" allowOverlap="1" wp14:anchorId="721DEF6B" wp14:editId="7525F5B4">
              <wp:simplePos x="0" y="0"/>
              <wp:positionH relativeFrom="page">
                <wp:posOffset>166370</wp:posOffset>
              </wp:positionH>
              <wp:positionV relativeFrom="page">
                <wp:posOffset>6880860</wp:posOffset>
              </wp:positionV>
              <wp:extent cx="154305" cy="182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8B53" w14:textId="77777777" w:rsidR="00337FEC" w:rsidRDefault="00974A92">
                          <w:pPr>
                            <w:pStyle w:val="Tijeloteksta"/>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DEF6B" id="_x0000_t202" coordsize="21600,21600" o:spt="202" path="m,l,21600r21600,l21600,xe">
              <v:stroke joinstyle="miter"/>
              <v:path gradientshapeok="t" o:connecttype="rect"/>
            </v:shapetype>
            <v:shape id="Text Box 4" o:spid="_x0000_s1027" type="#_x0000_t202" style="position:absolute;margin-left:13.1pt;margin-top:541.8pt;width:12.15pt;height:14.35pt;z-index:-170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Xb1wEAAJcDAAAOAAAAZHJzL2Uyb0RvYy54bWysU8tu2zAQvBfoPxC815LduAgEy0GaIEWB&#10;9AGk/QCaoiSiEpfdpS25X98lJTl93IpeiBUfszOzo93N2HfiZJAsuFKuV7kUxmmorGtK+fXLw6tr&#10;KSgoV6kOnCnl2ZC82b98sRt8YTbQQlcZFAziqBh8KdsQfJFlpFvTK1qBN44Pa8BeBf7EJqtQDYze&#10;d9kmz99kA2DlEbQh4t376VDuE35dGx0+1TWZILpSMreQVkzrIa7ZfqeKBpVvrZ5pqH9g0SvruOkF&#10;6l4FJY5o/4LqrUYgqMNKQ59BXVttkgZWs87/UPPUKm+SFjaH/MUm+n+w+uPpyX9GEca3MPIAkwjy&#10;j6C/kXBw1yrXmFtEGFqjKm68jpZlg6difhqtpoIiyGH4ABUPWR0DJKCxxj66wjoFo/MAzhfTzRiE&#10;ji23V6/zrRSaj9bXm83VNnVQxfLYI4V3BnoRi1IizzSBq9MjhUhGFcuV2MvBg+26NNfO/bbBF+NO&#10;Ih/5TszDeBiFrWZlUcsBqjOrQZjSwunmogX8IcXASSklfT8qNFJ07x07EmO1FLgUh6VQTvPTUgYp&#10;pvIuTPE7erRNy8iT5w5u2bXaJkXPLGa6PP0kdE5qjNev3+nW8/+0/wkAAP//AwBQSwMEFAAGAAgA&#10;AAAhAClJ2AHgAAAACwEAAA8AAABkcnMvZG93bnJldi54bWxMj8FOwzAMhu9Ie4fIk7ixpJ1WjdJ0&#10;mhCckBBdOXBMm6yN1jilybby9pgTO/r3p9+fi93sBnYxU7AeJSQrAcxg67XFTsJn/fqwBRaiQq0G&#10;j0bCjwmwKxd3hcq1v2JlLofYMSrBkCsJfYxjznloe+NUWPnRIO2OfnIq0jh1XE/qSuVu4KkQGXfK&#10;Il3o1Wiee9OeDmcnYf+F1Yv9fm8+qmNl6/pR4Ft2kvJ+Oe+fgEUzx38Y/vRJHUpyavwZdWCDhDRL&#10;iaRcbNcZMCI2YgOsoSRJ0jXwsuC3P5S/AAAA//8DAFBLAQItABQABgAIAAAAIQC2gziS/gAAAOEB&#10;AAATAAAAAAAAAAAAAAAAAAAAAABbQ29udGVudF9UeXBlc10ueG1sUEsBAi0AFAAGAAgAAAAhADj9&#10;If/WAAAAlAEAAAsAAAAAAAAAAAAAAAAALwEAAF9yZWxzLy5yZWxzUEsBAi0AFAAGAAgAAAAhALpr&#10;JdvXAQAAlwMAAA4AAAAAAAAAAAAAAAAALgIAAGRycy9lMm9Eb2MueG1sUEsBAi0AFAAGAAgAAAAh&#10;AClJ2AHgAAAACwEAAA8AAAAAAAAAAAAAAAAAMQQAAGRycy9kb3ducmV2LnhtbFBLBQYAAAAABAAE&#10;APMAAAA+BQAAAAA=&#10;" filled="f" stroked="f">
              <v:textbox inset="0,0,0,0">
                <w:txbxContent>
                  <w:p w14:paraId="33B68B53" w14:textId="77777777" w:rsidR="00337FEC" w:rsidRDefault="00974A92">
                    <w:pPr>
                      <w:pStyle w:val="Tijeloteksta"/>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42D13" w14:textId="55D2FC8B" w:rsidR="00337FEC" w:rsidRDefault="00974A92">
    <w:pPr>
      <w:pStyle w:val="Tijeloteksta"/>
      <w:spacing w:line="14" w:lineRule="auto"/>
      <w:rPr>
        <w:sz w:val="20"/>
      </w:rPr>
    </w:pPr>
    <w:r>
      <w:rPr>
        <w:noProof/>
      </w:rPr>
      <mc:AlternateContent>
        <mc:Choice Requires="wps">
          <w:drawing>
            <wp:anchor distT="0" distB="0" distL="114300" distR="114300" simplePos="0" relativeHeight="486303232" behindDoc="1" locked="0" layoutInCell="1" allowOverlap="1" wp14:anchorId="3292545E" wp14:editId="546F8876">
              <wp:simplePos x="0" y="0"/>
              <wp:positionH relativeFrom="page">
                <wp:posOffset>861060</wp:posOffset>
              </wp:positionH>
              <wp:positionV relativeFrom="page">
                <wp:posOffset>6777990</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7FAC" w14:textId="77777777" w:rsidR="00337FEC" w:rsidRDefault="00974A92">
                          <w:pPr>
                            <w:pStyle w:val="Tijeloteksta"/>
                            <w:spacing w:before="13"/>
                            <w:ind w:left="6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2545E" id="_x0000_t202" coordsize="21600,21600" o:spt="202" path="m,l,21600r21600,l21600,xe">
              <v:stroke joinstyle="miter"/>
              <v:path gradientshapeok="t" o:connecttype="rect"/>
            </v:shapetype>
            <v:shape id="Text Box 1" o:spid="_x0000_s1029" type="#_x0000_t202" style="position:absolute;margin-left:67.8pt;margin-top:533.7pt;width:18.25pt;height:14.35pt;z-index:-170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na2wEAAJcDAAAOAAAAZHJzL2Uyb0RvYy54bWysU9tu2zAMfR+wfxD0vjhO17Uw4hRdiw4D&#10;ugvQ7QNkWbaF2aJGKrGzrx8lx+kub8NeBIqSDs85pLY309CLg0Gy4EqZr9ZSGKehtq4t5dcvD6+u&#10;paCgXK16cKaUR0PyZvfyxXb0hdlAB31tUDCIo2L0pexC8EWWke7MoGgF3jg+bAAHFXiLbVajGhl9&#10;6LPNev0mGwFrj6ANEWfv50O5S/hNY3T41DRkguhLydxCWjGtVVyz3VYVLSrfWX2iof6BxaCs46Jn&#10;qHsVlNij/QtqsBqBoAkrDUMGTWO1SRpYTb7+Q81Tp7xJWtgc8meb6P/B6o+HJ/8ZRZjewsQNTCLI&#10;P4L+RsLBXadca24RYeyMqrlwHi3LRk/F6Wm0mgqKINX4AWpustoHSEBTg0N0hXUKRucGHM+mmykI&#10;zcnNRX51dSmF5qP8erN5fZkqqGJ57JHCOwODiEEpkXuawNXhkUIko4rlSqzl4MH2fepr735L8MWY&#10;SeQj35l5mKpJ2LqUF7Fu1FJBfWQ1CPO08HRz0AH+kGLkSSklfd8rNFL07x07EsdqCXAJqiVQTvPT&#10;UgYp5vAuzOO392jbjpFnzx3csmuNTYqeWZzocveT0NOkxvH6dZ9uPf+n3U8AAAD//wMAUEsDBBQA&#10;BgAIAAAAIQBKxOR+4QAAAA0BAAAPAAAAZHJzL2Rvd25yZXYueG1sTI/BTsMwEETvSPyDtUjcqJMC&#10;Lg1xqgrBCQmRhgNHJ94mVuN1iN02/D3Oqdx2dkezb/LNZHt2wtEbRxLSRQIMqXHaUCvhq3q7ewLm&#10;gyKtekco4Rc9bIrrq1xl2p2pxNMutCyGkM+UhC6EIePcNx1a5RduQIq3vRutClGOLdejOsdw2/Nl&#10;kghulaH4oVMDvnTYHHZHK2H7TeWr+fmoP8t9aapqndC7OEh5ezNtn4EFnMLFDDN+RIciMtXuSNqz&#10;Pur7RxGtcUjE6gHYbFktU2D1vFqLFHiR8/8tij8AAAD//wMAUEsBAi0AFAAGAAgAAAAhALaDOJL+&#10;AAAA4QEAABMAAAAAAAAAAAAAAAAAAAAAAFtDb250ZW50X1R5cGVzXS54bWxQSwECLQAUAAYACAAA&#10;ACEAOP0h/9YAAACUAQAACwAAAAAAAAAAAAAAAAAvAQAAX3JlbHMvLnJlbHNQSwECLQAUAAYACAAA&#10;ACEAniW52tsBAACXAwAADgAAAAAAAAAAAAAAAAAuAgAAZHJzL2Uyb0RvYy54bWxQSwECLQAUAAYA&#10;CAAAACEASsTkfuEAAAANAQAADwAAAAAAAAAAAAAAAAA1BAAAZHJzL2Rvd25yZXYueG1sUEsFBgAA&#10;AAAEAAQA8wAAAEMFAAAAAA==&#10;" filled="f" stroked="f">
              <v:textbox inset="0,0,0,0">
                <w:txbxContent>
                  <w:p w14:paraId="76E07FAC" w14:textId="77777777" w:rsidR="00337FEC" w:rsidRDefault="00974A92">
                    <w:pPr>
                      <w:pStyle w:val="Tijeloteksta"/>
                      <w:spacing w:before="13"/>
                      <w:ind w:left="6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DD579" w14:textId="77777777" w:rsidR="003356D8" w:rsidRDefault="00974A92">
      <w:r>
        <w:separator/>
      </w:r>
    </w:p>
  </w:footnote>
  <w:footnote w:type="continuationSeparator" w:id="0">
    <w:p w14:paraId="5112A963" w14:textId="77777777" w:rsidR="003356D8" w:rsidRDefault="0097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9FF5E" w14:textId="4DF7E374" w:rsidR="00337FEC" w:rsidRDefault="00974A92">
    <w:pPr>
      <w:pStyle w:val="Tijeloteksta"/>
      <w:spacing w:line="14" w:lineRule="auto"/>
      <w:rPr>
        <w:sz w:val="20"/>
      </w:rPr>
    </w:pPr>
    <w:r>
      <w:rPr>
        <w:noProof/>
      </w:rPr>
      <mc:AlternateContent>
        <mc:Choice Requires="wps">
          <w:drawing>
            <wp:anchor distT="0" distB="0" distL="114300" distR="114300" simplePos="0" relativeHeight="486300672" behindDoc="1" locked="0" layoutInCell="1" allowOverlap="1" wp14:anchorId="6F417026" wp14:editId="32E9CA05">
              <wp:simplePos x="0" y="0"/>
              <wp:positionH relativeFrom="page">
                <wp:posOffset>30480</wp:posOffset>
              </wp:positionH>
              <wp:positionV relativeFrom="page">
                <wp:posOffset>0</wp:posOffset>
              </wp:positionV>
              <wp:extent cx="18415" cy="2012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1295"/>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FDF1" id="Rectangle 6" o:spid="_x0000_s1026" style="position:absolute;margin-left:2.4pt;margin-top:0;width:1.45pt;height:15.85pt;z-index:-170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i65gEAALMDAAAOAAAAZHJzL2Uyb0RvYy54bWysU9tu2zAMfR+wfxD0vjgOnLU14hRFig4D&#10;ugvQ7QMUWbaFyaJGKnG6rx+lpGmwvQ17EUSROuQ5OlrdHkYn9gbJgm9kOZtLYbyG1vq+kd+/Pby7&#10;loKi8q1y4E0jnw3J2/XbN6sp1GYBA7jWoGAQT/UUGjnEGOqiID2YUdEMgvGc7ABHFTnEvmhRTYw+&#10;umIxn78vJsA2IGhDxKf3x6RcZ/yuMzp+6ToyUbhG8mwxr5jXbVqL9UrVPaowWH0aQ/3DFKOynpue&#10;oe5VVGKH9i+o0WoEgi7ONIwFdJ3VJnNgNuX8DzZPgwomc2FxKJxlov8Hqz/vn8JXTKNTeAT9g4SH&#10;zaB8b+4QYRqMarldmYQqpkD1+UIKiK+K7fQJWn5atYuQNTh0OCZAZicOWerns9TmEIXmw/K6KpdS&#10;aM4w8cXNMjdQ9cvdgBQ/GBhF2jQS+SEztto/UkyzqPqlJM8OzrYP1rkcYL/dOBR7xY9eVVfzTXVC&#10;p8sy51Oxh3TtiJhOMsnEK1mI6i20z8wR4egcdjpvBsBfUkzsmkbSz51CI4X76Fmnm7Kqks1yUC2v&#10;FhzgZWZ7mVFeM1QjoxTH7SYerbkLaPuBO5WZtIc71razmfjrVKdh2RlZj5OLk/Uu41z1+tfWvwEA&#10;AP//AwBQSwMEFAAGAAgAAAAhAFAaZEbZAAAAAwEAAA8AAABkcnMvZG93bnJldi54bWxMz8FOwzAM&#10;BuA7Eu8QGYkbSwcbRaXuBEhIXEBj8ABuE5qKxumadCs8PeYER+u3fn8uN7Pv1cGOsQuMsFxkoCw3&#10;wXTcIry/PV7cgIqJ2FAf2CJ82Qib6vSkpMKEI7/awy61Sko4FoTgUhoKrWPjrKe4CINlyT7C6CnJ&#10;OLbajHSUct/ryyy71p46lguOBvvgbPO5mzzCy3ra99unyPft97Mmt17VexMQz8/mu1tQyc7pbxl+&#10;+UKHSkx1mNhE1SOsBJ4Q5B8J8xxUjXC1zEFXpf5vr34AAAD//wMAUEsBAi0AFAAGAAgAAAAhALaD&#10;OJL+AAAA4QEAABMAAAAAAAAAAAAAAAAAAAAAAFtDb250ZW50X1R5cGVzXS54bWxQSwECLQAUAAYA&#10;CAAAACEAOP0h/9YAAACUAQAACwAAAAAAAAAAAAAAAAAvAQAAX3JlbHMvLnJlbHNQSwECLQAUAAYA&#10;CAAAACEAKug4uuYBAACzAwAADgAAAAAAAAAAAAAAAAAuAgAAZHJzL2Uyb0RvYy54bWxQSwECLQAU&#10;AAYACAAAACEAUBpkRtkAAAADAQAADwAAAAAAAAAAAAAAAABABAAAZHJzL2Rvd25yZXYueG1sUEsF&#10;BgAAAAAEAAQA8wAAAEYFAAAAAA==&#10;" fillcolor="#4470c4" stroked="f">
              <w10:wrap anchorx="page" anchory="page"/>
            </v:rect>
          </w:pict>
        </mc:Fallback>
      </mc:AlternateContent>
    </w:r>
    <w:r>
      <w:rPr>
        <w:noProof/>
      </w:rPr>
      <mc:AlternateContent>
        <mc:Choice Requires="wps">
          <w:drawing>
            <wp:anchor distT="0" distB="0" distL="114300" distR="114300" simplePos="0" relativeHeight="486301184" behindDoc="1" locked="0" layoutInCell="1" allowOverlap="1" wp14:anchorId="3C786741" wp14:editId="1924515A">
              <wp:simplePos x="0" y="0"/>
              <wp:positionH relativeFrom="page">
                <wp:posOffset>191770</wp:posOffset>
              </wp:positionH>
              <wp:positionV relativeFrom="page">
                <wp:posOffset>28575</wp:posOffset>
              </wp:positionV>
              <wp:extent cx="4308475" cy="190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DD1D" w14:textId="05C48C74" w:rsidR="00337FEC" w:rsidRPr="00043A04" w:rsidRDefault="00974A92" w:rsidP="00043A04">
                          <w:pPr>
                            <w:spacing w:line="272" w:lineRule="exact"/>
                            <w:ind w:left="20"/>
                            <w:rPr>
                              <w:rFonts w:ascii="Trebuchet MS" w:hAnsi="Trebuchet MS"/>
                              <w:color w:val="2D5294"/>
                              <w:w w:val="90"/>
                              <w:sz w:val="26"/>
                            </w:rPr>
                          </w:pPr>
                          <w:r>
                            <w:rPr>
                              <w:rFonts w:ascii="Trebuchet MS" w:hAnsi="Trebuchet MS"/>
                              <w:color w:val="2D5294"/>
                              <w:w w:val="90"/>
                              <w:sz w:val="26"/>
                            </w:rPr>
                            <w:t>Obrazloženje</w:t>
                          </w:r>
                          <w:r>
                            <w:rPr>
                              <w:rFonts w:ascii="Trebuchet MS" w:hAnsi="Trebuchet MS"/>
                              <w:color w:val="2D5294"/>
                              <w:spacing w:val="-20"/>
                              <w:w w:val="90"/>
                              <w:sz w:val="26"/>
                            </w:rPr>
                            <w:t xml:space="preserve"> </w:t>
                          </w:r>
                          <w:r>
                            <w:rPr>
                              <w:rFonts w:ascii="Trebuchet MS" w:hAnsi="Trebuchet MS"/>
                              <w:color w:val="2D5294"/>
                              <w:spacing w:val="-5"/>
                              <w:w w:val="90"/>
                              <w:sz w:val="26"/>
                            </w:rPr>
                            <w:t>izvršenja</w:t>
                          </w:r>
                          <w:r>
                            <w:rPr>
                              <w:rFonts w:ascii="Trebuchet MS" w:hAnsi="Trebuchet MS"/>
                              <w:color w:val="2D5294"/>
                              <w:spacing w:val="-23"/>
                              <w:w w:val="90"/>
                              <w:sz w:val="26"/>
                            </w:rPr>
                            <w:t xml:space="preserve"> </w:t>
                          </w:r>
                          <w:r>
                            <w:rPr>
                              <w:rFonts w:ascii="Trebuchet MS" w:hAnsi="Trebuchet MS"/>
                              <w:color w:val="2D5294"/>
                              <w:w w:val="90"/>
                              <w:sz w:val="26"/>
                            </w:rPr>
                            <w:t>Proračuna</w:t>
                          </w:r>
                          <w:r>
                            <w:rPr>
                              <w:rFonts w:ascii="Trebuchet MS" w:hAnsi="Trebuchet MS"/>
                              <w:color w:val="2D5294"/>
                              <w:spacing w:val="-19"/>
                              <w:w w:val="90"/>
                              <w:sz w:val="26"/>
                            </w:rPr>
                            <w:t xml:space="preserve"> </w:t>
                          </w:r>
                          <w:r>
                            <w:rPr>
                              <w:rFonts w:ascii="Trebuchet MS" w:hAnsi="Trebuchet MS"/>
                              <w:color w:val="2D5294"/>
                              <w:w w:val="90"/>
                              <w:sz w:val="26"/>
                            </w:rPr>
                            <w:t>Općine</w:t>
                          </w:r>
                          <w:r>
                            <w:rPr>
                              <w:rFonts w:ascii="Trebuchet MS" w:hAnsi="Trebuchet MS"/>
                              <w:color w:val="2D5294"/>
                              <w:spacing w:val="-22"/>
                              <w:w w:val="90"/>
                              <w:sz w:val="26"/>
                            </w:rPr>
                            <w:t xml:space="preserve"> </w:t>
                          </w:r>
                          <w:r>
                            <w:rPr>
                              <w:rFonts w:ascii="Trebuchet MS" w:hAnsi="Trebuchet MS"/>
                              <w:color w:val="2D5294"/>
                              <w:w w:val="90"/>
                              <w:sz w:val="26"/>
                            </w:rPr>
                            <w:t>Dragalić</w:t>
                          </w:r>
                          <w:r>
                            <w:rPr>
                              <w:rFonts w:ascii="Trebuchet MS" w:hAnsi="Trebuchet MS"/>
                              <w:color w:val="2D5294"/>
                              <w:spacing w:val="-15"/>
                              <w:w w:val="90"/>
                              <w:sz w:val="26"/>
                            </w:rPr>
                            <w:t xml:space="preserve"> </w:t>
                          </w:r>
                          <w:r>
                            <w:rPr>
                              <w:rFonts w:ascii="Trebuchet MS" w:hAnsi="Trebuchet MS"/>
                              <w:color w:val="2D5294"/>
                              <w:w w:val="90"/>
                              <w:sz w:val="26"/>
                            </w:rPr>
                            <w:t>za</w:t>
                          </w:r>
                          <w:r>
                            <w:rPr>
                              <w:rFonts w:ascii="Trebuchet MS" w:hAnsi="Trebuchet MS"/>
                              <w:color w:val="2D5294"/>
                              <w:spacing w:val="-19"/>
                              <w:w w:val="90"/>
                              <w:sz w:val="26"/>
                            </w:rPr>
                            <w:t xml:space="preserve"> </w:t>
                          </w:r>
                          <w:r>
                            <w:rPr>
                              <w:rFonts w:ascii="Trebuchet MS" w:hAnsi="Trebuchet MS"/>
                              <w:color w:val="2D5294"/>
                              <w:w w:val="90"/>
                              <w:sz w:val="26"/>
                            </w:rPr>
                            <w:t>202</w:t>
                          </w:r>
                          <w:r w:rsidR="00043A04">
                            <w:rPr>
                              <w:rFonts w:ascii="Trebuchet MS" w:hAnsi="Trebuchet MS"/>
                              <w:color w:val="2D5294"/>
                              <w:w w:val="90"/>
                              <w:sz w:val="26"/>
                            </w:rPr>
                            <w:t>2</w:t>
                          </w:r>
                          <w:r>
                            <w:rPr>
                              <w:rFonts w:ascii="Trebuchet MS" w:hAnsi="Trebuchet MS"/>
                              <w:color w:val="2D5294"/>
                              <w:w w:val="90"/>
                              <w:sz w:val="26"/>
                            </w:rPr>
                            <w:t>.godinu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86741" id="_x0000_t202" coordsize="21600,21600" o:spt="202" path="m,l,21600r21600,l21600,xe">
              <v:stroke joinstyle="miter"/>
              <v:path gradientshapeok="t" o:connecttype="rect"/>
            </v:shapetype>
            <v:shape id="Text Box 5" o:spid="_x0000_s1026" type="#_x0000_t202" style="position:absolute;margin-left:15.1pt;margin-top:2.25pt;width:339.25pt;height:15pt;z-index:-170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f71wEAAJEDAAAOAAAAZHJzL2Uyb0RvYy54bWysU9tu1DAQfUfiHyy/s8mWFkq02aq0KkIq&#10;F6nlAyaOk1gkHjP2brJ8PWNnswX6hnixxuPx8TlnxpuraejFXpM3aEu5XuVSaKuwNrYt5bfHu1eX&#10;UvgAtoYerS7lQXt5tX35YjO6Qp9hh32tSTCI9cXoStmF4Ios86rTA/gVOm35sEEaIPCW2qwmGBl9&#10;6LOzPH+TjUi1I1Tae87ezodym/CbRqvwpWm8DqIvJXMLaaW0VnHNthsoWgLXGXWkAf/AYgBj+dET&#10;1C0EEDsyz6AGowg9NmGlcMiwaYzSSQOrWed/qXnowOmkhc3x7mST/3+w6vP+wX0lEab3OHEDkwjv&#10;7lF998LiTQe21ddEOHYaan54HS3LRueL49VotS98BKnGT1hzk2EXMAFNDQ3RFdYpGJ0bcDiZrqcg&#10;FCfPX+eX528vpFB8tn6XX+SpKxkUy21HPnzQOIgYlJK4qQkd9vc+RDZQLCXxMYt3pu9TY3v7R4IL&#10;Yyaxj4Rn6mGqJq6OKiqsD6yDcJ4TnmsOOqSfUow8I6X0P3ZAWor+o2Uv4kAtAS1BtQRgFV8tZZBi&#10;Dm/CPHg7R6btGHl22+I1+9WYJOWJxZEn9z0pPM5oHKzf96nq6SdtfwEAAP//AwBQSwMEFAAGAAgA&#10;AAAhAAuFGhzbAAAABwEAAA8AAABkcnMvZG93bnJldi54bWxMjs1OwzAQhO9IvIO1SNyoTYG2hDhV&#10;heCEhEjDgaMTbxOr8TrEbhvenuVUjvOjmS9fT74XRxyjC6ThdqZAIDXBOmo1fFavNysQMRmypg+E&#10;Gn4wwrq4vMhNZsOJSjxuUyt4hGJmNHQpDZmUsenQmzgLAxJnuzB6k1iOrbSjOfG47+VcqYX0xhE/&#10;dGbA5w6b/fbgNWy+qHxx3+/1R7krXVU9Knpb7LW+vpo2TyASTulchj98RoeCmepwIBtFr+FOzbmp&#10;4f4BBMdLtVqCqNlnQxa5/M9f/AIAAP//AwBQSwECLQAUAAYACAAAACEAtoM4kv4AAADhAQAAEwAA&#10;AAAAAAAAAAAAAAAAAAAAW0NvbnRlbnRfVHlwZXNdLnhtbFBLAQItABQABgAIAAAAIQA4/SH/1gAA&#10;AJQBAAALAAAAAAAAAAAAAAAAAC8BAABfcmVscy8ucmVsc1BLAQItABQABgAIAAAAIQBNXOf71wEA&#10;AJEDAAAOAAAAAAAAAAAAAAAAAC4CAABkcnMvZTJvRG9jLnhtbFBLAQItABQABgAIAAAAIQALhRoc&#10;2wAAAAcBAAAPAAAAAAAAAAAAAAAAADEEAABkcnMvZG93bnJldi54bWxQSwUGAAAAAAQABADzAAAA&#10;OQUAAAAA&#10;" filled="f" stroked="f">
              <v:textbox inset="0,0,0,0">
                <w:txbxContent>
                  <w:p w14:paraId="112DDD1D" w14:textId="05C48C74" w:rsidR="00337FEC" w:rsidRPr="00043A04" w:rsidRDefault="00974A92" w:rsidP="00043A04">
                    <w:pPr>
                      <w:spacing w:line="272" w:lineRule="exact"/>
                      <w:ind w:left="20"/>
                      <w:rPr>
                        <w:rFonts w:ascii="Trebuchet MS" w:hAnsi="Trebuchet MS"/>
                        <w:color w:val="2D5294"/>
                        <w:w w:val="90"/>
                        <w:sz w:val="26"/>
                      </w:rPr>
                    </w:pPr>
                    <w:r>
                      <w:rPr>
                        <w:rFonts w:ascii="Trebuchet MS" w:hAnsi="Trebuchet MS"/>
                        <w:color w:val="2D5294"/>
                        <w:w w:val="90"/>
                        <w:sz w:val="26"/>
                      </w:rPr>
                      <w:t>Obrazloženje</w:t>
                    </w:r>
                    <w:r>
                      <w:rPr>
                        <w:rFonts w:ascii="Trebuchet MS" w:hAnsi="Trebuchet MS"/>
                        <w:color w:val="2D5294"/>
                        <w:spacing w:val="-20"/>
                        <w:w w:val="90"/>
                        <w:sz w:val="26"/>
                      </w:rPr>
                      <w:t xml:space="preserve"> </w:t>
                    </w:r>
                    <w:r>
                      <w:rPr>
                        <w:rFonts w:ascii="Trebuchet MS" w:hAnsi="Trebuchet MS"/>
                        <w:color w:val="2D5294"/>
                        <w:spacing w:val="-5"/>
                        <w:w w:val="90"/>
                        <w:sz w:val="26"/>
                      </w:rPr>
                      <w:t>izvršenja</w:t>
                    </w:r>
                    <w:r>
                      <w:rPr>
                        <w:rFonts w:ascii="Trebuchet MS" w:hAnsi="Trebuchet MS"/>
                        <w:color w:val="2D5294"/>
                        <w:spacing w:val="-23"/>
                        <w:w w:val="90"/>
                        <w:sz w:val="26"/>
                      </w:rPr>
                      <w:t xml:space="preserve"> </w:t>
                    </w:r>
                    <w:r>
                      <w:rPr>
                        <w:rFonts w:ascii="Trebuchet MS" w:hAnsi="Trebuchet MS"/>
                        <w:color w:val="2D5294"/>
                        <w:w w:val="90"/>
                        <w:sz w:val="26"/>
                      </w:rPr>
                      <w:t>Proračuna</w:t>
                    </w:r>
                    <w:r>
                      <w:rPr>
                        <w:rFonts w:ascii="Trebuchet MS" w:hAnsi="Trebuchet MS"/>
                        <w:color w:val="2D5294"/>
                        <w:spacing w:val="-19"/>
                        <w:w w:val="90"/>
                        <w:sz w:val="26"/>
                      </w:rPr>
                      <w:t xml:space="preserve"> </w:t>
                    </w:r>
                    <w:r>
                      <w:rPr>
                        <w:rFonts w:ascii="Trebuchet MS" w:hAnsi="Trebuchet MS"/>
                        <w:color w:val="2D5294"/>
                        <w:w w:val="90"/>
                        <w:sz w:val="26"/>
                      </w:rPr>
                      <w:t>Općine</w:t>
                    </w:r>
                    <w:r>
                      <w:rPr>
                        <w:rFonts w:ascii="Trebuchet MS" w:hAnsi="Trebuchet MS"/>
                        <w:color w:val="2D5294"/>
                        <w:spacing w:val="-22"/>
                        <w:w w:val="90"/>
                        <w:sz w:val="26"/>
                      </w:rPr>
                      <w:t xml:space="preserve"> </w:t>
                    </w:r>
                    <w:r>
                      <w:rPr>
                        <w:rFonts w:ascii="Trebuchet MS" w:hAnsi="Trebuchet MS"/>
                        <w:color w:val="2D5294"/>
                        <w:w w:val="90"/>
                        <w:sz w:val="26"/>
                      </w:rPr>
                      <w:t>Dragalić</w:t>
                    </w:r>
                    <w:r>
                      <w:rPr>
                        <w:rFonts w:ascii="Trebuchet MS" w:hAnsi="Trebuchet MS"/>
                        <w:color w:val="2D5294"/>
                        <w:spacing w:val="-15"/>
                        <w:w w:val="90"/>
                        <w:sz w:val="26"/>
                      </w:rPr>
                      <w:t xml:space="preserve"> </w:t>
                    </w:r>
                    <w:r>
                      <w:rPr>
                        <w:rFonts w:ascii="Trebuchet MS" w:hAnsi="Trebuchet MS"/>
                        <w:color w:val="2D5294"/>
                        <w:w w:val="90"/>
                        <w:sz w:val="26"/>
                      </w:rPr>
                      <w:t>za</w:t>
                    </w:r>
                    <w:r>
                      <w:rPr>
                        <w:rFonts w:ascii="Trebuchet MS" w:hAnsi="Trebuchet MS"/>
                        <w:color w:val="2D5294"/>
                        <w:spacing w:val="-19"/>
                        <w:w w:val="90"/>
                        <w:sz w:val="26"/>
                      </w:rPr>
                      <w:t xml:space="preserve"> </w:t>
                    </w:r>
                    <w:r>
                      <w:rPr>
                        <w:rFonts w:ascii="Trebuchet MS" w:hAnsi="Trebuchet MS"/>
                        <w:color w:val="2D5294"/>
                        <w:w w:val="90"/>
                        <w:sz w:val="26"/>
                      </w:rPr>
                      <w:t>202</w:t>
                    </w:r>
                    <w:r w:rsidR="00043A04">
                      <w:rPr>
                        <w:rFonts w:ascii="Trebuchet MS" w:hAnsi="Trebuchet MS"/>
                        <w:color w:val="2D5294"/>
                        <w:w w:val="90"/>
                        <w:sz w:val="26"/>
                      </w:rPr>
                      <w:t>2</w:t>
                    </w:r>
                    <w:r>
                      <w:rPr>
                        <w:rFonts w:ascii="Trebuchet MS" w:hAnsi="Trebuchet MS"/>
                        <w:color w:val="2D5294"/>
                        <w:w w:val="90"/>
                        <w:sz w:val="26"/>
                      </w:rPr>
                      <w:t>.godinu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3C03" w14:textId="4E19133F" w:rsidR="00337FEC" w:rsidRDefault="00974A92">
    <w:pPr>
      <w:pStyle w:val="Tijeloteksta"/>
      <w:spacing w:line="14" w:lineRule="auto"/>
      <w:rPr>
        <w:sz w:val="20"/>
      </w:rPr>
    </w:pPr>
    <w:r>
      <w:rPr>
        <w:noProof/>
      </w:rPr>
      <mc:AlternateContent>
        <mc:Choice Requires="wps">
          <w:drawing>
            <wp:anchor distT="0" distB="0" distL="114300" distR="114300" simplePos="0" relativeHeight="486302208" behindDoc="1" locked="0" layoutInCell="1" allowOverlap="1" wp14:anchorId="0176CEAA" wp14:editId="117EF210">
              <wp:simplePos x="0" y="0"/>
              <wp:positionH relativeFrom="page">
                <wp:posOffset>725805</wp:posOffset>
              </wp:positionH>
              <wp:positionV relativeFrom="page">
                <wp:posOffset>448310</wp:posOffset>
              </wp:positionV>
              <wp:extent cx="18415" cy="2044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4470"/>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DE8F" id="Rectangle 3" o:spid="_x0000_s1026" style="position:absolute;margin-left:57.15pt;margin-top:35.3pt;width:1.45pt;height:16.1pt;z-index:-170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9e5QEAALMDAAAOAAAAZHJzL2Uyb0RvYy54bWysU9FuEzEQfEfiHyy/k8tFV1pOuVRVqiKk&#10;ApUKH7Dx+e4sfF6zdnIJX8/aSdMI3hAvltdrj2fG4+XtfrRipykYdI0sZ3MptFPYGtc38vu3h3c3&#10;UoQIrgWLTjfyoIO8Xb19s5x8rRc4oG01CQZxoZ58I4cYfV0UQQ16hDBDrx03O6QRIpfUFy3BxOij&#10;LRbz+ftiQmo9odIh8Or9sSlXGb/rtIpfuy7oKGwjmVvMI+Vxk8ZitYS6J/CDUSca8A8sRjCOLz1D&#10;3UMEsSXzF9RoFGHALs4UjgV2nVE6a2A15fwPNc8DeJ21sDnBn20K/w9Wfdk9+ydK1IN/RPUjCIfr&#10;AVyv74hwGjS0fF2ZjComH+rzgVQEPio202ds+WlhGzF7sO9oTICsTuyz1Yez1XofheLF8qYqr6RQ&#10;3FnMq+o6v0QB9ctZTyF+1DiKNGkk8UNmbNg9hpi4QP2yJXNHa9oHY20uqN+sLYkd8KMn7HWV6bPE&#10;y23Wpc0O07EjYlrJIpOuFKFQb7A9sEbCY3I46TwZkH5JMXFqGhl+boG0FPaTY58+lFWVYpaL6up6&#10;wQVddjaXHXCKoRoZpThO1/EYza0n0w98U5lFO7xjbzuThb+yOpHlZGQ/TilO0bus867Xv7b6DQAA&#10;//8DAFBLAwQUAAYACAAAACEAuaChwt4AAAAKAQAADwAAAGRycy9kb3ducmV2LnhtbEyPy07DMBBF&#10;90j8gzVI7Kid0JfSOBUgIbEBlcIHTGI3jrDHaey0ga/HXcFurubozplyOznLTnoInScJ2UwA09R4&#10;1VEr4fPj+W4NLEQkhdaTlvCtA2yr66sSC+XP9K5P+9iyVEKhQAkmxr7gPDRGOwwz32tKu4MfHMYU&#10;h5arAc+p3FmeC7HkDjtKFwz2+sno5ms/Oglvi/Fody+BHtufV45mMa+Pykt5ezM9bIBFPcU/GC76&#10;SR2q5FT7kVRgNuVsfp9QCSuxBHYBslUOrE6DyNfAq5L/f6H6BQAA//8DAFBLAQItABQABgAIAAAA&#10;IQC2gziS/gAAAOEBAAATAAAAAAAAAAAAAAAAAAAAAABbQ29udGVudF9UeXBlc10ueG1sUEsBAi0A&#10;FAAGAAgAAAAhADj9If/WAAAAlAEAAAsAAAAAAAAAAAAAAAAALwEAAF9yZWxzLy5yZWxzUEsBAi0A&#10;FAAGAAgAAAAhAN3nD17lAQAAswMAAA4AAAAAAAAAAAAAAAAALgIAAGRycy9lMm9Eb2MueG1sUEsB&#10;Ai0AFAAGAAgAAAAhALmgocLeAAAACgEAAA8AAAAAAAAAAAAAAAAAPwQAAGRycy9kb3ducmV2Lnht&#10;bFBLBQYAAAAABAAEAPMAAABKBQAAAAA=&#10;" fillcolor="#4470c4" stroked="f">
              <w10:wrap anchorx="page" anchory="page"/>
            </v:rect>
          </w:pict>
        </mc:Fallback>
      </mc:AlternateContent>
    </w:r>
    <w:r>
      <w:rPr>
        <w:noProof/>
      </w:rPr>
      <mc:AlternateContent>
        <mc:Choice Requires="wps">
          <w:drawing>
            <wp:anchor distT="0" distB="0" distL="114300" distR="114300" simplePos="0" relativeHeight="486302720" behindDoc="1" locked="0" layoutInCell="1" allowOverlap="1" wp14:anchorId="45E30DB9" wp14:editId="10C891C6">
              <wp:simplePos x="0" y="0"/>
              <wp:positionH relativeFrom="page">
                <wp:posOffset>886460</wp:posOffset>
              </wp:positionH>
              <wp:positionV relativeFrom="page">
                <wp:posOffset>476250</wp:posOffset>
              </wp:positionV>
              <wp:extent cx="4308475"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8C3F1" w14:textId="1794CF3E" w:rsidR="00337FEC" w:rsidRDefault="00974A92">
                          <w:pPr>
                            <w:spacing w:line="272" w:lineRule="exact"/>
                            <w:ind w:left="20"/>
                            <w:rPr>
                              <w:rFonts w:ascii="Trebuchet MS" w:hAnsi="Trebuchet MS"/>
                              <w:sz w:val="26"/>
                            </w:rPr>
                          </w:pPr>
                          <w:r>
                            <w:rPr>
                              <w:rFonts w:ascii="Trebuchet MS" w:hAnsi="Trebuchet MS"/>
                              <w:color w:val="2D5294"/>
                              <w:w w:val="90"/>
                              <w:sz w:val="26"/>
                            </w:rPr>
                            <w:t>Obrazloženje</w:t>
                          </w:r>
                          <w:r>
                            <w:rPr>
                              <w:rFonts w:ascii="Trebuchet MS" w:hAnsi="Trebuchet MS"/>
                              <w:color w:val="2D5294"/>
                              <w:spacing w:val="-20"/>
                              <w:w w:val="90"/>
                              <w:sz w:val="26"/>
                            </w:rPr>
                            <w:t xml:space="preserve"> </w:t>
                          </w:r>
                          <w:r>
                            <w:rPr>
                              <w:rFonts w:ascii="Trebuchet MS" w:hAnsi="Trebuchet MS"/>
                              <w:color w:val="2D5294"/>
                              <w:spacing w:val="-5"/>
                              <w:w w:val="90"/>
                              <w:sz w:val="26"/>
                            </w:rPr>
                            <w:t>izvršenja</w:t>
                          </w:r>
                          <w:r>
                            <w:rPr>
                              <w:rFonts w:ascii="Trebuchet MS" w:hAnsi="Trebuchet MS"/>
                              <w:color w:val="2D5294"/>
                              <w:spacing w:val="-22"/>
                              <w:w w:val="90"/>
                              <w:sz w:val="26"/>
                            </w:rPr>
                            <w:t xml:space="preserve"> </w:t>
                          </w:r>
                          <w:r>
                            <w:rPr>
                              <w:rFonts w:ascii="Trebuchet MS" w:hAnsi="Trebuchet MS"/>
                              <w:color w:val="2D5294"/>
                              <w:w w:val="90"/>
                              <w:sz w:val="26"/>
                            </w:rPr>
                            <w:t>Proračuna</w:t>
                          </w:r>
                          <w:r>
                            <w:rPr>
                              <w:rFonts w:ascii="Trebuchet MS" w:hAnsi="Trebuchet MS"/>
                              <w:color w:val="2D5294"/>
                              <w:spacing w:val="-19"/>
                              <w:w w:val="90"/>
                              <w:sz w:val="26"/>
                            </w:rPr>
                            <w:t xml:space="preserve"> </w:t>
                          </w:r>
                          <w:r>
                            <w:rPr>
                              <w:rFonts w:ascii="Trebuchet MS" w:hAnsi="Trebuchet MS"/>
                              <w:color w:val="2D5294"/>
                              <w:w w:val="90"/>
                              <w:sz w:val="26"/>
                            </w:rPr>
                            <w:t>Općine</w:t>
                          </w:r>
                          <w:r>
                            <w:rPr>
                              <w:rFonts w:ascii="Trebuchet MS" w:hAnsi="Trebuchet MS"/>
                              <w:color w:val="2D5294"/>
                              <w:spacing w:val="-21"/>
                              <w:w w:val="90"/>
                              <w:sz w:val="26"/>
                            </w:rPr>
                            <w:t xml:space="preserve"> </w:t>
                          </w:r>
                          <w:r>
                            <w:rPr>
                              <w:rFonts w:ascii="Trebuchet MS" w:hAnsi="Trebuchet MS"/>
                              <w:color w:val="2D5294"/>
                              <w:w w:val="90"/>
                              <w:sz w:val="26"/>
                            </w:rPr>
                            <w:t>Dragalić</w:t>
                          </w:r>
                          <w:r>
                            <w:rPr>
                              <w:rFonts w:ascii="Trebuchet MS" w:hAnsi="Trebuchet MS"/>
                              <w:color w:val="2D5294"/>
                              <w:spacing w:val="-15"/>
                              <w:w w:val="90"/>
                              <w:sz w:val="26"/>
                            </w:rPr>
                            <w:t xml:space="preserve"> </w:t>
                          </w:r>
                          <w:r>
                            <w:rPr>
                              <w:rFonts w:ascii="Trebuchet MS" w:hAnsi="Trebuchet MS"/>
                              <w:color w:val="2D5294"/>
                              <w:w w:val="90"/>
                              <w:sz w:val="26"/>
                            </w:rPr>
                            <w:t>za</w:t>
                          </w:r>
                          <w:r>
                            <w:rPr>
                              <w:rFonts w:ascii="Trebuchet MS" w:hAnsi="Trebuchet MS"/>
                              <w:color w:val="2D5294"/>
                              <w:spacing w:val="-18"/>
                              <w:w w:val="90"/>
                              <w:sz w:val="26"/>
                            </w:rPr>
                            <w:t xml:space="preserve"> </w:t>
                          </w:r>
                          <w:r>
                            <w:rPr>
                              <w:rFonts w:ascii="Trebuchet MS" w:hAnsi="Trebuchet MS"/>
                              <w:color w:val="2D5294"/>
                              <w:w w:val="90"/>
                              <w:sz w:val="26"/>
                            </w:rPr>
                            <w:t>202</w:t>
                          </w:r>
                          <w:r w:rsidR="001C2F86">
                            <w:rPr>
                              <w:rFonts w:ascii="Trebuchet MS" w:hAnsi="Trebuchet MS"/>
                              <w:color w:val="2D5294"/>
                              <w:w w:val="90"/>
                              <w:sz w:val="26"/>
                            </w:rPr>
                            <w:t>2</w:t>
                          </w:r>
                          <w:r>
                            <w:rPr>
                              <w:rFonts w:ascii="Trebuchet MS" w:hAnsi="Trebuchet MS"/>
                              <w:color w:val="2D5294"/>
                              <w:w w:val="90"/>
                              <w:sz w:val="26"/>
                            </w:rPr>
                            <w:t>.godinu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0DB9" id="_x0000_t202" coordsize="21600,21600" o:spt="202" path="m,l,21600r21600,l21600,xe">
              <v:stroke joinstyle="miter"/>
              <v:path gradientshapeok="t" o:connecttype="rect"/>
            </v:shapetype>
            <v:shape id="Text Box 2" o:spid="_x0000_s1028" type="#_x0000_t202" style="position:absolute;margin-left:69.8pt;margin-top:37.5pt;width:339.25pt;height:15pt;z-index:-170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f32gEAAJgDAAAOAAAAZHJzL2Uyb0RvYy54bWysU9tu1DAQfUfiHyy/s8kuLZRos1VpVYRU&#10;LlLhAxzHSSwSj5nxbrJ8PWNns+XyhnixJmP7+Fwm2+tp6MXBIFlwpVyvcimM01Bb15by65f7F1dS&#10;UFCuVj04U8qjIXm9e/5sO/rCbKCDvjYoGMRRMfpSdiH4IstId2ZQtAJvHG82gIMK/IltVqMaGX3o&#10;s02ev8pGwNojaEPE3bt5U+4SftMYHT41DZkg+lIyt5BWTGsV12y3VUWLyndWn2iof2AxKOv40TPU&#10;nQpK7NH+BTVYjUDQhJWGIYOmsdokDaxmnf+h5rFT3iQtbA75s030/2D1x8Oj/4wiTG9h4gCTCPIP&#10;oL+RcHDbKdeaG0QYO6NqfngdLctGT8XparSaCoog1fgBag5Z7QMkoKnBIbrCOgWjcwDHs+lmCkJz&#10;8+JlfnXx+lIKzXvrN/llnlLJVLHc9kjhnYFBxKKUyKEmdHV4oBDZqGI5Eh9zcG/7PgXbu98afDB2&#10;EvtIeKYepmoSti7lJkqLYiqojywHYR4XHm8uOsAfUow8KqWk73uFRor+vWNL4lwtBS5FtRTKab5a&#10;yiDFXN6Gef72Hm3bMfJsuoMbtq2xSdETixNdjj8JPY1qnK9fv9Oppx9q9xMAAP//AwBQSwMEFAAG&#10;AAgAAAAhANFncGveAAAACgEAAA8AAABkcnMvZG93bnJldi54bWxMj8FOwzAQRO9I/IO1SNyoHRAh&#10;DXGqCsEJCZGGA0cn3iZR43WI3Tb8PcsJjrMzmn1TbBY3ihPOYfCkIVkpEEittwN1Gj7ql5sMRIiG&#10;rBk9oYZvDLApLy8Kk1t/pgpPu9gJLqGQGw19jFMuZWh7dCas/ITE3t7PzkSWcyftbM5c7kZ5q1Qq&#10;nRmIP/Rmwqce28Pu6DRsP6l6Hr7emvdqXw11vVb0mh60vr5ato8gIi7xLwy/+IwOJTM1/kg2iJH1&#10;3TrlqIaHe97EgSzJEhANO4ovsizk/wnlDwAAAP//AwBQSwECLQAUAAYACAAAACEAtoM4kv4AAADh&#10;AQAAEwAAAAAAAAAAAAAAAAAAAAAAW0NvbnRlbnRfVHlwZXNdLnhtbFBLAQItABQABgAIAAAAIQA4&#10;/SH/1gAAAJQBAAALAAAAAAAAAAAAAAAAAC8BAABfcmVscy8ucmVsc1BLAQItABQABgAIAAAAIQAk&#10;VAf32gEAAJgDAAAOAAAAAAAAAAAAAAAAAC4CAABkcnMvZTJvRG9jLnhtbFBLAQItABQABgAIAAAA&#10;IQDRZ3Br3gAAAAoBAAAPAAAAAAAAAAAAAAAAADQEAABkcnMvZG93bnJldi54bWxQSwUGAAAAAAQA&#10;BADzAAAAPwUAAAAA&#10;" filled="f" stroked="f">
              <v:textbox inset="0,0,0,0">
                <w:txbxContent>
                  <w:p w14:paraId="45E8C3F1" w14:textId="1794CF3E" w:rsidR="00337FEC" w:rsidRDefault="00974A92">
                    <w:pPr>
                      <w:spacing w:line="272" w:lineRule="exact"/>
                      <w:ind w:left="20"/>
                      <w:rPr>
                        <w:rFonts w:ascii="Trebuchet MS" w:hAnsi="Trebuchet MS"/>
                        <w:sz w:val="26"/>
                      </w:rPr>
                    </w:pPr>
                    <w:r>
                      <w:rPr>
                        <w:rFonts w:ascii="Trebuchet MS" w:hAnsi="Trebuchet MS"/>
                        <w:color w:val="2D5294"/>
                        <w:w w:val="90"/>
                        <w:sz w:val="26"/>
                      </w:rPr>
                      <w:t>Obrazloženje</w:t>
                    </w:r>
                    <w:r>
                      <w:rPr>
                        <w:rFonts w:ascii="Trebuchet MS" w:hAnsi="Trebuchet MS"/>
                        <w:color w:val="2D5294"/>
                        <w:spacing w:val="-20"/>
                        <w:w w:val="90"/>
                        <w:sz w:val="26"/>
                      </w:rPr>
                      <w:t xml:space="preserve"> </w:t>
                    </w:r>
                    <w:r>
                      <w:rPr>
                        <w:rFonts w:ascii="Trebuchet MS" w:hAnsi="Trebuchet MS"/>
                        <w:color w:val="2D5294"/>
                        <w:spacing w:val="-5"/>
                        <w:w w:val="90"/>
                        <w:sz w:val="26"/>
                      </w:rPr>
                      <w:t>izvršenja</w:t>
                    </w:r>
                    <w:r>
                      <w:rPr>
                        <w:rFonts w:ascii="Trebuchet MS" w:hAnsi="Trebuchet MS"/>
                        <w:color w:val="2D5294"/>
                        <w:spacing w:val="-22"/>
                        <w:w w:val="90"/>
                        <w:sz w:val="26"/>
                      </w:rPr>
                      <w:t xml:space="preserve"> </w:t>
                    </w:r>
                    <w:r>
                      <w:rPr>
                        <w:rFonts w:ascii="Trebuchet MS" w:hAnsi="Trebuchet MS"/>
                        <w:color w:val="2D5294"/>
                        <w:w w:val="90"/>
                        <w:sz w:val="26"/>
                      </w:rPr>
                      <w:t>Proračuna</w:t>
                    </w:r>
                    <w:r>
                      <w:rPr>
                        <w:rFonts w:ascii="Trebuchet MS" w:hAnsi="Trebuchet MS"/>
                        <w:color w:val="2D5294"/>
                        <w:spacing w:val="-19"/>
                        <w:w w:val="90"/>
                        <w:sz w:val="26"/>
                      </w:rPr>
                      <w:t xml:space="preserve"> </w:t>
                    </w:r>
                    <w:r>
                      <w:rPr>
                        <w:rFonts w:ascii="Trebuchet MS" w:hAnsi="Trebuchet MS"/>
                        <w:color w:val="2D5294"/>
                        <w:w w:val="90"/>
                        <w:sz w:val="26"/>
                      </w:rPr>
                      <w:t>Općine</w:t>
                    </w:r>
                    <w:r>
                      <w:rPr>
                        <w:rFonts w:ascii="Trebuchet MS" w:hAnsi="Trebuchet MS"/>
                        <w:color w:val="2D5294"/>
                        <w:spacing w:val="-21"/>
                        <w:w w:val="90"/>
                        <w:sz w:val="26"/>
                      </w:rPr>
                      <w:t xml:space="preserve"> </w:t>
                    </w:r>
                    <w:r>
                      <w:rPr>
                        <w:rFonts w:ascii="Trebuchet MS" w:hAnsi="Trebuchet MS"/>
                        <w:color w:val="2D5294"/>
                        <w:w w:val="90"/>
                        <w:sz w:val="26"/>
                      </w:rPr>
                      <w:t>Dragalić</w:t>
                    </w:r>
                    <w:r>
                      <w:rPr>
                        <w:rFonts w:ascii="Trebuchet MS" w:hAnsi="Trebuchet MS"/>
                        <w:color w:val="2D5294"/>
                        <w:spacing w:val="-15"/>
                        <w:w w:val="90"/>
                        <w:sz w:val="26"/>
                      </w:rPr>
                      <w:t xml:space="preserve"> </w:t>
                    </w:r>
                    <w:r>
                      <w:rPr>
                        <w:rFonts w:ascii="Trebuchet MS" w:hAnsi="Trebuchet MS"/>
                        <w:color w:val="2D5294"/>
                        <w:w w:val="90"/>
                        <w:sz w:val="26"/>
                      </w:rPr>
                      <w:t>za</w:t>
                    </w:r>
                    <w:r>
                      <w:rPr>
                        <w:rFonts w:ascii="Trebuchet MS" w:hAnsi="Trebuchet MS"/>
                        <w:color w:val="2D5294"/>
                        <w:spacing w:val="-18"/>
                        <w:w w:val="90"/>
                        <w:sz w:val="26"/>
                      </w:rPr>
                      <w:t xml:space="preserve"> </w:t>
                    </w:r>
                    <w:r>
                      <w:rPr>
                        <w:rFonts w:ascii="Trebuchet MS" w:hAnsi="Trebuchet MS"/>
                        <w:color w:val="2D5294"/>
                        <w:w w:val="90"/>
                        <w:sz w:val="26"/>
                      </w:rPr>
                      <w:t>202</w:t>
                    </w:r>
                    <w:r w:rsidR="001C2F86">
                      <w:rPr>
                        <w:rFonts w:ascii="Trebuchet MS" w:hAnsi="Trebuchet MS"/>
                        <w:color w:val="2D5294"/>
                        <w:w w:val="90"/>
                        <w:sz w:val="26"/>
                      </w:rPr>
                      <w:t>2</w:t>
                    </w:r>
                    <w:r>
                      <w:rPr>
                        <w:rFonts w:ascii="Trebuchet MS" w:hAnsi="Trebuchet MS"/>
                        <w:color w:val="2D5294"/>
                        <w:w w:val="90"/>
                        <w:sz w:val="26"/>
                      </w:rPr>
                      <w:t>.godinu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355DE"/>
    <w:multiLevelType w:val="multilevel"/>
    <w:tmpl w:val="FC168FFE"/>
    <w:lvl w:ilvl="0">
      <w:start w:val="3"/>
      <w:numFmt w:val="decimal"/>
      <w:lvlText w:val="%1"/>
      <w:lvlJc w:val="left"/>
      <w:pPr>
        <w:ind w:left="1681" w:hanging="569"/>
        <w:jc w:val="left"/>
      </w:pPr>
      <w:rPr>
        <w:rFonts w:hint="default"/>
        <w:lang w:val="bs" w:eastAsia="en-US" w:bidi="ar-SA"/>
      </w:rPr>
    </w:lvl>
    <w:lvl w:ilvl="1">
      <w:start w:val="1"/>
      <w:numFmt w:val="decimal"/>
      <w:lvlText w:val="%1.%2."/>
      <w:lvlJc w:val="left"/>
      <w:pPr>
        <w:ind w:left="1681" w:hanging="569"/>
        <w:jc w:val="left"/>
      </w:pPr>
      <w:rPr>
        <w:rFonts w:ascii="Arial" w:eastAsia="Arial" w:hAnsi="Arial" w:cs="Arial" w:hint="default"/>
        <w:b/>
        <w:bCs/>
        <w:i/>
        <w:w w:val="93"/>
        <w:sz w:val="22"/>
        <w:szCs w:val="22"/>
        <w:lang w:val="bs" w:eastAsia="en-US" w:bidi="ar-SA"/>
      </w:rPr>
    </w:lvl>
    <w:lvl w:ilvl="2">
      <w:numFmt w:val="bullet"/>
      <w:lvlText w:val="•"/>
      <w:lvlJc w:val="left"/>
      <w:pPr>
        <w:ind w:left="4300" w:hanging="569"/>
      </w:pPr>
      <w:rPr>
        <w:rFonts w:hint="default"/>
        <w:lang w:val="bs" w:eastAsia="en-US" w:bidi="ar-SA"/>
      </w:rPr>
    </w:lvl>
    <w:lvl w:ilvl="3">
      <w:numFmt w:val="bullet"/>
      <w:lvlText w:val="•"/>
      <w:lvlJc w:val="left"/>
      <w:pPr>
        <w:ind w:left="5610" w:hanging="569"/>
      </w:pPr>
      <w:rPr>
        <w:rFonts w:hint="default"/>
        <w:lang w:val="bs" w:eastAsia="en-US" w:bidi="ar-SA"/>
      </w:rPr>
    </w:lvl>
    <w:lvl w:ilvl="4">
      <w:numFmt w:val="bullet"/>
      <w:lvlText w:val="•"/>
      <w:lvlJc w:val="left"/>
      <w:pPr>
        <w:ind w:left="6920" w:hanging="569"/>
      </w:pPr>
      <w:rPr>
        <w:rFonts w:hint="default"/>
        <w:lang w:val="bs" w:eastAsia="en-US" w:bidi="ar-SA"/>
      </w:rPr>
    </w:lvl>
    <w:lvl w:ilvl="5">
      <w:numFmt w:val="bullet"/>
      <w:lvlText w:val="•"/>
      <w:lvlJc w:val="left"/>
      <w:pPr>
        <w:ind w:left="8230" w:hanging="569"/>
      </w:pPr>
      <w:rPr>
        <w:rFonts w:hint="default"/>
        <w:lang w:val="bs" w:eastAsia="en-US" w:bidi="ar-SA"/>
      </w:rPr>
    </w:lvl>
    <w:lvl w:ilvl="6">
      <w:numFmt w:val="bullet"/>
      <w:lvlText w:val="•"/>
      <w:lvlJc w:val="left"/>
      <w:pPr>
        <w:ind w:left="9540" w:hanging="569"/>
      </w:pPr>
      <w:rPr>
        <w:rFonts w:hint="default"/>
        <w:lang w:val="bs" w:eastAsia="en-US" w:bidi="ar-SA"/>
      </w:rPr>
    </w:lvl>
    <w:lvl w:ilvl="7">
      <w:numFmt w:val="bullet"/>
      <w:lvlText w:val="•"/>
      <w:lvlJc w:val="left"/>
      <w:pPr>
        <w:ind w:left="10850" w:hanging="569"/>
      </w:pPr>
      <w:rPr>
        <w:rFonts w:hint="default"/>
        <w:lang w:val="bs" w:eastAsia="en-US" w:bidi="ar-SA"/>
      </w:rPr>
    </w:lvl>
    <w:lvl w:ilvl="8">
      <w:numFmt w:val="bullet"/>
      <w:lvlText w:val="•"/>
      <w:lvlJc w:val="left"/>
      <w:pPr>
        <w:ind w:left="12160" w:hanging="569"/>
      </w:pPr>
      <w:rPr>
        <w:rFonts w:hint="default"/>
        <w:lang w:val="bs" w:eastAsia="en-US" w:bidi="ar-SA"/>
      </w:rPr>
    </w:lvl>
  </w:abstractNum>
  <w:abstractNum w:abstractNumId="1" w15:restartNumberingAfterBreak="0">
    <w:nsid w:val="1D9A441D"/>
    <w:multiLevelType w:val="hybridMultilevel"/>
    <w:tmpl w:val="8556D26E"/>
    <w:lvl w:ilvl="0" w:tplc="74904BBC">
      <w:numFmt w:val="bullet"/>
      <w:lvlText w:val="-"/>
      <w:lvlJc w:val="left"/>
      <w:pPr>
        <w:ind w:left="1201" w:hanging="360"/>
      </w:pPr>
      <w:rPr>
        <w:rFonts w:ascii="Arial" w:eastAsia="Arial" w:hAnsi="Arial" w:cs="Arial" w:hint="default"/>
        <w:w w:val="100"/>
        <w:sz w:val="22"/>
        <w:szCs w:val="22"/>
        <w:lang w:val="bs" w:eastAsia="en-US" w:bidi="ar-SA"/>
      </w:rPr>
    </w:lvl>
    <w:lvl w:ilvl="1" w:tplc="F89AB946">
      <w:numFmt w:val="bullet"/>
      <w:lvlText w:val="•"/>
      <w:lvlJc w:val="left"/>
      <w:pPr>
        <w:ind w:left="2558" w:hanging="360"/>
      </w:pPr>
      <w:rPr>
        <w:rFonts w:hint="default"/>
        <w:lang w:val="bs" w:eastAsia="en-US" w:bidi="ar-SA"/>
      </w:rPr>
    </w:lvl>
    <w:lvl w:ilvl="2" w:tplc="45CE74BC">
      <w:numFmt w:val="bullet"/>
      <w:lvlText w:val="•"/>
      <w:lvlJc w:val="left"/>
      <w:pPr>
        <w:ind w:left="3916" w:hanging="360"/>
      </w:pPr>
      <w:rPr>
        <w:rFonts w:hint="default"/>
        <w:lang w:val="bs" w:eastAsia="en-US" w:bidi="ar-SA"/>
      </w:rPr>
    </w:lvl>
    <w:lvl w:ilvl="3" w:tplc="CDE8BF5C">
      <w:numFmt w:val="bullet"/>
      <w:lvlText w:val="•"/>
      <w:lvlJc w:val="left"/>
      <w:pPr>
        <w:ind w:left="5274" w:hanging="360"/>
      </w:pPr>
      <w:rPr>
        <w:rFonts w:hint="default"/>
        <w:lang w:val="bs" w:eastAsia="en-US" w:bidi="ar-SA"/>
      </w:rPr>
    </w:lvl>
    <w:lvl w:ilvl="4" w:tplc="CB82C28A">
      <w:numFmt w:val="bullet"/>
      <w:lvlText w:val="•"/>
      <w:lvlJc w:val="left"/>
      <w:pPr>
        <w:ind w:left="6632" w:hanging="360"/>
      </w:pPr>
      <w:rPr>
        <w:rFonts w:hint="default"/>
        <w:lang w:val="bs" w:eastAsia="en-US" w:bidi="ar-SA"/>
      </w:rPr>
    </w:lvl>
    <w:lvl w:ilvl="5" w:tplc="B1BAAC62">
      <w:numFmt w:val="bullet"/>
      <w:lvlText w:val="•"/>
      <w:lvlJc w:val="left"/>
      <w:pPr>
        <w:ind w:left="7990" w:hanging="360"/>
      </w:pPr>
      <w:rPr>
        <w:rFonts w:hint="default"/>
        <w:lang w:val="bs" w:eastAsia="en-US" w:bidi="ar-SA"/>
      </w:rPr>
    </w:lvl>
    <w:lvl w:ilvl="6" w:tplc="C108EBD8">
      <w:numFmt w:val="bullet"/>
      <w:lvlText w:val="•"/>
      <w:lvlJc w:val="left"/>
      <w:pPr>
        <w:ind w:left="9348" w:hanging="360"/>
      </w:pPr>
      <w:rPr>
        <w:rFonts w:hint="default"/>
        <w:lang w:val="bs" w:eastAsia="en-US" w:bidi="ar-SA"/>
      </w:rPr>
    </w:lvl>
    <w:lvl w:ilvl="7" w:tplc="64E2BBCE">
      <w:numFmt w:val="bullet"/>
      <w:lvlText w:val="•"/>
      <w:lvlJc w:val="left"/>
      <w:pPr>
        <w:ind w:left="10706" w:hanging="360"/>
      </w:pPr>
      <w:rPr>
        <w:rFonts w:hint="default"/>
        <w:lang w:val="bs" w:eastAsia="en-US" w:bidi="ar-SA"/>
      </w:rPr>
    </w:lvl>
    <w:lvl w:ilvl="8" w:tplc="6F0E0802">
      <w:numFmt w:val="bullet"/>
      <w:lvlText w:val="•"/>
      <w:lvlJc w:val="left"/>
      <w:pPr>
        <w:ind w:left="12064" w:hanging="360"/>
      </w:pPr>
      <w:rPr>
        <w:rFonts w:hint="default"/>
        <w:lang w:val="bs" w:eastAsia="en-US" w:bidi="ar-SA"/>
      </w:rPr>
    </w:lvl>
  </w:abstractNum>
  <w:abstractNum w:abstractNumId="2" w15:restartNumberingAfterBreak="0">
    <w:nsid w:val="3E4069A5"/>
    <w:multiLevelType w:val="hybridMultilevel"/>
    <w:tmpl w:val="5394D2F0"/>
    <w:lvl w:ilvl="0" w:tplc="F118D3F2">
      <w:numFmt w:val="bullet"/>
      <w:lvlText w:val="-"/>
      <w:lvlJc w:val="left"/>
      <w:pPr>
        <w:ind w:left="1016" w:hanging="361"/>
      </w:pPr>
      <w:rPr>
        <w:rFonts w:ascii="Times New Roman" w:eastAsia="Times New Roman" w:hAnsi="Times New Roman" w:cs="Times New Roman" w:hint="default"/>
        <w:w w:val="100"/>
        <w:sz w:val="22"/>
        <w:szCs w:val="22"/>
        <w:lang w:val="bs" w:eastAsia="en-US" w:bidi="ar-SA"/>
      </w:rPr>
    </w:lvl>
    <w:lvl w:ilvl="1" w:tplc="975ACAF2">
      <w:numFmt w:val="bullet"/>
      <w:lvlText w:val="-"/>
      <w:lvlJc w:val="left"/>
      <w:pPr>
        <w:ind w:left="656" w:hanging="360"/>
      </w:pPr>
      <w:rPr>
        <w:rFonts w:ascii="Times New Roman" w:eastAsia="Times New Roman" w:hAnsi="Times New Roman" w:cs="Times New Roman" w:hint="default"/>
        <w:w w:val="100"/>
        <w:sz w:val="22"/>
        <w:szCs w:val="22"/>
        <w:lang w:val="bs" w:eastAsia="en-US" w:bidi="ar-SA"/>
      </w:rPr>
    </w:lvl>
    <w:lvl w:ilvl="2" w:tplc="1C2AE17A">
      <w:numFmt w:val="bullet"/>
      <w:lvlText w:val="•"/>
      <w:lvlJc w:val="left"/>
      <w:pPr>
        <w:ind w:left="2548" w:hanging="360"/>
      </w:pPr>
      <w:rPr>
        <w:rFonts w:hint="default"/>
        <w:lang w:val="bs" w:eastAsia="en-US" w:bidi="ar-SA"/>
      </w:rPr>
    </w:lvl>
    <w:lvl w:ilvl="3" w:tplc="9E9AF478">
      <w:numFmt w:val="bullet"/>
      <w:lvlText w:val="•"/>
      <w:lvlJc w:val="left"/>
      <w:pPr>
        <w:ind w:left="4077" w:hanging="360"/>
      </w:pPr>
      <w:rPr>
        <w:rFonts w:hint="default"/>
        <w:lang w:val="bs" w:eastAsia="en-US" w:bidi="ar-SA"/>
      </w:rPr>
    </w:lvl>
    <w:lvl w:ilvl="4" w:tplc="3A74C37E">
      <w:numFmt w:val="bullet"/>
      <w:lvlText w:val="•"/>
      <w:lvlJc w:val="left"/>
      <w:pPr>
        <w:ind w:left="5606" w:hanging="360"/>
      </w:pPr>
      <w:rPr>
        <w:rFonts w:hint="default"/>
        <w:lang w:val="bs" w:eastAsia="en-US" w:bidi="ar-SA"/>
      </w:rPr>
    </w:lvl>
    <w:lvl w:ilvl="5" w:tplc="75C0D5FA">
      <w:numFmt w:val="bullet"/>
      <w:lvlText w:val="•"/>
      <w:lvlJc w:val="left"/>
      <w:pPr>
        <w:ind w:left="7135" w:hanging="360"/>
      </w:pPr>
      <w:rPr>
        <w:rFonts w:hint="default"/>
        <w:lang w:val="bs" w:eastAsia="en-US" w:bidi="ar-SA"/>
      </w:rPr>
    </w:lvl>
    <w:lvl w:ilvl="6" w:tplc="8C7AC2DA">
      <w:numFmt w:val="bullet"/>
      <w:lvlText w:val="•"/>
      <w:lvlJc w:val="left"/>
      <w:pPr>
        <w:ind w:left="8664" w:hanging="360"/>
      </w:pPr>
      <w:rPr>
        <w:rFonts w:hint="default"/>
        <w:lang w:val="bs" w:eastAsia="en-US" w:bidi="ar-SA"/>
      </w:rPr>
    </w:lvl>
    <w:lvl w:ilvl="7" w:tplc="BA74A46E">
      <w:numFmt w:val="bullet"/>
      <w:lvlText w:val="•"/>
      <w:lvlJc w:val="left"/>
      <w:pPr>
        <w:ind w:left="10193" w:hanging="360"/>
      </w:pPr>
      <w:rPr>
        <w:rFonts w:hint="default"/>
        <w:lang w:val="bs" w:eastAsia="en-US" w:bidi="ar-SA"/>
      </w:rPr>
    </w:lvl>
    <w:lvl w:ilvl="8" w:tplc="AEDEF8BC">
      <w:numFmt w:val="bullet"/>
      <w:lvlText w:val="•"/>
      <w:lvlJc w:val="left"/>
      <w:pPr>
        <w:ind w:left="11722" w:hanging="360"/>
      </w:pPr>
      <w:rPr>
        <w:rFonts w:hint="default"/>
        <w:lang w:val="bs" w:eastAsia="en-US" w:bidi="ar-SA"/>
      </w:rPr>
    </w:lvl>
  </w:abstractNum>
  <w:abstractNum w:abstractNumId="3" w15:restartNumberingAfterBreak="0">
    <w:nsid w:val="407D49DC"/>
    <w:multiLevelType w:val="multilevel"/>
    <w:tmpl w:val="8CC27B28"/>
    <w:lvl w:ilvl="0">
      <w:start w:val="1"/>
      <w:numFmt w:val="decimal"/>
      <w:lvlText w:val="%1."/>
      <w:lvlJc w:val="left"/>
      <w:pPr>
        <w:ind w:left="713" w:hanging="603"/>
        <w:jc w:val="left"/>
      </w:pPr>
      <w:rPr>
        <w:rFonts w:hint="default"/>
        <w:b/>
        <w:bCs/>
        <w:spacing w:val="-2"/>
        <w:w w:val="93"/>
        <w:lang w:val="bs" w:eastAsia="en-US" w:bidi="ar-SA"/>
      </w:rPr>
    </w:lvl>
    <w:lvl w:ilvl="1">
      <w:start w:val="1"/>
      <w:numFmt w:val="decimal"/>
      <w:lvlText w:val="%1.%2."/>
      <w:lvlJc w:val="left"/>
      <w:pPr>
        <w:ind w:left="1116" w:hanging="793"/>
        <w:jc w:val="left"/>
      </w:pPr>
      <w:rPr>
        <w:rFonts w:hint="default"/>
        <w:b/>
        <w:bCs/>
        <w:spacing w:val="-2"/>
        <w:w w:val="93"/>
        <w:lang w:val="bs" w:eastAsia="en-US" w:bidi="ar-SA"/>
      </w:rPr>
    </w:lvl>
    <w:lvl w:ilvl="2">
      <w:start w:val="1"/>
      <w:numFmt w:val="decimal"/>
      <w:lvlText w:val="%3."/>
      <w:lvlJc w:val="left"/>
      <w:pPr>
        <w:ind w:left="1232" w:hanging="392"/>
        <w:jc w:val="right"/>
      </w:pPr>
      <w:rPr>
        <w:rFonts w:hint="default"/>
        <w:b/>
        <w:bCs/>
        <w:spacing w:val="-10"/>
        <w:w w:val="99"/>
        <w:lang w:val="bs" w:eastAsia="en-US" w:bidi="ar-SA"/>
      </w:rPr>
    </w:lvl>
    <w:lvl w:ilvl="3">
      <w:start w:val="1"/>
      <w:numFmt w:val="decimal"/>
      <w:lvlText w:val="%3.%4."/>
      <w:lvlJc w:val="left"/>
      <w:pPr>
        <w:ind w:left="1681" w:hanging="569"/>
        <w:jc w:val="right"/>
      </w:pPr>
      <w:rPr>
        <w:rFonts w:hint="default"/>
        <w:i/>
        <w:spacing w:val="-2"/>
        <w:w w:val="82"/>
        <w:lang w:val="bs" w:eastAsia="en-US" w:bidi="ar-SA"/>
      </w:rPr>
    </w:lvl>
    <w:lvl w:ilvl="4">
      <w:numFmt w:val="bullet"/>
      <w:lvlText w:val="•"/>
      <w:lvlJc w:val="left"/>
      <w:pPr>
        <w:ind w:left="1680" w:hanging="569"/>
      </w:pPr>
      <w:rPr>
        <w:rFonts w:hint="default"/>
        <w:lang w:val="bs" w:eastAsia="en-US" w:bidi="ar-SA"/>
      </w:rPr>
    </w:lvl>
    <w:lvl w:ilvl="5">
      <w:numFmt w:val="bullet"/>
      <w:lvlText w:val="•"/>
      <w:lvlJc w:val="left"/>
      <w:pPr>
        <w:ind w:left="2280" w:hanging="569"/>
      </w:pPr>
      <w:rPr>
        <w:rFonts w:hint="default"/>
        <w:lang w:val="bs" w:eastAsia="en-US" w:bidi="ar-SA"/>
      </w:rPr>
    </w:lvl>
    <w:lvl w:ilvl="6">
      <w:numFmt w:val="bullet"/>
      <w:lvlText w:val="•"/>
      <w:lvlJc w:val="left"/>
      <w:pPr>
        <w:ind w:left="4420" w:hanging="569"/>
      </w:pPr>
      <w:rPr>
        <w:rFonts w:hint="default"/>
        <w:lang w:val="bs" w:eastAsia="en-US" w:bidi="ar-SA"/>
      </w:rPr>
    </w:lvl>
    <w:lvl w:ilvl="7">
      <w:numFmt w:val="bullet"/>
      <w:lvlText w:val="•"/>
      <w:lvlJc w:val="left"/>
      <w:pPr>
        <w:ind w:left="6560" w:hanging="569"/>
      </w:pPr>
      <w:rPr>
        <w:rFonts w:hint="default"/>
        <w:lang w:val="bs" w:eastAsia="en-US" w:bidi="ar-SA"/>
      </w:rPr>
    </w:lvl>
    <w:lvl w:ilvl="8">
      <w:numFmt w:val="bullet"/>
      <w:lvlText w:val="•"/>
      <w:lvlJc w:val="left"/>
      <w:pPr>
        <w:ind w:left="8700" w:hanging="569"/>
      </w:pPr>
      <w:rPr>
        <w:rFonts w:hint="default"/>
        <w:lang w:val="bs" w:eastAsia="en-US" w:bidi="ar-SA"/>
      </w:rPr>
    </w:lvl>
  </w:abstractNum>
  <w:num w:numId="1" w16cid:durableId="1570533823">
    <w:abstractNumId w:val="2"/>
  </w:num>
  <w:num w:numId="2" w16cid:durableId="316232482">
    <w:abstractNumId w:val="0"/>
  </w:num>
  <w:num w:numId="3" w16cid:durableId="339739276">
    <w:abstractNumId w:val="1"/>
  </w:num>
  <w:num w:numId="4" w16cid:durableId="1279215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EC"/>
    <w:rsid w:val="00043A04"/>
    <w:rsid w:val="00066371"/>
    <w:rsid w:val="000A7F5A"/>
    <w:rsid w:val="000C133A"/>
    <w:rsid w:val="001B4CE8"/>
    <w:rsid w:val="001C2F86"/>
    <w:rsid w:val="001E1150"/>
    <w:rsid w:val="00204BD1"/>
    <w:rsid w:val="002104A2"/>
    <w:rsid w:val="002373C9"/>
    <w:rsid w:val="002472F5"/>
    <w:rsid w:val="002A5230"/>
    <w:rsid w:val="003350E2"/>
    <w:rsid w:val="003356D8"/>
    <w:rsid w:val="00337FEC"/>
    <w:rsid w:val="003632D9"/>
    <w:rsid w:val="003B3638"/>
    <w:rsid w:val="003D08F0"/>
    <w:rsid w:val="003D284E"/>
    <w:rsid w:val="003D59E5"/>
    <w:rsid w:val="00406037"/>
    <w:rsid w:val="00426E7A"/>
    <w:rsid w:val="00480499"/>
    <w:rsid w:val="004D6C8D"/>
    <w:rsid w:val="004E51FD"/>
    <w:rsid w:val="00586925"/>
    <w:rsid w:val="005C1BD9"/>
    <w:rsid w:val="005C31FB"/>
    <w:rsid w:val="00602F2C"/>
    <w:rsid w:val="00620D8C"/>
    <w:rsid w:val="00636526"/>
    <w:rsid w:val="006429C2"/>
    <w:rsid w:val="006A2A02"/>
    <w:rsid w:val="006A4AB3"/>
    <w:rsid w:val="006F30A5"/>
    <w:rsid w:val="00717105"/>
    <w:rsid w:val="007465C5"/>
    <w:rsid w:val="007514E7"/>
    <w:rsid w:val="0076409F"/>
    <w:rsid w:val="0077265A"/>
    <w:rsid w:val="007B720E"/>
    <w:rsid w:val="007C1150"/>
    <w:rsid w:val="008269D6"/>
    <w:rsid w:val="00840947"/>
    <w:rsid w:val="008972E3"/>
    <w:rsid w:val="008A586E"/>
    <w:rsid w:val="008B4BAD"/>
    <w:rsid w:val="008B68ED"/>
    <w:rsid w:val="008D1969"/>
    <w:rsid w:val="00905FBA"/>
    <w:rsid w:val="00930ED6"/>
    <w:rsid w:val="00967844"/>
    <w:rsid w:val="00974A92"/>
    <w:rsid w:val="00983F1F"/>
    <w:rsid w:val="009F46BF"/>
    <w:rsid w:val="009F5773"/>
    <w:rsid w:val="00A75E4D"/>
    <w:rsid w:val="00A82191"/>
    <w:rsid w:val="00AA4DC0"/>
    <w:rsid w:val="00AA5C84"/>
    <w:rsid w:val="00AE7AB3"/>
    <w:rsid w:val="00B30EE6"/>
    <w:rsid w:val="00B47A83"/>
    <w:rsid w:val="00B777A6"/>
    <w:rsid w:val="00B9278B"/>
    <w:rsid w:val="00B95AD5"/>
    <w:rsid w:val="00BA1ED3"/>
    <w:rsid w:val="00BB14B9"/>
    <w:rsid w:val="00BB3117"/>
    <w:rsid w:val="00C5100B"/>
    <w:rsid w:val="00C6376D"/>
    <w:rsid w:val="00CC4139"/>
    <w:rsid w:val="00D13BC3"/>
    <w:rsid w:val="00D53B41"/>
    <w:rsid w:val="00D83582"/>
    <w:rsid w:val="00DF6436"/>
    <w:rsid w:val="00E11966"/>
    <w:rsid w:val="00E46198"/>
    <w:rsid w:val="00E80F37"/>
    <w:rsid w:val="00EB6BE0"/>
    <w:rsid w:val="00EE6A68"/>
    <w:rsid w:val="00F232A3"/>
    <w:rsid w:val="00F61D91"/>
    <w:rsid w:val="00F67152"/>
    <w:rsid w:val="00FE2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4BF37F"/>
  <w15:docId w15:val="{47F1F7E7-C89A-4DC0-BBD6-057EA521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bs"/>
    </w:rPr>
  </w:style>
  <w:style w:type="paragraph" w:styleId="Naslov1">
    <w:name w:val="heading 1"/>
    <w:basedOn w:val="Normal"/>
    <w:uiPriority w:val="9"/>
    <w:qFormat/>
    <w:pPr>
      <w:ind w:left="112" w:hanging="570"/>
      <w:outlineLvl w:val="0"/>
    </w:pPr>
    <w:rPr>
      <w:b/>
      <w:bCs/>
      <w:sz w:val="24"/>
      <w:szCs w:val="24"/>
    </w:rPr>
  </w:style>
  <w:style w:type="paragraph" w:styleId="Naslov2">
    <w:name w:val="heading 2"/>
    <w:basedOn w:val="Normal"/>
    <w:uiPriority w:val="9"/>
    <w:unhideWhenUsed/>
    <w:qFormat/>
    <w:pPr>
      <w:ind w:left="1681" w:hanging="570"/>
      <w:outlineLvl w:val="1"/>
    </w:pPr>
    <w:rPr>
      <w:rFonts w:ascii="Trebuchet MS" w:eastAsia="Trebuchet MS" w:hAnsi="Trebuchet MS" w:cs="Trebuchet MS"/>
      <w:sz w:val="24"/>
      <w:szCs w:val="24"/>
    </w:rPr>
  </w:style>
  <w:style w:type="paragraph" w:styleId="Naslov3">
    <w:name w:val="heading 3"/>
    <w:basedOn w:val="Normal"/>
    <w:uiPriority w:val="9"/>
    <w:unhideWhenUsed/>
    <w:qFormat/>
    <w:pPr>
      <w:spacing w:before="93"/>
      <w:ind w:left="1681" w:hanging="570"/>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245"/>
      <w:ind w:left="713" w:hanging="604"/>
    </w:pPr>
    <w:rPr>
      <w:b/>
      <w:bCs/>
      <w:i/>
    </w:rPr>
  </w:style>
  <w:style w:type="paragraph" w:styleId="Sadraj2">
    <w:name w:val="toc 2"/>
    <w:basedOn w:val="Normal"/>
    <w:uiPriority w:val="1"/>
    <w:qFormat/>
    <w:pPr>
      <w:spacing w:before="6" w:line="252" w:lineRule="exact"/>
      <w:ind w:left="311"/>
    </w:pPr>
    <w:rPr>
      <w:b/>
      <w:bCs/>
    </w:rPr>
  </w:style>
  <w:style w:type="paragraph" w:styleId="Sadraj3">
    <w:name w:val="toc 3"/>
    <w:basedOn w:val="Normal"/>
    <w:uiPriority w:val="1"/>
    <w:qFormat/>
    <w:pPr>
      <w:spacing w:line="250" w:lineRule="exact"/>
      <w:ind w:left="1116" w:hanging="793"/>
    </w:pPr>
  </w:style>
  <w:style w:type="paragraph" w:styleId="Sadraj4">
    <w:name w:val="toc 4"/>
    <w:basedOn w:val="Normal"/>
    <w:uiPriority w:val="1"/>
    <w:qFormat/>
    <w:pPr>
      <w:spacing w:before="7"/>
      <w:ind w:left="311"/>
    </w:pPr>
    <w:rPr>
      <w:b/>
      <w:bCs/>
      <w:i/>
    </w:rPr>
  </w:style>
  <w:style w:type="paragraph" w:styleId="Tijeloteksta">
    <w:name w:val="Body Text"/>
    <w:basedOn w:val="Normal"/>
    <w:uiPriority w:val="1"/>
    <w:qFormat/>
  </w:style>
  <w:style w:type="paragraph" w:styleId="Naslov">
    <w:name w:val="Title"/>
    <w:basedOn w:val="Normal"/>
    <w:uiPriority w:val="10"/>
    <w:qFormat/>
    <w:pPr>
      <w:spacing w:before="12"/>
      <w:ind w:left="1658"/>
    </w:pPr>
    <w:rPr>
      <w:rFonts w:ascii="Caladea" w:eastAsia="Caladea" w:hAnsi="Caladea" w:cs="Caladea"/>
      <w:sz w:val="80"/>
      <w:szCs w:val="80"/>
    </w:rPr>
  </w:style>
  <w:style w:type="paragraph" w:styleId="Odlomakpopisa">
    <w:name w:val="List Paragraph"/>
    <w:basedOn w:val="Normal"/>
    <w:uiPriority w:val="1"/>
    <w:qFormat/>
    <w:pPr>
      <w:ind w:left="1376" w:hanging="361"/>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043A04"/>
    <w:pPr>
      <w:tabs>
        <w:tab w:val="center" w:pos="4703"/>
        <w:tab w:val="right" w:pos="9406"/>
      </w:tabs>
    </w:pPr>
  </w:style>
  <w:style w:type="character" w:customStyle="1" w:styleId="ZaglavljeChar">
    <w:name w:val="Zaglavlje Char"/>
    <w:basedOn w:val="Zadanifontodlomka"/>
    <w:link w:val="Zaglavlje"/>
    <w:uiPriority w:val="99"/>
    <w:rsid w:val="00043A04"/>
    <w:rPr>
      <w:rFonts w:ascii="Arial" w:eastAsia="Arial" w:hAnsi="Arial" w:cs="Arial"/>
      <w:lang w:val="bs"/>
    </w:rPr>
  </w:style>
  <w:style w:type="paragraph" w:styleId="Podnoje">
    <w:name w:val="footer"/>
    <w:basedOn w:val="Normal"/>
    <w:link w:val="PodnojeChar"/>
    <w:uiPriority w:val="99"/>
    <w:unhideWhenUsed/>
    <w:rsid w:val="00043A04"/>
    <w:pPr>
      <w:tabs>
        <w:tab w:val="center" w:pos="4703"/>
        <w:tab w:val="right" w:pos="9406"/>
      </w:tabs>
    </w:pPr>
  </w:style>
  <w:style w:type="character" w:customStyle="1" w:styleId="PodnojeChar">
    <w:name w:val="Podnožje Char"/>
    <w:basedOn w:val="Zadanifontodlomka"/>
    <w:link w:val="Podnoje"/>
    <w:uiPriority w:val="99"/>
    <w:rsid w:val="00043A04"/>
    <w:rPr>
      <w:rFonts w:ascii="Arial" w:eastAsia="Arial" w:hAnsi="Arial" w:cs="Arial"/>
      <w:lang w:val="bs"/>
    </w:rPr>
  </w:style>
  <w:style w:type="table" w:styleId="Reetkatablice">
    <w:name w:val="Table Grid"/>
    <w:basedOn w:val="Obinatablica"/>
    <w:uiPriority w:val="39"/>
    <w:rsid w:val="00BB3117"/>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172441">
      <w:bodyDiv w:val="1"/>
      <w:marLeft w:val="0"/>
      <w:marRight w:val="0"/>
      <w:marTop w:val="0"/>
      <w:marBottom w:val="0"/>
      <w:divBdr>
        <w:top w:val="none" w:sz="0" w:space="0" w:color="auto"/>
        <w:left w:val="none" w:sz="0" w:space="0" w:color="auto"/>
        <w:bottom w:val="none" w:sz="0" w:space="0" w:color="auto"/>
        <w:right w:val="none" w:sz="0" w:space="0" w:color="auto"/>
      </w:divBdr>
    </w:div>
    <w:div w:id="1354963992">
      <w:bodyDiv w:val="1"/>
      <w:marLeft w:val="0"/>
      <w:marRight w:val="0"/>
      <w:marTop w:val="0"/>
      <w:marBottom w:val="0"/>
      <w:divBdr>
        <w:top w:val="none" w:sz="0" w:space="0" w:color="auto"/>
        <w:left w:val="none" w:sz="0" w:space="0" w:color="auto"/>
        <w:bottom w:val="none" w:sz="0" w:space="0" w:color="auto"/>
        <w:right w:val="none" w:sz="0" w:space="0" w:color="auto"/>
      </w:divBdr>
    </w:div>
    <w:div w:id="1563061818">
      <w:bodyDiv w:val="1"/>
      <w:marLeft w:val="0"/>
      <w:marRight w:val="0"/>
      <w:marTop w:val="0"/>
      <w:marBottom w:val="0"/>
      <w:divBdr>
        <w:top w:val="none" w:sz="0" w:space="0" w:color="auto"/>
        <w:left w:val="none" w:sz="0" w:space="0" w:color="auto"/>
        <w:bottom w:val="none" w:sz="0" w:space="0" w:color="auto"/>
        <w:right w:val="none" w:sz="0" w:space="0" w:color="auto"/>
      </w:divBdr>
    </w:div>
    <w:div w:id="172185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OP&#262;INA%20DRAGALI&#262;\PRORA&#268;UN\PRORA&#268;UN%202022\Grafikon%20izvr&#353;enje%20prora&#269;una%202016-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List1!$B$1</c:f>
              <c:strCache>
                <c:ptCount val="1"/>
                <c:pt idx="0">
                  <c:v>Izvršenje Proračuna 2016. - 2022.</c:v>
                </c:pt>
              </c:strCache>
            </c:strRef>
          </c:tx>
          <c:spPr>
            <a:solidFill>
              <a:schemeClr val="accent1"/>
            </a:solidFill>
            <a:ln>
              <a:noFill/>
            </a:ln>
            <a:effectLst/>
          </c:spPr>
          <c:invertIfNegative val="0"/>
          <c:cat>
            <c:strRef>
              <c:f>List1!$A$2:$A$8</c:f>
              <c:strCache>
                <c:ptCount val="7"/>
                <c:pt idx="0">
                  <c:v>2016.</c:v>
                </c:pt>
                <c:pt idx="1">
                  <c:v>2017.</c:v>
                </c:pt>
                <c:pt idx="2">
                  <c:v>2018.</c:v>
                </c:pt>
                <c:pt idx="3">
                  <c:v>2019.</c:v>
                </c:pt>
                <c:pt idx="4">
                  <c:v>2020.</c:v>
                </c:pt>
                <c:pt idx="5">
                  <c:v>2021.</c:v>
                </c:pt>
                <c:pt idx="6">
                  <c:v>2022.</c:v>
                </c:pt>
              </c:strCache>
            </c:strRef>
          </c:cat>
          <c:val>
            <c:numRef>
              <c:f>List1!$B$2:$B$8</c:f>
              <c:numCache>
                <c:formatCode>#,##0.00</c:formatCode>
                <c:ptCount val="7"/>
                <c:pt idx="0">
                  <c:v>2935016</c:v>
                </c:pt>
                <c:pt idx="1">
                  <c:v>3072128.81</c:v>
                </c:pt>
                <c:pt idx="2">
                  <c:v>4967742.4400000004</c:v>
                </c:pt>
                <c:pt idx="3">
                  <c:v>4866559.17</c:v>
                </c:pt>
                <c:pt idx="4">
                  <c:v>6933050.3899999997</c:v>
                </c:pt>
                <c:pt idx="5">
                  <c:v>5954850.1200000001</c:v>
                </c:pt>
                <c:pt idx="6">
                  <c:v>5346903.8899999997</c:v>
                </c:pt>
              </c:numCache>
            </c:numRef>
          </c:val>
          <c:extLst>
            <c:ext xmlns:c16="http://schemas.microsoft.com/office/drawing/2014/chart" uri="{C3380CC4-5D6E-409C-BE32-E72D297353CC}">
              <c16:uniqueId val="{00000000-47EA-43BF-9076-72617DA69336}"/>
            </c:ext>
          </c:extLst>
        </c:ser>
        <c:dLbls>
          <c:showLegendKey val="0"/>
          <c:showVal val="0"/>
          <c:showCatName val="0"/>
          <c:showSerName val="0"/>
          <c:showPercent val="0"/>
          <c:showBubbleSize val="0"/>
        </c:dLbls>
        <c:gapWidth val="219"/>
        <c:overlap val="-27"/>
        <c:axId val="381163792"/>
        <c:axId val="381157072"/>
      </c:barChart>
      <c:catAx>
        <c:axId val="38116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157072"/>
        <c:crosses val="autoZero"/>
        <c:auto val="1"/>
        <c:lblAlgn val="ctr"/>
        <c:lblOffset val="100"/>
        <c:noMultiLvlLbl val="0"/>
      </c:catAx>
      <c:valAx>
        <c:axId val="38115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16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6"/>
          <c:order val="6"/>
          <c:tx>
            <c:strRef>
              <c:f>List1!$H$1</c:f>
              <c:strCache>
                <c:ptCount val="1"/>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List1!$A$2:$A$19</c:f>
              <c:strCache>
                <c:ptCount val="18"/>
                <c:pt idx="2">
                  <c:v>Program - P1001 Donošenje akata i mjera iz djelokruga predstavničkog tijela</c:v>
                </c:pt>
                <c:pt idx="3">
                  <c:v>Program - P1002 Program političkih stranaka</c:v>
                </c:pt>
                <c:pt idx="4">
                  <c:v>Program - P1003 Javna uprava i administracija</c:v>
                </c:pt>
                <c:pt idx="5">
                  <c:v>Program - P1004 Održavanje komunalne infrastrukture</c:v>
                </c:pt>
                <c:pt idx="6">
                  <c:v>Program - P1005 Građenje objekata komunalne infrastrukture</c:v>
                </c:pt>
                <c:pt idx="7">
                  <c:v>Program - P1006 Razvoj sustava vodoopskrbe i odvodnje</c:v>
                </c:pt>
                <c:pt idx="8">
                  <c:v>Program - P1009 Razvoj poljoprivrede</c:v>
                </c:pt>
                <c:pt idx="9">
                  <c:v>Program - P1010 Program predškolskog odgoja</c:v>
                </c:pt>
                <c:pt idx="10">
                  <c:v>Program - P1011 Program osnovnoškolskog i srednjoškolskog obrazovanja</c:v>
                </c:pt>
                <c:pt idx="11">
                  <c:v>Program - P1012 Program visokog obrazovanja</c:v>
                </c:pt>
                <c:pt idx="12">
                  <c:v>Program - P1013 Razvoj civilnog društva</c:v>
                </c:pt>
                <c:pt idx="13">
                  <c:v>Program - P1014 Razvoj sporta</c:v>
                </c:pt>
                <c:pt idx="14">
                  <c:v>Program - P1015 Organiziranje i provođenje zaštite i spašavanja </c:v>
                </c:pt>
                <c:pt idx="15">
                  <c:v>Program - P1016 Program socijalne skrbi i novčanih pomoći</c:v>
                </c:pt>
                <c:pt idx="16">
                  <c:v>Program - P1017 Dodatne usluge u zdravstvu i preventiva</c:v>
                </c:pt>
                <c:pt idx="17">
                  <c:v>Program - P1018 Prostorno uređenje</c:v>
                </c:pt>
              </c:strCache>
            </c:strRef>
          </c:cat>
          <c:val>
            <c:numRef>
              <c:f>List1!$H$2:$H$19</c:f>
              <c:numCache>
                <c:formatCode>General</c:formatCode>
                <c:ptCount val="18"/>
                <c:pt idx="2" formatCode="#,##0.00">
                  <c:v>93404.25</c:v>
                </c:pt>
                <c:pt idx="3" formatCode="#,##0.00">
                  <c:v>6710</c:v>
                </c:pt>
                <c:pt idx="4" formatCode="#,##0.00">
                  <c:v>1062656.03</c:v>
                </c:pt>
                <c:pt idx="5" formatCode="#,##0.00">
                  <c:v>1057860.1599999999</c:v>
                </c:pt>
                <c:pt idx="6" formatCode="#,##0.00">
                  <c:v>65761.25</c:v>
                </c:pt>
                <c:pt idx="7" formatCode="#,##0.00">
                  <c:v>669231.62</c:v>
                </c:pt>
                <c:pt idx="8" formatCode="#,##0.00">
                  <c:v>26197</c:v>
                </c:pt>
                <c:pt idx="9" formatCode="#,##0.00">
                  <c:v>550925.74</c:v>
                </c:pt>
                <c:pt idx="10" formatCode="#,##0.00">
                  <c:v>80493.25</c:v>
                </c:pt>
                <c:pt idx="11" formatCode="#,##0.00">
                  <c:v>12000</c:v>
                </c:pt>
                <c:pt idx="12" formatCode="#,##0.00">
                  <c:v>63275</c:v>
                </c:pt>
                <c:pt idx="13" formatCode="#,##0.00">
                  <c:v>39290.54</c:v>
                </c:pt>
                <c:pt idx="14" formatCode="#,##0.00">
                  <c:v>241219.04</c:v>
                </c:pt>
                <c:pt idx="15" formatCode="#,##0.00">
                  <c:v>118342.84</c:v>
                </c:pt>
                <c:pt idx="16" formatCode="#,##0.00">
                  <c:v>34250</c:v>
                </c:pt>
                <c:pt idx="17" formatCode="#,##0.00">
                  <c:v>0</c:v>
                </c:pt>
              </c:numCache>
            </c:numRef>
          </c:val>
          <c:extLst>
            <c:ext xmlns:c16="http://schemas.microsoft.com/office/drawing/2014/chart" uri="{C3380CC4-5D6E-409C-BE32-E72D297353CC}">
              <c16:uniqueId val="{00000000-854B-4045-B5C8-20EB9DFC015E}"/>
            </c:ext>
          </c:extLst>
        </c:ser>
        <c:dLbls>
          <c:showLegendKey val="0"/>
          <c:showVal val="0"/>
          <c:showCatName val="0"/>
          <c:showSerName val="0"/>
          <c:showPercent val="0"/>
          <c:showBubbleSize val="0"/>
        </c:dLbls>
        <c:gapWidth val="115"/>
        <c:overlap val="-20"/>
        <c:axId val="448552895"/>
        <c:axId val="448556735"/>
        <c:extLst>
          <c:ext xmlns:c15="http://schemas.microsoft.com/office/drawing/2012/chart" uri="{02D57815-91ED-43cb-92C2-25804820EDAC}">
            <c15:filteredBarSeries>
              <c15:ser>
                <c:idx val="0"/>
                <c:order val="0"/>
                <c:tx>
                  <c:strRef>
                    <c:extLst>
                      <c:ext uri="{02D57815-91ED-43cb-92C2-25804820EDAC}">
                        <c15:formulaRef>
                          <c15:sqref>List1!$B$1</c15:sqref>
                        </c15:formulaRef>
                      </c:ext>
                    </c:extLst>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List1!$A$2:$A$19</c15:sqref>
                        </c15:formulaRef>
                      </c:ext>
                    </c:extLst>
                    <c:strCache>
                      <c:ptCount val="18"/>
                      <c:pt idx="2">
                        <c:v>Program - P1001 Donošenje akata i mjera iz djelokruga predstavničkog tijela</c:v>
                      </c:pt>
                      <c:pt idx="3">
                        <c:v>Program - P1002 Program političkih stranaka</c:v>
                      </c:pt>
                      <c:pt idx="4">
                        <c:v>Program - P1003 Javna uprava i administracija</c:v>
                      </c:pt>
                      <c:pt idx="5">
                        <c:v>Program - P1004 Održavanje komunalne infrastrukture</c:v>
                      </c:pt>
                      <c:pt idx="6">
                        <c:v>Program - P1005 Građenje objekata komunalne infrastrukture</c:v>
                      </c:pt>
                      <c:pt idx="7">
                        <c:v>Program - P1006 Razvoj sustava vodoopskrbe i odvodnje</c:v>
                      </c:pt>
                      <c:pt idx="8">
                        <c:v>Program - P1009 Razvoj poljoprivrede</c:v>
                      </c:pt>
                      <c:pt idx="9">
                        <c:v>Program - P1010 Program predškolskog odgoja</c:v>
                      </c:pt>
                      <c:pt idx="10">
                        <c:v>Program - P1011 Program osnovnoškolskog i srednjoškolskog obrazovanja</c:v>
                      </c:pt>
                      <c:pt idx="11">
                        <c:v>Program - P1012 Program visokog obrazovanja</c:v>
                      </c:pt>
                      <c:pt idx="12">
                        <c:v>Program - P1013 Razvoj civilnog društva</c:v>
                      </c:pt>
                      <c:pt idx="13">
                        <c:v>Program - P1014 Razvoj sporta</c:v>
                      </c:pt>
                      <c:pt idx="14">
                        <c:v>Program - P1015 Organiziranje i provođenje zaštite i spašavanja </c:v>
                      </c:pt>
                      <c:pt idx="15">
                        <c:v>Program - P1016 Program socijalne skrbi i novčanih pomoći</c:v>
                      </c:pt>
                      <c:pt idx="16">
                        <c:v>Program - P1017 Dodatne usluge u zdravstvu i preventiva</c:v>
                      </c:pt>
                      <c:pt idx="17">
                        <c:v>Program - P1018 Prostorno uređenje</c:v>
                      </c:pt>
                    </c:strCache>
                  </c:strRef>
                </c:cat>
                <c:val>
                  <c:numRef>
                    <c:extLst>
                      <c:ext uri="{02D57815-91ED-43cb-92C2-25804820EDAC}">
                        <c15:formulaRef>
                          <c15:sqref>List1!$B$2:$B$19</c15:sqref>
                        </c15:formulaRef>
                      </c:ext>
                    </c:extLst>
                    <c:numCache>
                      <c:formatCode>General</c:formatCode>
                      <c:ptCount val="18"/>
                    </c:numCache>
                  </c:numRef>
                </c:val>
                <c:extLst>
                  <c:ext xmlns:c16="http://schemas.microsoft.com/office/drawing/2014/chart" uri="{C3380CC4-5D6E-409C-BE32-E72D297353CC}">
                    <c16:uniqueId val="{00000001-854B-4045-B5C8-20EB9DFC015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List1!$C$1</c15:sqref>
                        </c15:formulaRef>
                      </c:ext>
                    </c:extLst>
                    <c:strCache>
                      <c:ptCount val="1"/>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List1!$A$2:$A$19</c15:sqref>
                        </c15:formulaRef>
                      </c:ext>
                    </c:extLst>
                    <c:strCache>
                      <c:ptCount val="18"/>
                      <c:pt idx="2">
                        <c:v>Program - P1001 Donošenje akata i mjera iz djelokruga predstavničkog tijela</c:v>
                      </c:pt>
                      <c:pt idx="3">
                        <c:v>Program - P1002 Program političkih stranaka</c:v>
                      </c:pt>
                      <c:pt idx="4">
                        <c:v>Program - P1003 Javna uprava i administracija</c:v>
                      </c:pt>
                      <c:pt idx="5">
                        <c:v>Program - P1004 Održavanje komunalne infrastrukture</c:v>
                      </c:pt>
                      <c:pt idx="6">
                        <c:v>Program - P1005 Građenje objekata komunalne infrastrukture</c:v>
                      </c:pt>
                      <c:pt idx="7">
                        <c:v>Program - P1006 Razvoj sustava vodoopskrbe i odvodnje</c:v>
                      </c:pt>
                      <c:pt idx="8">
                        <c:v>Program - P1009 Razvoj poljoprivrede</c:v>
                      </c:pt>
                      <c:pt idx="9">
                        <c:v>Program - P1010 Program predškolskog odgoja</c:v>
                      </c:pt>
                      <c:pt idx="10">
                        <c:v>Program - P1011 Program osnovnoškolskog i srednjoškolskog obrazovanja</c:v>
                      </c:pt>
                      <c:pt idx="11">
                        <c:v>Program - P1012 Program visokog obrazovanja</c:v>
                      </c:pt>
                      <c:pt idx="12">
                        <c:v>Program - P1013 Razvoj civilnog društva</c:v>
                      </c:pt>
                      <c:pt idx="13">
                        <c:v>Program - P1014 Razvoj sporta</c:v>
                      </c:pt>
                      <c:pt idx="14">
                        <c:v>Program - P1015 Organiziranje i provođenje zaštite i spašavanja </c:v>
                      </c:pt>
                      <c:pt idx="15">
                        <c:v>Program - P1016 Program socijalne skrbi i novčanih pomoći</c:v>
                      </c:pt>
                      <c:pt idx="16">
                        <c:v>Program - P1017 Dodatne usluge u zdravstvu i preventiva</c:v>
                      </c:pt>
                      <c:pt idx="17">
                        <c:v>Program - P1018 Prostorno uređenje</c:v>
                      </c:pt>
                    </c:strCache>
                  </c:strRef>
                </c:cat>
                <c:val>
                  <c:numRef>
                    <c:extLst xmlns:c15="http://schemas.microsoft.com/office/drawing/2012/chart">
                      <c:ext xmlns:c15="http://schemas.microsoft.com/office/drawing/2012/chart" uri="{02D57815-91ED-43cb-92C2-25804820EDAC}">
                        <c15:formulaRef>
                          <c15:sqref>List1!$C$2:$C$19</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2-854B-4045-B5C8-20EB9DFC015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List1!$D$1</c15:sqref>
                        </c15:formulaRef>
                      </c:ext>
                    </c:extLst>
                    <c:strCache>
                      <c:ptCount val="1"/>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List1!$A$2:$A$19</c15:sqref>
                        </c15:formulaRef>
                      </c:ext>
                    </c:extLst>
                    <c:strCache>
                      <c:ptCount val="18"/>
                      <c:pt idx="2">
                        <c:v>Program - P1001 Donošenje akata i mjera iz djelokruga predstavničkog tijela</c:v>
                      </c:pt>
                      <c:pt idx="3">
                        <c:v>Program - P1002 Program političkih stranaka</c:v>
                      </c:pt>
                      <c:pt idx="4">
                        <c:v>Program - P1003 Javna uprava i administracija</c:v>
                      </c:pt>
                      <c:pt idx="5">
                        <c:v>Program - P1004 Održavanje komunalne infrastrukture</c:v>
                      </c:pt>
                      <c:pt idx="6">
                        <c:v>Program - P1005 Građenje objekata komunalne infrastrukture</c:v>
                      </c:pt>
                      <c:pt idx="7">
                        <c:v>Program - P1006 Razvoj sustava vodoopskrbe i odvodnje</c:v>
                      </c:pt>
                      <c:pt idx="8">
                        <c:v>Program - P1009 Razvoj poljoprivrede</c:v>
                      </c:pt>
                      <c:pt idx="9">
                        <c:v>Program - P1010 Program predškolskog odgoja</c:v>
                      </c:pt>
                      <c:pt idx="10">
                        <c:v>Program - P1011 Program osnovnoškolskog i srednjoškolskog obrazovanja</c:v>
                      </c:pt>
                      <c:pt idx="11">
                        <c:v>Program - P1012 Program visokog obrazovanja</c:v>
                      </c:pt>
                      <c:pt idx="12">
                        <c:v>Program - P1013 Razvoj civilnog društva</c:v>
                      </c:pt>
                      <c:pt idx="13">
                        <c:v>Program - P1014 Razvoj sporta</c:v>
                      </c:pt>
                      <c:pt idx="14">
                        <c:v>Program - P1015 Organiziranje i provođenje zaštite i spašavanja </c:v>
                      </c:pt>
                      <c:pt idx="15">
                        <c:v>Program - P1016 Program socijalne skrbi i novčanih pomoći</c:v>
                      </c:pt>
                      <c:pt idx="16">
                        <c:v>Program - P1017 Dodatne usluge u zdravstvu i preventiva</c:v>
                      </c:pt>
                      <c:pt idx="17">
                        <c:v>Program - P1018 Prostorno uređenje</c:v>
                      </c:pt>
                    </c:strCache>
                  </c:strRef>
                </c:cat>
                <c:val>
                  <c:numRef>
                    <c:extLst xmlns:c15="http://schemas.microsoft.com/office/drawing/2012/chart">
                      <c:ext xmlns:c15="http://schemas.microsoft.com/office/drawing/2012/chart" uri="{02D57815-91ED-43cb-92C2-25804820EDAC}">
                        <c15:formulaRef>
                          <c15:sqref>List1!$D$2:$D$19</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3-854B-4045-B5C8-20EB9DFC015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List1!$E$1</c15:sqref>
                        </c15:formulaRef>
                      </c:ext>
                    </c:extLst>
                    <c:strCache>
                      <c:ptCount val="1"/>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List1!$A$2:$A$19</c15:sqref>
                        </c15:formulaRef>
                      </c:ext>
                    </c:extLst>
                    <c:strCache>
                      <c:ptCount val="18"/>
                      <c:pt idx="2">
                        <c:v>Program - P1001 Donošenje akata i mjera iz djelokruga predstavničkog tijela</c:v>
                      </c:pt>
                      <c:pt idx="3">
                        <c:v>Program - P1002 Program političkih stranaka</c:v>
                      </c:pt>
                      <c:pt idx="4">
                        <c:v>Program - P1003 Javna uprava i administracija</c:v>
                      </c:pt>
                      <c:pt idx="5">
                        <c:v>Program - P1004 Održavanje komunalne infrastrukture</c:v>
                      </c:pt>
                      <c:pt idx="6">
                        <c:v>Program - P1005 Građenje objekata komunalne infrastrukture</c:v>
                      </c:pt>
                      <c:pt idx="7">
                        <c:v>Program - P1006 Razvoj sustava vodoopskrbe i odvodnje</c:v>
                      </c:pt>
                      <c:pt idx="8">
                        <c:v>Program - P1009 Razvoj poljoprivrede</c:v>
                      </c:pt>
                      <c:pt idx="9">
                        <c:v>Program - P1010 Program predškolskog odgoja</c:v>
                      </c:pt>
                      <c:pt idx="10">
                        <c:v>Program - P1011 Program osnovnoškolskog i srednjoškolskog obrazovanja</c:v>
                      </c:pt>
                      <c:pt idx="11">
                        <c:v>Program - P1012 Program visokog obrazovanja</c:v>
                      </c:pt>
                      <c:pt idx="12">
                        <c:v>Program - P1013 Razvoj civilnog društva</c:v>
                      </c:pt>
                      <c:pt idx="13">
                        <c:v>Program - P1014 Razvoj sporta</c:v>
                      </c:pt>
                      <c:pt idx="14">
                        <c:v>Program - P1015 Organiziranje i provođenje zaštite i spašavanja </c:v>
                      </c:pt>
                      <c:pt idx="15">
                        <c:v>Program - P1016 Program socijalne skrbi i novčanih pomoći</c:v>
                      </c:pt>
                      <c:pt idx="16">
                        <c:v>Program - P1017 Dodatne usluge u zdravstvu i preventiva</c:v>
                      </c:pt>
                      <c:pt idx="17">
                        <c:v>Program - P1018 Prostorno uređenje</c:v>
                      </c:pt>
                    </c:strCache>
                  </c:strRef>
                </c:cat>
                <c:val>
                  <c:numRef>
                    <c:extLst xmlns:c15="http://schemas.microsoft.com/office/drawing/2012/chart">
                      <c:ext xmlns:c15="http://schemas.microsoft.com/office/drawing/2012/chart" uri="{02D57815-91ED-43cb-92C2-25804820EDAC}">
                        <c15:formulaRef>
                          <c15:sqref>List1!$E$2:$E$19</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4-854B-4045-B5C8-20EB9DFC015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List1!$F$1</c15:sqref>
                        </c15:formulaRef>
                      </c:ext>
                    </c:extLst>
                    <c:strCache>
                      <c:ptCount val="1"/>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List1!$A$2:$A$19</c15:sqref>
                        </c15:formulaRef>
                      </c:ext>
                    </c:extLst>
                    <c:strCache>
                      <c:ptCount val="18"/>
                      <c:pt idx="2">
                        <c:v>Program - P1001 Donošenje akata i mjera iz djelokruga predstavničkog tijela</c:v>
                      </c:pt>
                      <c:pt idx="3">
                        <c:v>Program - P1002 Program političkih stranaka</c:v>
                      </c:pt>
                      <c:pt idx="4">
                        <c:v>Program - P1003 Javna uprava i administracija</c:v>
                      </c:pt>
                      <c:pt idx="5">
                        <c:v>Program - P1004 Održavanje komunalne infrastrukture</c:v>
                      </c:pt>
                      <c:pt idx="6">
                        <c:v>Program - P1005 Građenje objekata komunalne infrastrukture</c:v>
                      </c:pt>
                      <c:pt idx="7">
                        <c:v>Program - P1006 Razvoj sustava vodoopskrbe i odvodnje</c:v>
                      </c:pt>
                      <c:pt idx="8">
                        <c:v>Program - P1009 Razvoj poljoprivrede</c:v>
                      </c:pt>
                      <c:pt idx="9">
                        <c:v>Program - P1010 Program predškolskog odgoja</c:v>
                      </c:pt>
                      <c:pt idx="10">
                        <c:v>Program - P1011 Program osnovnoškolskog i srednjoškolskog obrazovanja</c:v>
                      </c:pt>
                      <c:pt idx="11">
                        <c:v>Program - P1012 Program visokog obrazovanja</c:v>
                      </c:pt>
                      <c:pt idx="12">
                        <c:v>Program - P1013 Razvoj civilnog društva</c:v>
                      </c:pt>
                      <c:pt idx="13">
                        <c:v>Program - P1014 Razvoj sporta</c:v>
                      </c:pt>
                      <c:pt idx="14">
                        <c:v>Program - P1015 Organiziranje i provođenje zaštite i spašavanja </c:v>
                      </c:pt>
                      <c:pt idx="15">
                        <c:v>Program - P1016 Program socijalne skrbi i novčanih pomoći</c:v>
                      </c:pt>
                      <c:pt idx="16">
                        <c:v>Program - P1017 Dodatne usluge u zdravstvu i preventiva</c:v>
                      </c:pt>
                      <c:pt idx="17">
                        <c:v>Program - P1018 Prostorno uređenje</c:v>
                      </c:pt>
                    </c:strCache>
                  </c:strRef>
                </c:cat>
                <c:val>
                  <c:numRef>
                    <c:extLst xmlns:c15="http://schemas.microsoft.com/office/drawing/2012/chart">
                      <c:ext xmlns:c15="http://schemas.microsoft.com/office/drawing/2012/chart" uri="{02D57815-91ED-43cb-92C2-25804820EDAC}">
                        <c15:formulaRef>
                          <c15:sqref>List1!$F$2:$F$19</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5-854B-4045-B5C8-20EB9DFC015E}"/>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List1!$G$1</c15:sqref>
                        </c15:formulaRef>
                      </c:ext>
                    </c:extLst>
                    <c:strCache>
                      <c:ptCount val="1"/>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List1!$A$2:$A$19</c15:sqref>
                        </c15:formulaRef>
                      </c:ext>
                    </c:extLst>
                    <c:strCache>
                      <c:ptCount val="18"/>
                      <c:pt idx="2">
                        <c:v>Program - P1001 Donošenje akata i mjera iz djelokruga predstavničkog tijela</c:v>
                      </c:pt>
                      <c:pt idx="3">
                        <c:v>Program - P1002 Program političkih stranaka</c:v>
                      </c:pt>
                      <c:pt idx="4">
                        <c:v>Program - P1003 Javna uprava i administracija</c:v>
                      </c:pt>
                      <c:pt idx="5">
                        <c:v>Program - P1004 Održavanje komunalne infrastrukture</c:v>
                      </c:pt>
                      <c:pt idx="6">
                        <c:v>Program - P1005 Građenje objekata komunalne infrastrukture</c:v>
                      </c:pt>
                      <c:pt idx="7">
                        <c:v>Program - P1006 Razvoj sustava vodoopskrbe i odvodnje</c:v>
                      </c:pt>
                      <c:pt idx="8">
                        <c:v>Program - P1009 Razvoj poljoprivrede</c:v>
                      </c:pt>
                      <c:pt idx="9">
                        <c:v>Program - P1010 Program predškolskog odgoja</c:v>
                      </c:pt>
                      <c:pt idx="10">
                        <c:v>Program - P1011 Program osnovnoškolskog i srednjoškolskog obrazovanja</c:v>
                      </c:pt>
                      <c:pt idx="11">
                        <c:v>Program - P1012 Program visokog obrazovanja</c:v>
                      </c:pt>
                      <c:pt idx="12">
                        <c:v>Program - P1013 Razvoj civilnog društva</c:v>
                      </c:pt>
                      <c:pt idx="13">
                        <c:v>Program - P1014 Razvoj sporta</c:v>
                      </c:pt>
                      <c:pt idx="14">
                        <c:v>Program - P1015 Organiziranje i provođenje zaštite i spašavanja </c:v>
                      </c:pt>
                      <c:pt idx="15">
                        <c:v>Program - P1016 Program socijalne skrbi i novčanih pomoći</c:v>
                      </c:pt>
                      <c:pt idx="16">
                        <c:v>Program - P1017 Dodatne usluge u zdravstvu i preventiva</c:v>
                      </c:pt>
                      <c:pt idx="17">
                        <c:v>Program - P1018 Prostorno uređenje</c:v>
                      </c:pt>
                    </c:strCache>
                  </c:strRef>
                </c:cat>
                <c:val>
                  <c:numRef>
                    <c:extLst xmlns:c15="http://schemas.microsoft.com/office/drawing/2012/chart">
                      <c:ext xmlns:c15="http://schemas.microsoft.com/office/drawing/2012/chart" uri="{02D57815-91ED-43cb-92C2-25804820EDAC}">
                        <c15:formulaRef>
                          <c15:sqref>List1!$G$2:$G$19</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6-854B-4045-B5C8-20EB9DFC015E}"/>
                  </c:ext>
                </c:extLst>
              </c15:ser>
            </c15:filteredBarSeries>
          </c:ext>
        </c:extLst>
      </c:barChart>
      <c:catAx>
        <c:axId val="44855289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56735"/>
        <c:crosses val="autoZero"/>
        <c:auto val="1"/>
        <c:lblAlgn val="ctr"/>
        <c:lblOffset val="100"/>
        <c:noMultiLvlLbl val="0"/>
      </c:catAx>
      <c:valAx>
        <c:axId val="4485567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528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29</Pages>
  <Words>7068</Words>
  <Characters>40291</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Opcina Dragalic</cp:lastModifiedBy>
  <cp:revision>13</cp:revision>
  <cp:lastPrinted>2023-07-18T11:13:00Z</cp:lastPrinted>
  <dcterms:created xsi:type="dcterms:W3CDTF">2023-05-03T10:32:00Z</dcterms:created>
  <dcterms:modified xsi:type="dcterms:W3CDTF">2024-03-22T13:31:00Z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2019</vt:lpwstr>
  </property>
  <property fmtid="{D5CDD505-2E9C-101B-9397-08002B2CF9AE}" pid="4" name="LastSaved">
    <vt:filetime>2023-05-03T00:00:00Z</vt:filetime>
  </property>
</Properties>
</file>