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0129CA81" w:rsidR="009656C2" w:rsidRPr="003D2A72" w:rsidRDefault="00910E5C" w:rsidP="003D2A72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Strategija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imovinom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vlasništvu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Općine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Dragalić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razdoblje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2023.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2028. 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BF0CF8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AE569" w14:textId="7B53058F" w:rsidR="00910E5C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910E5C">
              <w:rPr>
                <w:rFonts w:ascii="Times New Roman" w:eastAsia="Times New Roman" w:hAnsi="Times New Roman" w:cs="Times New Roman"/>
              </w:rPr>
              <w:t>a Strategijom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imovinom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vlasništvu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Općine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Dragalić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za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razdoblje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2023. </w:t>
            </w:r>
            <w:proofErr w:type="spellStart"/>
            <w:r w:rsidR="00910E5C">
              <w:rPr>
                <w:rFonts w:ascii="Times New Roman" w:hAnsi="Times New Roman" w:cs="Times New Roman"/>
                <w:lang w:val="en-GB"/>
              </w:rPr>
              <w:t>do</w:t>
            </w:r>
            <w:proofErr w:type="spellEnd"/>
            <w:r w:rsidR="00910E5C">
              <w:rPr>
                <w:rFonts w:ascii="Times New Roman" w:hAnsi="Times New Roman" w:cs="Times New Roman"/>
                <w:lang w:val="en-GB"/>
              </w:rPr>
              <w:t xml:space="preserve"> 2028.</w:t>
            </w:r>
          </w:p>
          <w:p w14:paraId="054EECB0" w14:textId="191FEF13" w:rsidR="009656C2" w:rsidRPr="003D2A72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7B4EA51C" w:rsidR="009656C2" w:rsidRPr="006B1991" w:rsidRDefault="00910E5C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0.202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313DA32B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910E5C" w:rsidRPr="00910E5C">
              <w:rPr>
                <w:rStyle w:val="Istaknuto"/>
                <w:rFonts w:ascii="Times New Roman" w:hAnsi="Times New Roman" w:cs="Times New Roman"/>
                <w:i w:val="0"/>
              </w:rPr>
              <w:t>Strategije</w:t>
            </w:r>
            <w:r w:rsidR="00910E5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1FCCFB89" w:rsidR="009656C2" w:rsidRPr="006B1991" w:rsidRDefault="00910E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rujna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 w:rsidR="00CF37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listopada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0A2D3494" w:rsidR="009656C2" w:rsidRPr="006B1991" w:rsidRDefault="00910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49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3493E">
              <w:rPr>
                <w:rFonts w:ascii="Times New Roman" w:hAnsi="Times New Roman" w:cs="Times New Roman"/>
              </w:rPr>
              <w:t>0.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643E"/>
    <w:rsid w:val="001C31AA"/>
    <w:rsid w:val="003D2A72"/>
    <w:rsid w:val="0043493E"/>
    <w:rsid w:val="00547E6D"/>
    <w:rsid w:val="00666D6B"/>
    <w:rsid w:val="006B1991"/>
    <w:rsid w:val="007371D6"/>
    <w:rsid w:val="008119EE"/>
    <w:rsid w:val="00893168"/>
    <w:rsid w:val="00910E5C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23</cp:revision>
  <cp:lastPrinted>2023-04-01T09:46:00Z</cp:lastPrinted>
  <dcterms:created xsi:type="dcterms:W3CDTF">2019-02-15T11:24:00Z</dcterms:created>
  <dcterms:modified xsi:type="dcterms:W3CDTF">2023-10-23T06:18:00Z</dcterms:modified>
</cp:coreProperties>
</file>