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3692" w14:textId="232DFC53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Na </w:t>
      </w:r>
      <w:proofErr w:type="spellStart"/>
      <w:r>
        <w:rPr>
          <w:sz w:val="22"/>
          <w:lang w:val="en-GB"/>
        </w:rPr>
        <w:t>temelju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članka</w:t>
      </w:r>
      <w:proofErr w:type="spellEnd"/>
      <w:r>
        <w:rPr>
          <w:sz w:val="22"/>
          <w:lang w:val="en-GB"/>
        </w:rPr>
        <w:t xml:space="preserve"> 39. </w:t>
      </w:r>
      <w:proofErr w:type="spellStart"/>
      <w:r>
        <w:rPr>
          <w:sz w:val="22"/>
          <w:lang w:val="en-GB"/>
        </w:rPr>
        <w:t>stavak</w:t>
      </w:r>
      <w:proofErr w:type="spellEnd"/>
      <w:r>
        <w:rPr>
          <w:sz w:val="22"/>
          <w:lang w:val="en-GB"/>
        </w:rPr>
        <w:t xml:space="preserve"> 1. </w:t>
      </w:r>
      <w:proofErr w:type="spellStart"/>
      <w:r>
        <w:rPr>
          <w:sz w:val="22"/>
          <w:lang w:val="en-GB"/>
        </w:rPr>
        <w:t>Zakona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proračunu</w:t>
      </w:r>
      <w:proofErr w:type="spellEnd"/>
      <w:r>
        <w:rPr>
          <w:sz w:val="22"/>
          <w:lang w:val="en-GB"/>
        </w:rPr>
        <w:t xml:space="preserve"> (“</w:t>
      </w:r>
      <w:proofErr w:type="spellStart"/>
      <w:r>
        <w:rPr>
          <w:sz w:val="22"/>
          <w:lang w:val="en-GB"/>
        </w:rPr>
        <w:t>Narodne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novine</w:t>
      </w:r>
      <w:proofErr w:type="spellEnd"/>
      <w:r>
        <w:rPr>
          <w:sz w:val="22"/>
          <w:lang w:val="en-GB"/>
        </w:rPr>
        <w:t xml:space="preserve">”, </w:t>
      </w:r>
      <w:proofErr w:type="spellStart"/>
      <w:r>
        <w:rPr>
          <w:sz w:val="22"/>
          <w:lang w:val="en-GB"/>
        </w:rPr>
        <w:t>broj</w:t>
      </w:r>
      <w:proofErr w:type="spellEnd"/>
      <w:r>
        <w:rPr>
          <w:sz w:val="22"/>
          <w:lang w:val="en-GB"/>
        </w:rPr>
        <w:t xml:space="preserve"> 87/08, 136/12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</w:p>
    <w:p w14:paraId="46336F35" w14:textId="4EF6618C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 xml:space="preserve">15/15)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članka</w:t>
      </w:r>
      <w:proofErr w:type="spellEnd"/>
      <w:r>
        <w:rPr>
          <w:sz w:val="22"/>
          <w:lang w:val="en-GB"/>
        </w:rPr>
        <w:t xml:space="preserve"> 34. </w:t>
      </w:r>
      <w:proofErr w:type="spellStart"/>
      <w:r>
        <w:rPr>
          <w:sz w:val="22"/>
          <w:lang w:val="en-GB"/>
        </w:rPr>
        <w:t>stavak</w:t>
      </w:r>
      <w:proofErr w:type="spellEnd"/>
      <w:r>
        <w:rPr>
          <w:sz w:val="22"/>
          <w:lang w:val="en-GB"/>
        </w:rPr>
        <w:t xml:space="preserve"> 1. </w:t>
      </w:r>
      <w:proofErr w:type="spellStart"/>
      <w:r>
        <w:rPr>
          <w:sz w:val="22"/>
          <w:lang w:val="en-GB"/>
        </w:rPr>
        <w:t>podstavak</w:t>
      </w:r>
      <w:proofErr w:type="spellEnd"/>
      <w:r>
        <w:rPr>
          <w:sz w:val="22"/>
          <w:lang w:val="en-GB"/>
        </w:rPr>
        <w:t xml:space="preserve"> 4. </w:t>
      </w:r>
      <w:proofErr w:type="spellStart"/>
      <w:r>
        <w:rPr>
          <w:sz w:val="22"/>
          <w:lang w:val="en-GB"/>
        </w:rPr>
        <w:t>Statuta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(“</w:t>
      </w:r>
      <w:proofErr w:type="spellStart"/>
      <w:r>
        <w:rPr>
          <w:sz w:val="22"/>
          <w:lang w:val="en-GB"/>
        </w:rPr>
        <w:t>Službeni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glasnik</w:t>
      </w:r>
      <w:proofErr w:type="spellEnd"/>
      <w:r>
        <w:rPr>
          <w:sz w:val="22"/>
          <w:lang w:val="en-GB"/>
        </w:rPr>
        <w:t xml:space="preserve">” br. 3/18) OPĆINSKO VIJEĆE OPĆINE DRAGALIĆ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1</w:t>
      </w:r>
      <w:r w:rsidR="008141AA">
        <w:rPr>
          <w:sz w:val="22"/>
          <w:lang w:val="en-GB"/>
        </w:rPr>
        <w:t>6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sjednici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održanoj</w:t>
      </w:r>
      <w:proofErr w:type="spellEnd"/>
      <w:r>
        <w:rPr>
          <w:sz w:val="22"/>
          <w:lang w:val="en-GB"/>
        </w:rPr>
        <w:t xml:space="preserve"> </w:t>
      </w:r>
      <w:r w:rsidR="00FD5BDB">
        <w:rPr>
          <w:sz w:val="22"/>
          <w:lang w:val="en-GB"/>
        </w:rPr>
        <w:t>30.</w:t>
      </w:r>
      <w:r>
        <w:rPr>
          <w:sz w:val="22"/>
          <w:lang w:val="en-GB"/>
        </w:rPr>
        <w:t>12.201</w:t>
      </w:r>
      <w:r w:rsidR="00904832">
        <w:rPr>
          <w:sz w:val="22"/>
          <w:lang w:val="en-GB"/>
        </w:rPr>
        <w:t>9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donijelo</w:t>
      </w:r>
      <w:proofErr w:type="spellEnd"/>
      <w:r>
        <w:rPr>
          <w:sz w:val="22"/>
          <w:lang w:val="en-GB"/>
        </w:rPr>
        <w:t xml:space="preserve"> je</w:t>
      </w:r>
    </w:p>
    <w:p w14:paraId="3E3E1AF2" w14:textId="77777777" w:rsidR="00D065BC" w:rsidRDefault="00D065BC" w:rsidP="00D065BC">
      <w:pPr>
        <w:jc w:val="center"/>
        <w:rPr>
          <w:b/>
          <w:sz w:val="22"/>
          <w:lang w:val="en-GB"/>
        </w:rPr>
      </w:pPr>
    </w:p>
    <w:p w14:paraId="6F9C95D2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O D L U K U</w:t>
      </w:r>
    </w:p>
    <w:p w14:paraId="652C864F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O IZVRŠAVANJU PRORAČUNA OPĆINE DRAGALIĆ </w:t>
      </w:r>
    </w:p>
    <w:p w14:paraId="782969A0" w14:textId="21494333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ZA 20</w:t>
      </w:r>
      <w:r w:rsidR="008141AA">
        <w:rPr>
          <w:b/>
          <w:sz w:val="22"/>
          <w:lang w:val="en-GB"/>
        </w:rPr>
        <w:t>20</w:t>
      </w:r>
      <w:r>
        <w:rPr>
          <w:b/>
          <w:sz w:val="22"/>
          <w:lang w:val="en-GB"/>
        </w:rPr>
        <w:t>. GODINU</w:t>
      </w:r>
    </w:p>
    <w:p w14:paraId="67C612AA" w14:textId="77777777" w:rsidR="00D065BC" w:rsidRDefault="00D065BC" w:rsidP="00D065BC">
      <w:pPr>
        <w:jc w:val="center"/>
        <w:rPr>
          <w:sz w:val="22"/>
          <w:lang w:val="en-GB"/>
        </w:rPr>
      </w:pPr>
    </w:p>
    <w:p w14:paraId="34C6E132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1.</w:t>
      </w:r>
    </w:p>
    <w:p w14:paraId="4CBA020C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Ovom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Odlukom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utvrđuje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način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izvršavanja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(u </w:t>
      </w:r>
      <w:proofErr w:type="spellStart"/>
      <w:r>
        <w:rPr>
          <w:sz w:val="22"/>
          <w:lang w:val="en-GB"/>
        </w:rPr>
        <w:t>daljnjem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tekstu</w:t>
      </w:r>
      <w:proofErr w:type="spellEnd"/>
      <w:r>
        <w:rPr>
          <w:sz w:val="22"/>
          <w:lang w:val="en-GB"/>
        </w:rPr>
        <w:t xml:space="preserve">: </w:t>
      </w:r>
    </w:p>
    <w:p w14:paraId="16ED59C2" w14:textId="0A746AAA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Proračun</w:t>
      </w:r>
      <w:proofErr w:type="spellEnd"/>
      <w:r>
        <w:rPr>
          <w:sz w:val="22"/>
          <w:lang w:val="en-GB"/>
        </w:rPr>
        <w:t>) za 20</w:t>
      </w:r>
      <w:r w:rsidR="00545A36">
        <w:rPr>
          <w:sz w:val="22"/>
          <w:lang w:val="en-GB"/>
        </w:rPr>
        <w:t>20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koji </w:t>
      </w:r>
      <w:proofErr w:type="spellStart"/>
      <w:r>
        <w:rPr>
          <w:sz w:val="22"/>
          <w:lang w:val="en-GB"/>
        </w:rPr>
        <w:t>obuhvaća</w:t>
      </w:r>
      <w:proofErr w:type="spellEnd"/>
      <w:r>
        <w:rPr>
          <w:sz w:val="22"/>
          <w:lang w:val="en-GB"/>
        </w:rPr>
        <w:t>:</w:t>
      </w:r>
    </w:p>
    <w:p w14:paraId="2A992153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- </w:t>
      </w:r>
      <w:proofErr w:type="spellStart"/>
      <w:r>
        <w:rPr>
          <w:sz w:val="22"/>
          <w:lang w:val="en-GB"/>
        </w:rPr>
        <w:t>naplatu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Zakonu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financiranju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jedinica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lokalne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područne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regionalne</w:t>
      </w:r>
      <w:proofErr w:type="spellEnd"/>
      <w:r>
        <w:rPr>
          <w:sz w:val="22"/>
          <w:lang w:val="en-GB"/>
        </w:rPr>
        <w:t xml:space="preserve">) </w:t>
      </w:r>
      <w:proofErr w:type="spellStart"/>
      <w:r>
        <w:rPr>
          <w:sz w:val="22"/>
          <w:lang w:val="en-GB"/>
        </w:rPr>
        <w:t>samouprave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drugim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propisima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odlukama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Općinskog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vijeća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pripadaju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Općini</w:t>
      </w:r>
      <w:proofErr w:type="spellEnd"/>
    </w:p>
    <w:p w14:paraId="4FA0295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- </w:t>
      </w:r>
      <w:proofErr w:type="spellStart"/>
      <w:r>
        <w:rPr>
          <w:sz w:val="22"/>
          <w:lang w:val="en-GB"/>
        </w:rPr>
        <w:t>raspodjelu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i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stavljanje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raspolaganje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korisnicima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</w:p>
    <w:p w14:paraId="4E5E0328" w14:textId="77777777" w:rsidR="00D065BC" w:rsidRDefault="00D065BC" w:rsidP="00D065BC">
      <w:pPr>
        <w:jc w:val="center"/>
        <w:rPr>
          <w:sz w:val="22"/>
          <w:lang w:val="en-GB"/>
        </w:rPr>
      </w:pPr>
    </w:p>
    <w:p w14:paraId="07AC039B" w14:textId="77777777" w:rsidR="00D065BC" w:rsidRDefault="00D065BC" w:rsidP="00D065BC">
      <w:pPr>
        <w:jc w:val="center"/>
        <w:rPr>
          <w:b/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2.</w:t>
      </w:r>
    </w:p>
    <w:p w14:paraId="6D12FE43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Proračun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sastoji</w:t>
      </w:r>
      <w:proofErr w:type="spellEnd"/>
      <w:r>
        <w:rPr>
          <w:sz w:val="22"/>
          <w:lang w:val="en-GB"/>
        </w:rPr>
        <w:t xml:space="preserve"> od “</w:t>
      </w:r>
      <w:proofErr w:type="spellStart"/>
      <w:r>
        <w:rPr>
          <w:sz w:val="22"/>
          <w:lang w:val="en-GB"/>
        </w:rPr>
        <w:t>Računa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rashoda</w:t>
      </w:r>
      <w:proofErr w:type="spellEnd"/>
      <w:r>
        <w:rPr>
          <w:sz w:val="22"/>
          <w:lang w:val="en-GB"/>
        </w:rPr>
        <w:t xml:space="preserve">”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“</w:t>
      </w:r>
      <w:proofErr w:type="spellStart"/>
      <w:r>
        <w:rPr>
          <w:sz w:val="22"/>
          <w:lang w:val="en-GB"/>
        </w:rPr>
        <w:t>Računa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zaduživanja</w:t>
      </w:r>
      <w:proofErr w:type="spellEnd"/>
      <w:r>
        <w:rPr>
          <w:sz w:val="22"/>
          <w:lang w:val="en-GB"/>
        </w:rPr>
        <w:t>/</w:t>
      </w:r>
      <w:proofErr w:type="spellStart"/>
      <w:r>
        <w:rPr>
          <w:sz w:val="22"/>
          <w:lang w:val="en-GB"/>
        </w:rPr>
        <w:t>financiranja</w:t>
      </w:r>
      <w:proofErr w:type="spellEnd"/>
      <w:r>
        <w:rPr>
          <w:sz w:val="22"/>
          <w:lang w:val="en-GB"/>
        </w:rPr>
        <w:t>”.</w:t>
      </w:r>
    </w:p>
    <w:p w14:paraId="0CB14FF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U “</w:t>
      </w:r>
      <w:proofErr w:type="spellStart"/>
      <w:r>
        <w:rPr>
          <w:sz w:val="22"/>
          <w:lang w:val="en-GB"/>
        </w:rPr>
        <w:t>Računu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rashoda</w:t>
      </w:r>
      <w:proofErr w:type="spellEnd"/>
      <w:r>
        <w:rPr>
          <w:sz w:val="22"/>
          <w:lang w:val="en-GB"/>
        </w:rPr>
        <w:t xml:space="preserve">” </w:t>
      </w:r>
      <w:proofErr w:type="spellStart"/>
      <w:r>
        <w:rPr>
          <w:sz w:val="22"/>
          <w:lang w:val="en-GB"/>
        </w:rPr>
        <w:t>iskazuju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svi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po </w:t>
      </w:r>
      <w:proofErr w:type="spellStart"/>
      <w:r>
        <w:rPr>
          <w:sz w:val="22"/>
          <w:lang w:val="en-GB"/>
        </w:rPr>
        <w:t>izvorima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vrstama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</w:p>
    <w:p w14:paraId="0954B748" w14:textId="77777777" w:rsidR="00D065BC" w:rsidRDefault="00D065BC" w:rsidP="00D065BC">
      <w:pPr>
        <w:rPr>
          <w:sz w:val="22"/>
        </w:rPr>
      </w:pPr>
      <w:r>
        <w:rPr>
          <w:sz w:val="22"/>
        </w:rPr>
        <w:t>rashodi po vrstama rashoda.</w:t>
      </w:r>
    </w:p>
    <w:p w14:paraId="1207F9C2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>U „Računu zaduživanja/financiranja“ iskazuju se izdaci za otplatu zajmova.</w:t>
      </w:r>
    </w:p>
    <w:p w14:paraId="57054E95" w14:textId="77777777" w:rsidR="00D065BC" w:rsidRDefault="00D065BC" w:rsidP="00D065BC">
      <w:pPr>
        <w:ind w:left="720"/>
        <w:rPr>
          <w:sz w:val="22"/>
        </w:rPr>
      </w:pPr>
    </w:p>
    <w:p w14:paraId="01A4926F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3.</w:t>
      </w:r>
    </w:p>
    <w:p w14:paraId="219259CF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Ukoliko se prihodi Proračuna ne naplaćuju u planiranim svotama i planiranoj dinamici tijekom </w:t>
      </w:r>
    </w:p>
    <w:p w14:paraId="068C177F" w14:textId="77777777" w:rsidR="00D065BC" w:rsidRDefault="00D065BC" w:rsidP="00D065BC">
      <w:pPr>
        <w:rPr>
          <w:sz w:val="22"/>
        </w:rPr>
      </w:pPr>
      <w:r>
        <w:rPr>
          <w:sz w:val="22"/>
        </w:rPr>
        <w:t xml:space="preserve">godine, prednost  u podmirivanju izdataka proračuna imat će sredstva za redovnu djelatnost Jedinstvenog upravnog odjela. </w:t>
      </w:r>
    </w:p>
    <w:p w14:paraId="476E1214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4.</w:t>
      </w:r>
    </w:p>
    <w:p w14:paraId="64B86E87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Sredstva Proračuna osiguravaju se proračunskim korisnicima koji su u “Posebnom dijelu” </w:t>
      </w:r>
    </w:p>
    <w:p w14:paraId="127530B9" w14:textId="77777777" w:rsidR="00D065BC" w:rsidRDefault="00D065BC" w:rsidP="00D065BC">
      <w:pPr>
        <w:rPr>
          <w:sz w:val="22"/>
        </w:rPr>
      </w:pPr>
      <w:r>
        <w:rPr>
          <w:sz w:val="22"/>
        </w:rPr>
        <w:t>Proračuna  određeni za nositelje sredstava po pojedinim pozicijama.</w:t>
      </w:r>
    </w:p>
    <w:p w14:paraId="34DAF077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Korisnici smiju proračunska sredstva koristiti samo za namjene koje su određene Proračunom i </w:t>
      </w:r>
    </w:p>
    <w:p w14:paraId="4E47D51A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 xml:space="preserve">do </w:t>
      </w:r>
      <w:proofErr w:type="spellStart"/>
      <w:r>
        <w:rPr>
          <w:sz w:val="22"/>
          <w:lang w:val="en-GB"/>
        </w:rPr>
        <w:t>visine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utvrđene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njegovu</w:t>
      </w:r>
      <w:proofErr w:type="spellEnd"/>
      <w:r>
        <w:rPr>
          <w:sz w:val="22"/>
          <w:lang w:val="en-GB"/>
        </w:rPr>
        <w:t xml:space="preserve"> “</w:t>
      </w:r>
      <w:proofErr w:type="spellStart"/>
      <w:r>
        <w:rPr>
          <w:sz w:val="22"/>
          <w:lang w:val="en-GB"/>
        </w:rPr>
        <w:t>Posebnom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dijelu</w:t>
      </w:r>
      <w:proofErr w:type="spellEnd"/>
      <w:r>
        <w:rPr>
          <w:sz w:val="22"/>
          <w:lang w:val="en-GB"/>
        </w:rPr>
        <w:t>”.</w:t>
      </w:r>
    </w:p>
    <w:p w14:paraId="34C7386A" w14:textId="77777777" w:rsidR="00D065BC" w:rsidRDefault="00D065BC" w:rsidP="00D065BC">
      <w:pPr>
        <w:rPr>
          <w:sz w:val="22"/>
          <w:lang w:val="en-GB"/>
        </w:rPr>
      </w:pPr>
    </w:p>
    <w:p w14:paraId="59CBF88C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5.</w:t>
      </w:r>
    </w:p>
    <w:p w14:paraId="010AFBFD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Nosioci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proračunskih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preuzimati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obaveze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samo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granicama</w:t>
      </w:r>
      <w:proofErr w:type="spellEnd"/>
      <w:r>
        <w:rPr>
          <w:sz w:val="22"/>
          <w:lang w:val="en-GB"/>
        </w:rPr>
        <w:t xml:space="preserve"> </w:t>
      </w:r>
    </w:p>
    <w:p w14:paraId="1D71C652" w14:textId="77777777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zakona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okviru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planirana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Proračunu</w:t>
      </w:r>
      <w:proofErr w:type="spellEnd"/>
      <w:r>
        <w:rPr>
          <w:sz w:val="22"/>
          <w:lang w:val="en-GB"/>
        </w:rPr>
        <w:t>.</w:t>
      </w:r>
    </w:p>
    <w:p w14:paraId="30D1EE1D" w14:textId="77777777" w:rsidR="00D065BC" w:rsidRDefault="00D065BC" w:rsidP="00D065BC">
      <w:pPr>
        <w:rPr>
          <w:sz w:val="22"/>
          <w:lang w:val="en-GB"/>
        </w:rPr>
      </w:pPr>
    </w:p>
    <w:p w14:paraId="00A8A7F7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6.</w:t>
      </w:r>
    </w:p>
    <w:p w14:paraId="61406D42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Uplaćene</w:t>
      </w:r>
      <w:proofErr w:type="spellEnd"/>
      <w:r>
        <w:rPr>
          <w:sz w:val="22"/>
          <w:lang w:val="en-GB"/>
        </w:rPr>
        <w:t xml:space="preserve">, a </w:t>
      </w:r>
      <w:proofErr w:type="spellStart"/>
      <w:r>
        <w:rPr>
          <w:sz w:val="22"/>
          <w:lang w:val="en-GB"/>
        </w:rPr>
        <w:t>manje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planirane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pomoći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i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donacije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izvršavati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iznad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iznosa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utvrđenih</w:t>
      </w:r>
      <w:proofErr w:type="spellEnd"/>
      <w:r>
        <w:rPr>
          <w:sz w:val="22"/>
          <w:lang w:val="en-GB"/>
        </w:rPr>
        <w:t xml:space="preserve"> </w:t>
      </w:r>
    </w:p>
    <w:p w14:paraId="7FAC59D9" w14:textId="77777777" w:rsidR="00D065BC" w:rsidRDefault="00D065BC" w:rsidP="00D065BC">
      <w:pPr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proračunom</w:t>
      </w:r>
      <w:proofErr w:type="spellEnd"/>
      <w:r>
        <w:rPr>
          <w:sz w:val="22"/>
          <w:lang w:val="en-GB"/>
        </w:rPr>
        <w:t xml:space="preserve">, a do </w:t>
      </w:r>
      <w:proofErr w:type="spellStart"/>
      <w:r>
        <w:rPr>
          <w:sz w:val="22"/>
          <w:lang w:val="en-GB"/>
        </w:rPr>
        <w:t>visine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uplaćenih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>.</w:t>
      </w:r>
    </w:p>
    <w:p w14:paraId="11FFD7DD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Neplanirane</w:t>
      </w:r>
      <w:proofErr w:type="spellEnd"/>
      <w:r>
        <w:rPr>
          <w:sz w:val="22"/>
          <w:lang w:val="en-GB"/>
        </w:rPr>
        <w:t xml:space="preserve">, a </w:t>
      </w:r>
      <w:proofErr w:type="spellStart"/>
      <w:r>
        <w:rPr>
          <w:sz w:val="22"/>
          <w:lang w:val="en-GB"/>
        </w:rPr>
        <w:t>uplaćene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pomoći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donacije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koristiti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naknadno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utvrđenim</w:t>
      </w:r>
      <w:proofErr w:type="spellEnd"/>
      <w:r>
        <w:rPr>
          <w:sz w:val="22"/>
          <w:lang w:val="en-GB"/>
        </w:rPr>
        <w:t xml:space="preserve"> </w:t>
      </w:r>
    </w:p>
    <w:p w14:paraId="1F0900D8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aktivnostima ili projektima uz prethodnu suglasnost općinskog načelnika.</w:t>
      </w:r>
    </w:p>
    <w:p w14:paraId="377223DA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Uplaćeni, a manje planirani i prihodi za posebne namjene mogu se izvršavati iznad iznosa </w:t>
      </w:r>
    </w:p>
    <w:p w14:paraId="30D643AE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utvrđenih u proračunu, a do visine uplaćenih sredstava, a prihodi ostvareni vlastitom djelatnošću do visine naplaćenih prihoda.</w:t>
      </w:r>
    </w:p>
    <w:p w14:paraId="26EF29C1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Prihodi za posebne namjene koji nisu bili iskorišteni u prethodnoj godini, prenose se u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>un</w:t>
      </w:r>
      <w:r>
        <w:rPr>
          <w:sz w:val="22"/>
        </w:rPr>
        <w:t xml:space="preserve"> </w:t>
      </w:r>
    </w:p>
    <w:p w14:paraId="402185CA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t xml:space="preserve">za </w:t>
      </w:r>
      <w:proofErr w:type="spellStart"/>
      <w:r>
        <w:rPr>
          <w:sz w:val="22"/>
          <w:lang w:val="en-GB"/>
        </w:rPr>
        <w:t>teku</w:t>
      </w:r>
      <w:proofErr w:type="spellEnd"/>
      <w:r>
        <w:rPr>
          <w:sz w:val="22"/>
        </w:rPr>
        <w:t>ć</w:t>
      </w:r>
      <w:r>
        <w:rPr>
          <w:sz w:val="22"/>
          <w:lang w:val="en-GB"/>
        </w:rPr>
        <w:t xml:space="preserve">u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unsku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</w:rPr>
        <w:t>.</w:t>
      </w:r>
    </w:p>
    <w:p w14:paraId="61166475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proofErr w:type="spellStart"/>
      <w:r>
        <w:rPr>
          <w:sz w:val="22"/>
          <w:lang w:val="en-GB"/>
        </w:rPr>
        <w:t>lanak</w:t>
      </w:r>
      <w:proofErr w:type="spellEnd"/>
      <w:r>
        <w:rPr>
          <w:sz w:val="22"/>
        </w:rPr>
        <w:t xml:space="preserve"> 7.</w:t>
      </w:r>
    </w:p>
    <w:p w14:paraId="3318C0AF" w14:textId="77777777" w:rsidR="00D065BC" w:rsidRDefault="00D065BC" w:rsidP="00D065BC">
      <w:pPr>
        <w:ind w:left="720"/>
        <w:jc w:val="both"/>
        <w:rPr>
          <w:sz w:val="22"/>
        </w:rPr>
      </w:pPr>
      <w:proofErr w:type="spellStart"/>
      <w:r>
        <w:rPr>
          <w:sz w:val="22"/>
          <w:lang w:val="en-GB"/>
        </w:rPr>
        <w:t>Korisnici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 xml:space="preserve">una koji </w:t>
      </w:r>
      <w:proofErr w:type="spellStart"/>
      <w:r>
        <w:rPr>
          <w:sz w:val="22"/>
          <w:lang w:val="en-GB"/>
        </w:rPr>
        <w:t>ostvaruju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vlastite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obavljanjem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vlastite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djelatnosti</w:t>
      </w:r>
      <w:proofErr w:type="spellEnd"/>
      <w:r>
        <w:rPr>
          <w:sz w:val="22"/>
        </w:rPr>
        <w:t xml:space="preserve"> </w:t>
      </w:r>
    </w:p>
    <w:p w14:paraId="57A4CDCB" w14:textId="77777777" w:rsidR="00D065BC" w:rsidRDefault="00D065BC" w:rsidP="00D065BC">
      <w:pPr>
        <w:jc w:val="both"/>
        <w:rPr>
          <w:sz w:val="22"/>
        </w:rPr>
      </w:pP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koristiti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prihodima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pokri</w:t>
      </w:r>
      <w:proofErr w:type="spellEnd"/>
      <w:r>
        <w:rPr>
          <w:sz w:val="22"/>
        </w:rPr>
        <w:t>ć</w:t>
      </w:r>
      <w:r>
        <w:rPr>
          <w:sz w:val="22"/>
          <w:lang w:val="en-GB"/>
        </w:rPr>
        <w:t xml:space="preserve">e </w:t>
      </w:r>
      <w:proofErr w:type="spellStart"/>
      <w:r>
        <w:rPr>
          <w:sz w:val="22"/>
          <w:lang w:val="en-GB"/>
        </w:rPr>
        <w:t>izdataka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nastalih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obavljanjem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poslova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ostatkom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teku</w:t>
      </w:r>
      <w:proofErr w:type="spellEnd"/>
      <w:r>
        <w:rPr>
          <w:sz w:val="22"/>
        </w:rPr>
        <w:t>ć</w:t>
      </w:r>
      <w:r>
        <w:rPr>
          <w:sz w:val="22"/>
          <w:lang w:val="en-GB"/>
        </w:rPr>
        <w:t xml:space="preserve">e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kapitalne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izdatke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investicijsko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odr</w:t>
      </w:r>
      <w:proofErr w:type="spellEnd"/>
      <w:r>
        <w:rPr>
          <w:sz w:val="22"/>
        </w:rPr>
        <w:t>ž</w:t>
      </w:r>
      <w:proofErr w:type="spellStart"/>
      <w:r>
        <w:rPr>
          <w:sz w:val="22"/>
          <w:lang w:val="en-GB"/>
        </w:rPr>
        <w:t>avanje</w:t>
      </w:r>
      <w:proofErr w:type="spellEnd"/>
      <w:r>
        <w:rPr>
          <w:sz w:val="22"/>
        </w:rPr>
        <w:t>.</w:t>
      </w:r>
    </w:p>
    <w:p w14:paraId="6877C4E0" w14:textId="77777777" w:rsidR="00D065BC" w:rsidRDefault="00D065BC" w:rsidP="00D065BC">
      <w:pPr>
        <w:ind w:left="720"/>
        <w:jc w:val="both"/>
        <w:rPr>
          <w:sz w:val="22"/>
        </w:rPr>
      </w:pPr>
      <w:proofErr w:type="spellStart"/>
      <w:r>
        <w:rPr>
          <w:sz w:val="22"/>
          <w:lang w:val="en-GB"/>
        </w:rPr>
        <w:t>Upla</w:t>
      </w:r>
      <w:proofErr w:type="spellEnd"/>
      <w:r>
        <w:rPr>
          <w:sz w:val="22"/>
        </w:rPr>
        <w:t>ć</w:t>
      </w:r>
      <w:proofErr w:type="spellStart"/>
      <w:r>
        <w:rPr>
          <w:sz w:val="22"/>
          <w:lang w:val="en-GB"/>
        </w:rPr>
        <w:t>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ostvareni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vlastitom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djelatno</w:t>
      </w:r>
      <w:r>
        <w:rPr>
          <w:sz w:val="22"/>
        </w:rPr>
        <w:t>šć</w:t>
      </w:r>
      <w:proofErr w:type="spellEnd"/>
      <w:r>
        <w:rPr>
          <w:sz w:val="22"/>
          <w:lang w:val="en-GB"/>
        </w:rPr>
        <w:t xml:space="preserve">u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koristiti</w:t>
      </w:r>
      <w:proofErr w:type="spellEnd"/>
      <w:r>
        <w:rPr>
          <w:sz w:val="22"/>
          <w:lang w:val="en-GB"/>
        </w:rPr>
        <w:t xml:space="preserve"> do </w:t>
      </w:r>
      <w:proofErr w:type="spellStart"/>
      <w:r>
        <w:rPr>
          <w:sz w:val="22"/>
          <w:lang w:val="en-GB"/>
        </w:rPr>
        <w:t>visine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napla</w:t>
      </w:r>
      <w:proofErr w:type="spellEnd"/>
      <w:r>
        <w:rPr>
          <w:sz w:val="22"/>
        </w:rPr>
        <w:t>ć</w:t>
      </w:r>
      <w:proofErr w:type="spellStart"/>
      <w:r>
        <w:rPr>
          <w:sz w:val="22"/>
          <w:lang w:val="en-GB"/>
        </w:rPr>
        <w:t>enih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</w:rPr>
        <w:t>.</w:t>
      </w:r>
    </w:p>
    <w:p w14:paraId="55C8C74D" w14:textId="77777777" w:rsidR="00D065BC" w:rsidRDefault="00D065BC" w:rsidP="00D065BC">
      <w:pPr>
        <w:ind w:left="720"/>
        <w:jc w:val="both"/>
        <w:rPr>
          <w:sz w:val="22"/>
        </w:rPr>
      </w:pPr>
      <w:proofErr w:type="spellStart"/>
      <w:r>
        <w:rPr>
          <w:sz w:val="22"/>
          <w:lang w:val="en-GB"/>
        </w:rPr>
        <w:t>Neiskori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teni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vlastiti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prethodnoj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prenose</w:t>
      </w:r>
      <w:proofErr w:type="spellEnd"/>
      <w:r>
        <w:rPr>
          <w:sz w:val="22"/>
          <w:lang w:val="en-GB"/>
        </w:rPr>
        <w:t xml:space="preserve"> se u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 xml:space="preserve">un za </w:t>
      </w:r>
      <w:proofErr w:type="spellStart"/>
      <w:r>
        <w:rPr>
          <w:sz w:val="22"/>
          <w:lang w:val="en-GB"/>
        </w:rPr>
        <w:t>teku</w:t>
      </w:r>
      <w:proofErr w:type="spellEnd"/>
      <w:r>
        <w:rPr>
          <w:sz w:val="22"/>
        </w:rPr>
        <w:t>ć</w:t>
      </w:r>
      <w:r>
        <w:rPr>
          <w:sz w:val="22"/>
          <w:lang w:val="en-GB"/>
        </w:rPr>
        <w:t xml:space="preserve">u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unsku</w:t>
      </w:r>
      <w:proofErr w:type="spellEnd"/>
      <w:r>
        <w:rPr>
          <w:sz w:val="22"/>
        </w:rPr>
        <w:t xml:space="preserve"> </w:t>
      </w:r>
    </w:p>
    <w:p w14:paraId="1292AD77" w14:textId="77777777" w:rsidR="00D065BC" w:rsidRDefault="00D065BC" w:rsidP="00D065BC">
      <w:pPr>
        <w:jc w:val="both"/>
        <w:rPr>
          <w:sz w:val="22"/>
        </w:rPr>
      </w:pP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</w:rPr>
        <w:t>.</w:t>
      </w:r>
    </w:p>
    <w:p w14:paraId="20157591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proofErr w:type="spellStart"/>
      <w:r>
        <w:rPr>
          <w:sz w:val="22"/>
          <w:lang w:val="en-GB"/>
        </w:rPr>
        <w:t>lanak</w:t>
      </w:r>
      <w:proofErr w:type="spellEnd"/>
      <w:r>
        <w:rPr>
          <w:sz w:val="22"/>
        </w:rPr>
        <w:t xml:space="preserve"> 8.</w:t>
      </w:r>
    </w:p>
    <w:p w14:paraId="724BEC27" w14:textId="77777777" w:rsidR="00D065BC" w:rsidRDefault="00D065BC" w:rsidP="00D065BC">
      <w:pPr>
        <w:ind w:left="720"/>
        <w:rPr>
          <w:sz w:val="22"/>
        </w:rPr>
      </w:pPr>
      <w:proofErr w:type="spellStart"/>
      <w:r>
        <w:rPr>
          <w:sz w:val="22"/>
          <w:lang w:val="en-GB"/>
        </w:rPr>
        <w:t>Korisnici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 xml:space="preserve">una </w:t>
      </w:r>
      <w:proofErr w:type="spellStart"/>
      <w:r>
        <w:rPr>
          <w:sz w:val="22"/>
          <w:lang w:val="en-GB"/>
        </w:rPr>
        <w:t>moraju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koristiti</w:t>
      </w:r>
      <w:proofErr w:type="spellEnd"/>
      <w:r>
        <w:rPr>
          <w:sz w:val="22"/>
        </w:rPr>
        <w:t xml:space="preserve"> š</w:t>
      </w:r>
      <w:proofErr w:type="spellStart"/>
      <w:r>
        <w:rPr>
          <w:sz w:val="22"/>
          <w:lang w:val="en-GB"/>
        </w:rPr>
        <w:t>tedljivo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skladu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propisima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kori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tenju</w:t>
      </w:r>
      <w:proofErr w:type="spellEnd"/>
      <w:r>
        <w:rPr>
          <w:sz w:val="22"/>
        </w:rPr>
        <w:t xml:space="preserve">, </w:t>
      </w:r>
    </w:p>
    <w:p w14:paraId="65AF8203" w14:textId="77777777" w:rsidR="00D065BC" w:rsidRDefault="00D065BC" w:rsidP="00D065BC">
      <w:pPr>
        <w:rPr>
          <w:sz w:val="22"/>
        </w:rPr>
      </w:pPr>
      <w:proofErr w:type="spellStart"/>
      <w:r>
        <w:rPr>
          <w:sz w:val="22"/>
          <w:lang w:val="en-GB"/>
        </w:rPr>
        <w:t>odnosno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raspolaganju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sredstvima</w:t>
      </w:r>
      <w:proofErr w:type="spellEnd"/>
      <w:r>
        <w:rPr>
          <w:sz w:val="22"/>
        </w:rPr>
        <w:t>.</w:t>
      </w:r>
    </w:p>
    <w:p w14:paraId="191B9205" w14:textId="77777777" w:rsidR="00D065BC" w:rsidRDefault="00D065BC" w:rsidP="00D065BC">
      <w:pPr>
        <w:ind w:left="720"/>
        <w:rPr>
          <w:sz w:val="22"/>
        </w:rPr>
      </w:pPr>
      <w:proofErr w:type="spellStart"/>
      <w:r>
        <w:rPr>
          <w:sz w:val="22"/>
          <w:lang w:val="en-GB"/>
        </w:rPr>
        <w:t>Nadzor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tenjem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unskih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izvr</w:t>
      </w:r>
      <w:proofErr w:type="spellEnd"/>
      <w:r>
        <w:rPr>
          <w:sz w:val="22"/>
        </w:rPr>
        <w:t>š</w:t>
      </w:r>
      <w:proofErr w:type="spellStart"/>
      <w:r>
        <w:rPr>
          <w:sz w:val="22"/>
          <w:lang w:val="en-GB"/>
        </w:rPr>
        <w:t>avanjem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 xml:space="preserve">una </w:t>
      </w:r>
      <w:proofErr w:type="spellStart"/>
      <w:r>
        <w:rPr>
          <w:sz w:val="22"/>
          <w:lang w:val="en-GB"/>
        </w:rPr>
        <w:t>obavlja</w:t>
      </w:r>
      <w:proofErr w:type="spellEnd"/>
      <w:r>
        <w:rPr>
          <w:sz w:val="22"/>
          <w:lang w:val="en-GB"/>
        </w:rPr>
        <w:t xml:space="preserve"> 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insko</w:t>
      </w:r>
      <w:proofErr w:type="spellEnd"/>
      <w:r>
        <w:rPr>
          <w:sz w:val="22"/>
        </w:rPr>
        <w:t xml:space="preserve"> </w:t>
      </w:r>
    </w:p>
    <w:p w14:paraId="1B692C43" w14:textId="181F7317" w:rsidR="00D065BC" w:rsidRDefault="00D065BC" w:rsidP="00D065BC">
      <w:pPr>
        <w:rPr>
          <w:sz w:val="22"/>
        </w:rPr>
      </w:pPr>
      <w:proofErr w:type="spellStart"/>
      <w:r>
        <w:rPr>
          <w:sz w:val="22"/>
          <w:lang w:val="en-GB"/>
        </w:rPr>
        <w:t>vije</w:t>
      </w:r>
      <w:proofErr w:type="spellEnd"/>
      <w:r>
        <w:rPr>
          <w:sz w:val="22"/>
        </w:rPr>
        <w:t>ć</w:t>
      </w:r>
      <w:r>
        <w:rPr>
          <w:sz w:val="22"/>
          <w:lang w:val="en-GB"/>
        </w:rPr>
        <w:t>e</w:t>
      </w:r>
      <w:r>
        <w:rPr>
          <w:sz w:val="22"/>
        </w:rPr>
        <w:t>.</w:t>
      </w:r>
    </w:p>
    <w:p w14:paraId="2CD3BB9E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proofErr w:type="spellStart"/>
      <w:r>
        <w:rPr>
          <w:sz w:val="22"/>
          <w:lang w:val="en-GB"/>
        </w:rPr>
        <w:t>lanak</w:t>
      </w:r>
      <w:proofErr w:type="spellEnd"/>
      <w:r>
        <w:rPr>
          <w:sz w:val="22"/>
        </w:rPr>
        <w:t xml:space="preserve">  9.</w:t>
      </w:r>
    </w:p>
    <w:p w14:paraId="51D1557E" w14:textId="77777777" w:rsidR="00D065BC" w:rsidRDefault="00D065BC" w:rsidP="00D065BC">
      <w:pPr>
        <w:ind w:left="720"/>
        <w:rPr>
          <w:sz w:val="22"/>
        </w:rPr>
      </w:pPr>
      <w:proofErr w:type="spellStart"/>
      <w:r>
        <w:rPr>
          <w:sz w:val="22"/>
          <w:lang w:val="en-GB"/>
        </w:rPr>
        <w:t>Nosiocima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korisnicima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unskih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sredstva</w:t>
      </w:r>
      <w:proofErr w:type="spellEnd"/>
      <w:r>
        <w:rPr>
          <w:sz w:val="22"/>
          <w:lang w:val="en-GB"/>
        </w:rPr>
        <w:t xml:space="preserve"> za rad </w:t>
      </w:r>
      <w:proofErr w:type="spellStart"/>
      <w:r>
        <w:rPr>
          <w:sz w:val="22"/>
          <w:lang w:val="en-GB"/>
        </w:rPr>
        <w:t>stavljat</w:t>
      </w:r>
      <w:proofErr w:type="spellEnd"/>
      <w:r>
        <w:rPr>
          <w:sz w:val="22"/>
        </w:rPr>
        <w:t xml:space="preserve"> ć</w:t>
      </w:r>
      <w:r>
        <w:rPr>
          <w:sz w:val="22"/>
          <w:lang w:val="en-GB"/>
        </w:rPr>
        <w:t xml:space="preserve">e se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raspolaganje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</w:t>
      </w:r>
      <w:proofErr w:type="spellEnd"/>
      <w:r>
        <w:rPr>
          <w:sz w:val="22"/>
        </w:rPr>
        <w:t xml:space="preserve"> </w:t>
      </w:r>
    </w:p>
    <w:p w14:paraId="66C9AC58" w14:textId="77777777" w:rsidR="00D065BC" w:rsidRDefault="00D065BC" w:rsidP="00D065BC">
      <w:pPr>
        <w:rPr>
          <w:b/>
          <w:sz w:val="22"/>
        </w:rPr>
      </w:pPr>
      <w:r>
        <w:rPr>
          <w:sz w:val="22"/>
        </w:rPr>
        <w:t>ž</w:t>
      </w:r>
      <w:proofErr w:type="spellStart"/>
      <w:r>
        <w:rPr>
          <w:sz w:val="22"/>
          <w:lang w:val="en-GB"/>
        </w:rPr>
        <w:t>iro</w:t>
      </w:r>
      <w:proofErr w:type="spellEnd"/>
      <w:r>
        <w:rPr>
          <w:sz w:val="22"/>
        </w:rPr>
        <w:t>-</w:t>
      </w:r>
      <w:proofErr w:type="spellStart"/>
      <w:r>
        <w:rPr>
          <w:sz w:val="22"/>
          <w:lang w:val="en-GB"/>
        </w:rPr>
        <w:t>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 xml:space="preserve">una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 xml:space="preserve">una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njihov</w:t>
      </w:r>
      <w:proofErr w:type="spellEnd"/>
      <w:r>
        <w:rPr>
          <w:sz w:val="22"/>
        </w:rPr>
        <w:t xml:space="preserve"> ž</w:t>
      </w:r>
      <w:proofErr w:type="spellStart"/>
      <w:r>
        <w:rPr>
          <w:sz w:val="22"/>
          <w:lang w:val="en-GB"/>
        </w:rPr>
        <w:t>iro</w:t>
      </w:r>
      <w:proofErr w:type="spellEnd"/>
      <w:r>
        <w:rPr>
          <w:sz w:val="22"/>
        </w:rPr>
        <w:t>-</w:t>
      </w:r>
      <w:proofErr w:type="spellStart"/>
      <w:r>
        <w:rPr>
          <w:sz w:val="22"/>
          <w:lang w:val="en-GB"/>
        </w:rPr>
        <w:t>ra</w:t>
      </w:r>
      <w:proofErr w:type="spellEnd"/>
      <w:r>
        <w:rPr>
          <w:sz w:val="22"/>
        </w:rPr>
        <w:t>č</w:t>
      </w:r>
      <w:r>
        <w:rPr>
          <w:sz w:val="22"/>
          <w:lang w:val="en-GB"/>
        </w:rPr>
        <w:t>un</w:t>
      </w:r>
      <w:r>
        <w:rPr>
          <w:sz w:val="22"/>
        </w:rPr>
        <w:t>.</w:t>
      </w:r>
    </w:p>
    <w:p w14:paraId="61E5A98C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lastRenderedPageBreak/>
        <w:t>Č</w:t>
      </w:r>
      <w:proofErr w:type="spellStart"/>
      <w:r>
        <w:rPr>
          <w:sz w:val="22"/>
          <w:lang w:val="en-GB"/>
        </w:rPr>
        <w:t>lanak</w:t>
      </w:r>
      <w:proofErr w:type="spellEnd"/>
      <w:r>
        <w:rPr>
          <w:sz w:val="22"/>
        </w:rPr>
        <w:t xml:space="preserve"> 10.</w:t>
      </w:r>
    </w:p>
    <w:p w14:paraId="42A64A2F" w14:textId="77777777" w:rsidR="00D065BC" w:rsidRDefault="00D065BC" w:rsidP="00D065BC">
      <w:pPr>
        <w:ind w:left="720"/>
        <w:jc w:val="both"/>
        <w:rPr>
          <w:sz w:val="22"/>
        </w:rPr>
      </w:pPr>
      <w:proofErr w:type="spellStart"/>
      <w:r>
        <w:rPr>
          <w:sz w:val="22"/>
          <w:lang w:val="en-GB"/>
        </w:rPr>
        <w:t>Raspodjela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primitka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korisnicima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unskih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vr</w:t>
      </w:r>
      <w:proofErr w:type="spellEnd"/>
      <w:r>
        <w:rPr>
          <w:sz w:val="22"/>
        </w:rPr>
        <w:t>š</w:t>
      </w:r>
      <w:r>
        <w:rPr>
          <w:sz w:val="22"/>
          <w:lang w:val="en-GB"/>
        </w:rPr>
        <w:t>it</w:t>
      </w:r>
      <w:r>
        <w:rPr>
          <w:sz w:val="22"/>
        </w:rPr>
        <w:t xml:space="preserve"> ć</w:t>
      </w:r>
      <w:r>
        <w:rPr>
          <w:sz w:val="22"/>
          <w:lang w:val="en-GB"/>
        </w:rPr>
        <w:t xml:space="preserve">e se u </w:t>
      </w:r>
      <w:proofErr w:type="spellStart"/>
      <w:r>
        <w:rPr>
          <w:sz w:val="22"/>
          <w:lang w:val="en-GB"/>
        </w:rPr>
        <w:t>pravilu</w:t>
      </w:r>
      <w:proofErr w:type="spellEnd"/>
      <w:r>
        <w:rPr>
          <w:sz w:val="22"/>
        </w:rPr>
        <w:t xml:space="preserve"> </w:t>
      </w:r>
    </w:p>
    <w:p w14:paraId="0078BD40" w14:textId="77777777" w:rsidR="00D065BC" w:rsidRDefault="00D065BC" w:rsidP="00D065BC">
      <w:pPr>
        <w:jc w:val="both"/>
        <w:rPr>
          <w:sz w:val="22"/>
        </w:rPr>
      </w:pPr>
      <w:proofErr w:type="spellStart"/>
      <w:r>
        <w:rPr>
          <w:sz w:val="22"/>
          <w:lang w:val="en-GB"/>
        </w:rPr>
        <w:t>ravnomjerno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toku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to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dinamici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ostvarivanja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primitaka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  <w:lang w:val="en-GB"/>
        </w:rPr>
        <w:t>odnosno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rokovima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dospje</w:t>
      </w:r>
      <w:proofErr w:type="spellEnd"/>
      <w:r>
        <w:rPr>
          <w:sz w:val="22"/>
        </w:rPr>
        <w:t>ć</w:t>
      </w:r>
      <w:r>
        <w:rPr>
          <w:sz w:val="22"/>
          <w:lang w:val="en-GB"/>
        </w:rPr>
        <w:t xml:space="preserve">a </w:t>
      </w:r>
      <w:proofErr w:type="spellStart"/>
      <w:r>
        <w:rPr>
          <w:sz w:val="22"/>
          <w:lang w:val="en-GB"/>
        </w:rPr>
        <w:t>pla</w:t>
      </w:r>
      <w:proofErr w:type="spellEnd"/>
      <w:r>
        <w:rPr>
          <w:sz w:val="22"/>
        </w:rPr>
        <w:t>ć</w:t>
      </w:r>
      <w:proofErr w:type="spellStart"/>
      <w:r>
        <w:rPr>
          <w:sz w:val="22"/>
          <w:lang w:val="en-GB"/>
        </w:rPr>
        <w:t>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obaveza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koje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osigurana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Prora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unu</w:t>
      </w:r>
      <w:proofErr w:type="spellEnd"/>
      <w:r>
        <w:rPr>
          <w:sz w:val="22"/>
        </w:rPr>
        <w:t>.</w:t>
      </w:r>
    </w:p>
    <w:p w14:paraId="4AB807BF" w14:textId="77777777" w:rsidR="00982BA8" w:rsidRDefault="00982BA8" w:rsidP="00D065BC">
      <w:pPr>
        <w:jc w:val="center"/>
        <w:rPr>
          <w:sz w:val="22"/>
        </w:rPr>
      </w:pPr>
    </w:p>
    <w:p w14:paraId="3301015D" w14:textId="09E253DD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11.</w:t>
      </w:r>
    </w:p>
    <w:p w14:paraId="489E20B5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Preraspodjela sredstava utvrđenih Proračunom dopuštena je između pojedinih stavaka rashoda i </w:t>
      </w:r>
    </w:p>
    <w:p w14:paraId="75598F83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izdataka ili između pojedinih proračunskih korisnika, ako to odobri općinski načelnik.</w:t>
      </w:r>
    </w:p>
    <w:p w14:paraId="07E38F53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Preraspodjela prema odredbi iz stavka 1. ovog članka ne može biti veća od 5% sredstava </w:t>
      </w:r>
    </w:p>
    <w:p w14:paraId="3FFE2B02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utvrđenih na stavci koja se umanjuje.</w:t>
      </w:r>
    </w:p>
    <w:p w14:paraId="14C4CCFD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12.</w:t>
      </w:r>
    </w:p>
    <w:p w14:paraId="5CF8B08B" w14:textId="77777777" w:rsidR="00D065BC" w:rsidRDefault="00D065BC" w:rsidP="00D065BC">
      <w:pPr>
        <w:ind w:left="708"/>
        <w:rPr>
          <w:sz w:val="22"/>
        </w:rPr>
      </w:pPr>
      <w:proofErr w:type="spellStart"/>
      <w:r>
        <w:rPr>
          <w:sz w:val="22"/>
          <w:lang w:val="en-GB"/>
        </w:rPr>
        <w:t>Ovla</w:t>
      </w:r>
      <w:r>
        <w:rPr>
          <w:sz w:val="22"/>
        </w:rPr>
        <w:t>šć</w:t>
      </w:r>
      <w:r>
        <w:rPr>
          <w:sz w:val="22"/>
          <w:lang w:val="en-GB"/>
        </w:rPr>
        <w:t>uje</w:t>
      </w:r>
      <w:proofErr w:type="spellEnd"/>
      <w:r>
        <w:rPr>
          <w:sz w:val="22"/>
          <w:lang w:val="en-GB"/>
        </w:rPr>
        <w:t xml:space="preserve"> se Op</w:t>
      </w:r>
      <w:r>
        <w:rPr>
          <w:sz w:val="22"/>
        </w:rPr>
        <w:t>ć</w:t>
      </w:r>
      <w:proofErr w:type="spellStart"/>
      <w:r>
        <w:rPr>
          <w:sz w:val="22"/>
          <w:lang w:val="en-GB"/>
        </w:rPr>
        <w:t>inski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</w:rPr>
        <w:t>č</w:t>
      </w:r>
      <w:proofErr w:type="spellStart"/>
      <w:r>
        <w:rPr>
          <w:sz w:val="22"/>
          <w:lang w:val="en-GB"/>
        </w:rPr>
        <w:t>elnik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dono</w:t>
      </w:r>
      <w:r>
        <w:rPr>
          <w:sz w:val="22"/>
        </w:rPr>
        <w:t>šenje</w:t>
      </w:r>
      <w:proofErr w:type="spellEnd"/>
      <w:r>
        <w:rPr>
          <w:sz w:val="22"/>
        </w:rPr>
        <w:t xml:space="preserve"> odluka o početku postupka o stjecanju i otuđenju </w:t>
      </w:r>
    </w:p>
    <w:p w14:paraId="4B99ABE6" w14:textId="77777777" w:rsidR="00D065BC" w:rsidRDefault="00D065BC" w:rsidP="00D065BC">
      <w:pPr>
        <w:rPr>
          <w:sz w:val="22"/>
        </w:rPr>
      </w:pPr>
      <w:r>
        <w:rPr>
          <w:sz w:val="22"/>
        </w:rPr>
        <w:t>pokretnina i nekretnina.</w:t>
      </w:r>
    </w:p>
    <w:p w14:paraId="61646381" w14:textId="77777777" w:rsidR="00D065BC" w:rsidRDefault="00D065BC" w:rsidP="00D065BC">
      <w:pPr>
        <w:ind w:left="708"/>
        <w:rPr>
          <w:sz w:val="22"/>
        </w:rPr>
      </w:pPr>
      <w:r>
        <w:rPr>
          <w:sz w:val="22"/>
        </w:rPr>
        <w:t xml:space="preserve">Nakon provedenog postupka, konačnu odluku o raspolaganju pokretninama i nekretninama iz </w:t>
      </w:r>
    </w:p>
    <w:p w14:paraId="634A3A9B" w14:textId="77777777" w:rsidR="00D065BC" w:rsidRDefault="00D065BC" w:rsidP="00D065BC">
      <w:pPr>
        <w:pStyle w:val="Tijeloteksta"/>
        <w:rPr>
          <w:i w:val="0"/>
          <w:iCs w:val="0"/>
        </w:rPr>
      </w:pPr>
      <w:r>
        <w:rPr>
          <w:i w:val="0"/>
          <w:iCs w:val="0"/>
        </w:rPr>
        <w:t>stavka 1. ovog članka, donosi ovlašteno tijelo Općine ovisno o vrijednosti a sukladno Zakonu o lokalnoj i područnoj (regionalnoj) samoupravi .</w:t>
      </w:r>
    </w:p>
    <w:p w14:paraId="31B737FB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proofErr w:type="spellStart"/>
      <w:r>
        <w:rPr>
          <w:sz w:val="22"/>
          <w:lang w:val="en-GB"/>
        </w:rPr>
        <w:t>lanak</w:t>
      </w:r>
      <w:proofErr w:type="spellEnd"/>
      <w:r>
        <w:rPr>
          <w:sz w:val="22"/>
        </w:rPr>
        <w:t xml:space="preserve"> 13.</w:t>
      </w:r>
    </w:p>
    <w:p w14:paraId="5CEB72B2" w14:textId="362314A2" w:rsidR="00D065BC" w:rsidRDefault="00D065BC" w:rsidP="00D065BC">
      <w:pPr>
        <w:ind w:left="720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Godišnji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izvršava</w:t>
      </w:r>
      <w:proofErr w:type="spellEnd"/>
      <w:r>
        <w:rPr>
          <w:sz w:val="22"/>
          <w:lang w:val="en-GB"/>
        </w:rPr>
        <w:t xml:space="preserve"> se do 31. </w:t>
      </w:r>
      <w:proofErr w:type="spellStart"/>
      <w:r>
        <w:rPr>
          <w:sz w:val="22"/>
          <w:lang w:val="en-GB"/>
        </w:rPr>
        <w:t>prosinca</w:t>
      </w:r>
      <w:proofErr w:type="spellEnd"/>
      <w:r>
        <w:rPr>
          <w:sz w:val="22"/>
          <w:lang w:val="en-GB"/>
        </w:rPr>
        <w:t xml:space="preserve"> 20</w:t>
      </w:r>
      <w:r w:rsidR="008141AA">
        <w:rPr>
          <w:sz w:val="22"/>
          <w:lang w:val="en-GB"/>
        </w:rPr>
        <w:t>20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.</w:t>
      </w:r>
    </w:p>
    <w:p w14:paraId="4F9C00B0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Samo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naplaćeni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fiskalnoj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jesu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.</w:t>
      </w:r>
    </w:p>
    <w:p w14:paraId="2ED33A9A" w14:textId="450E5C6B" w:rsidR="00D065BC" w:rsidRDefault="00D065BC" w:rsidP="00D065BC">
      <w:pPr>
        <w:ind w:left="720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Financijske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obaveze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koje</w:t>
      </w:r>
      <w:proofErr w:type="spellEnd"/>
      <w:r>
        <w:rPr>
          <w:sz w:val="22"/>
          <w:lang w:val="en-GB"/>
        </w:rPr>
        <w:t xml:space="preserve"> ne </w:t>
      </w:r>
      <w:proofErr w:type="spellStart"/>
      <w:r>
        <w:rPr>
          <w:sz w:val="22"/>
          <w:lang w:val="en-GB"/>
        </w:rPr>
        <w:t>budu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podmirene</w:t>
      </w:r>
      <w:proofErr w:type="spellEnd"/>
      <w:r>
        <w:rPr>
          <w:sz w:val="22"/>
          <w:lang w:val="en-GB"/>
        </w:rPr>
        <w:t xml:space="preserve"> do 31.12.20</w:t>
      </w:r>
      <w:r w:rsidR="008141AA">
        <w:rPr>
          <w:sz w:val="22"/>
          <w:lang w:val="en-GB"/>
        </w:rPr>
        <w:t>20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podmirit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će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namjenski</w:t>
      </w:r>
      <w:proofErr w:type="spellEnd"/>
      <w:r>
        <w:rPr>
          <w:sz w:val="22"/>
          <w:lang w:val="en-GB"/>
        </w:rPr>
        <w:t xml:space="preserve"> </w:t>
      </w:r>
    </w:p>
    <w:p w14:paraId="787BF78A" w14:textId="77777777" w:rsidR="00D065BC" w:rsidRDefault="00D065BC" w:rsidP="00D065BC">
      <w:pPr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odobrenih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Proračuna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slijedeće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fiskalne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.</w:t>
      </w:r>
    </w:p>
    <w:p w14:paraId="46D461EB" w14:textId="77777777" w:rsidR="00D065BC" w:rsidRDefault="00D065BC" w:rsidP="00D065BC">
      <w:pPr>
        <w:rPr>
          <w:sz w:val="22"/>
          <w:lang w:val="en-GB"/>
        </w:rPr>
      </w:pPr>
    </w:p>
    <w:p w14:paraId="5CBD46B7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14.</w:t>
      </w:r>
    </w:p>
    <w:p w14:paraId="644ECC38" w14:textId="2786E82E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Doznačena</w:t>
      </w:r>
      <w:proofErr w:type="spellEnd"/>
      <w:r>
        <w:rPr>
          <w:sz w:val="22"/>
          <w:lang w:val="en-GB"/>
        </w:rPr>
        <w:t xml:space="preserve">, a </w:t>
      </w:r>
      <w:proofErr w:type="spellStart"/>
      <w:r>
        <w:rPr>
          <w:sz w:val="22"/>
          <w:lang w:val="en-GB"/>
        </w:rPr>
        <w:t>neutrošena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toku</w:t>
      </w:r>
      <w:proofErr w:type="spellEnd"/>
      <w:r>
        <w:rPr>
          <w:sz w:val="22"/>
          <w:lang w:val="en-GB"/>
        </w:rPr>
        <w:t xml:space="preserve"> 20</w:t>
      </w:r>
      <w:r w:rsidR="008141AA">
        <w:rPr>
          <w:sz w:val="22"/>
          <w:lang w:val="en-GB"/>
        </w:rPr>
        <w:t>20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korisnicima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prijenos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narednu</w:t>
      </w:r>
      <w:proofErr w:type="spellEnd"/>
      <w:r>
        <w:rPr>
          <w:sz w:val="22"/>
          <w:lang w:val="en-GB"/>
        </w:rPr>
        <w:t xml:space="preserve"> </w:t>
      </w:r>
    </w:p>
    <w:p w14:paraId="3DFD7635" w14:textId="77777777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korištenja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iste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namjene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raspored</w:t>
      </w:r>
      <w:proofErr w:type="spellEnd"/>
      <w:r>
        <w:rPr>
          <w:sz w:val="22"/>
          <w:lang w:val="en-GB"/>
        </w:rPr>
        <w:t xml:space="preserve"> po </w:t>
      </w:r>
      <w:proofErr w:type="spellStart"/>
      <w:r>
        <w:rPr>
          <w:sz w:val="22"/>
          <w:lang w:val="en-GB"/>
        </w:rPr>
        <w:t>važećim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propisima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druge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namjene</w:t>
      </w:r>
      <w:proofErr w:type="spellEnd"/>
      <w:r>
        <w:rPr>
          <w:sz w:val="22"/>
          <w:lang w:val="en-GB"/>
        </w:rPr>
        <w:t>.</w:t>
      </w:r>
    </w:p>
    <w:p w14:paraId="3FAC9E61" w14:textId="77777777" w:rsidR="00D065BC" w:rsidRDefault="00D065BC" w:rsidP="00D065BC">
      <w:pPr>
        <w:jc w:val="center"/>
        <w:rPr>
          <w:sz w:val="22"/>
          <w:lang w:val="en-GB"/>
        </w:rPr>
      </w:pPr>
    </w:p>
    <w:p w14:paraId="5C44C1E2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15.</w:t>
      </w:r>
    </w:p>
    <w:p w14:paraId="54CEE25A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Pogrešno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više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uplaćeni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vraćaju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uplatiteljima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teret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, a </w:t>
      </w:r>
    </w:p>
    <w:p w14:paraId="1FCE7C13" w14:textId="77777777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temeljem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rješenja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tijela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ovlaštenog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naplatu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odnosnih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>.</w:t>
      </w:r>
    </w:p>
    <w:p w14:paraId="4F7AB586" w14:textId="77777777" w:rsidR="00D065BC" w:rsidRDefault="00D065BC" w:rsidP="00D065BC">
      <w:pPr>
        <w:rPr>
          <w:sz w:val="22"/>
          <w:lang w:val="en-GB"/>
        </w:rPr>
      </w:pPr>
    </w:p>
    <w:p w14:paraId="3192C09B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16.</w:t>
      </w:r>
    </w:p>
    <w:p w14:paraId="65F3B580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Hitni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nepredviđeni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koji se </w:t>
      </w:r>
      <w:proofErr w:type="spellStart"/>
      <w:r>
        <w:rPr>
          <w:sz w:val="22"/>
          <w:lang w:val="en-GB"/>
        </w:rPr>
        <w:t>pojave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proračunske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podmiruju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tekuće</w:t>
      </w:r>
      <w:proofErr w:type="spellEnd"/>
      <w:r>
        <w:rPr>
          <w:sz w:val="22"/>
          <w:lang w:val="en-GB"/>
        </w:rPr>
        <w:t xml:space="preserve"> </w:t>
      </w:r>
    </w:p>
    <w:p w14:paraId="5186DC5F" w14:textId="77777777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pričuve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  <w:r>
        <w:rPr>
          <w:sz w:val="22"/>
          <w:lang w:val="en-GB"/>
        </w:rPr>
        <w:t xml:space="preserve"> do </w:t>
      </w:r>
      <w:proofErr w:type="spellStart"/>
      <w:r>
        <w:rPr>
          <w:sz w:val="22"/>
          <w:lang w:val="en-GB"/>
        </w:rPr>
        <w:t>iznosa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utvrđenog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godišnjim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Proračunom</w:t>
      </w:r>
      <w:proofErr w:type="spellEnd"/>
      <w:r>
        <w:rPr>
          <w:sz w:val="22"/>
          <w:lang w:val="en-GB"/>
        </w:rPr>
        <w:t>.</w:t>
      </w:r>
    </w:p>
    <w:p w14:paraId="3DC0FF6E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Ovlašćuje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načelnik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da </w:t>
      </w:r>
      <w:proofErr w:type="spellStart"/>
      <w:r>
        <w:rPr>
          <w:sz w:val="22"/>
          <w:lang w:val="en-GB"/>
        </w:rPr>
        <w:t>odlučuje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korištenju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tekuće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pričuve</w:t>
      </w:r>
      <w:proofErr w:type="spellEnd"/>
      <w:r>
        <w:rPr>
          <w:sz w:val="22"/>
          <w:lang w:val="en-GB"/>
        </w:rPr>
        <w:t xml:space="preserve">. </w:t>
      </w:r>
    </w:p>
    <w:p w14:paraId="3013ED6A" w14:textId="77777777" w:rsidR="00D065BC" w:rsidRDefault="00D065BC" w:rsidP="00D065BC">
      <w:pPr>
        <w:jc w:val="center"/>
        <w:rPr>
          <w:sz w:val="22"/>
          <w:lang w:val="en-GB"/>
        </w:rPr>
      </w:pPr>
    </w:p>
    <w:p w14:paraId="0787B5CE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17.</w:t>
      </w:r>
    </w:p>
    <w:p w14:paraId="7C565F72" w14:textId="77777777" w:rsidR="00D065BC" w:rsidRDefault="00D065BC" w:rsidP="00D065BC">
      <w:pPr>
        <w:ind w:left="708"/>
        <w:rPr>
          <w:sz w:val="22"/>
          <w:lang w:val="en-GB"/>
        </w:rPr>
      </w:pPr>
      <w:proofErr w:type="spellStart"/>
      <w:r>
        <w:rPr>
          <w:sz w:val="22"/>
          <w:lang w:val="en-GB"/>
        </w:rPr>
        <w:t>Općinski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načelnik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upravlja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raspoloživim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novčanim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računu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>.</w:t>
      </w:r>
    </w:p>
    <w:p w14:paraId="1898A0C9" w14:textId="77777777" w:rsidR="00D065BC" w:rsidRDefault="00D065BC" w:rsidP="00D065BC">
      <w:pPr>
        <w:ind w:left="708"/>
        <w:rPr>
          <w:sz w:val="22"/>
          <w:lang w:val="en-GB"/>
        </w:rPr>
      </w:pPr>
      <w:proofErr w:type="spellStart"/>
      <w:r>
        <w:rPr>
          <w:sz w:val="22"/>
          <w:lang w:val="en-GB"/>
        </w:rPr>
        <w:t>Raspoloživa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novčana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oročavati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banke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poštujući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sigurnosti</w:t>
      </w:r>
      <w:proofErr w:type="spellEnd"/>
      <w:r>
        <w:rPr>
          <w:sz w:val="22"/>
          <w:lang w:val="en-GB"/>
        </w:rPr>
        <w:t xml:space="preserve">  </w:t>
      </w:r>
    </w:p>
    <w:p w14:paraId="325D08FA" w14:textId="77777777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likvidnosti</w:t>
      </w:r>
      <w:proofErr w:type="spellEnd"/>
      <w:r>
        <w:rPr>
          <w:sz w:val="22"/>
          <w:lang w:val="en-GB"/>
        </w:rPr>
        <w:t>.</w:t>
      </w:r>
    </w:p>
    <w:p w14:paraId="362E1D03" w14:textId="77777777" w:rsidR="00D065BC" w:rsidRDefault="00D065BC" w:rsidP="00D065BC">
      <w:pPr>
        <w:ind w:left="708"/>
        <w:rPr>
          <w:sz w:val="22"/>
          <w:lang w:val="en-GB"/>
        </w:rPr>
      </w:pPr>
      <w:proofErr w:type="spellStart"/>
      <w:r>
        <w:rPr>
          <w:sz w:val="22"/>
          <w:lang w:val="en-GB"/>
        </w:rPr>
        <w:t>Odluku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oročavanju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izboru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banke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donosi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načelnik</w:t>
      </w:r>
      <w:proofErr w:type="spellEnd"/>
      <w:r>
        <w:rPr>
          <w:sz w:val="22"/>
          <w:lang w:val="en-GB"/>
        </w:rPr>
        <w:t>.</w:t>
      </w:r>
    </w:p>
    <w:p w14:paraId="221BCCCA" w14:textId="77777777" w:rsidR="00D065BC" w:rsidRDefault="00D065BC" w:rsidP="00D065BC">
      <w:pPr>
        <w:ind w:left="708"/>
        <w:rPr>
          <w:sz w:val="22"/>
          <w:lang w:val="en-GB"/>
        </w:rPr>
      </w:pPr>
      <w:proofErr w:type="spellStart"/>
      <w:r>
        <w:rPr>
          <w:sz w:val="22"/>
          <w:lang w:val="en-GB"/>
        </w:rPr>
        <w:t>Novčana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stavka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stavka</w:t>
      </w:r>
      <w:proofErr w:type="spellEnd"/>
      <w:r>
        <w:rPr>
          <w:sz w:val="22"/>
          <w:lang w:val="en-GB"/>
        </w:rPr>
        <w:t xml:space="preserve"> 1. </w:t>
      </w:r>
      <w:proofErr w:type="spellStart"/>
      <w:r>
        <w:rPr>
          <w:sz w:val="22"/>
          <w:lang w:val="en-GB"/>
        </w:rPr>
        <w:t>ovog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oročavati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samo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povratom</w:t>
      </w:r>
      <w:proofErr w:type="spellEnd"/>
      <w:r>
        <w:rPr>
          <w:sz w:val="22"/>
          <w:lang w:val="en-GB"/>
        </w:rPr>
        <w:t xml:space="preserve"> do 31. </w:t>
      </w:r>
    </w:p>
    <w:p w14:paraId="1F8C2CEA" w14:textId="42075100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prosinca</w:t>
      </w:r>
      <w:proofErr w:type="spellEnd"/>
      <w:r>
        <w:rPr>
          <w:sz w:val="22"/>
          <w:lang w:val="en-GB"/>
        </w:rPr>
        <w:t xml:space="preserve"> 20</w:t>
      </w:r>
      <w:r w:rsidR="008141AA">
        <w:rPr>
          <w:sz w:val="22"/>
          <w:lang w:val="en-GB"/>
        </w:rPr>
        <w:t>20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.</w:t>
      </w:r>
    </w:p>
    <w:p w14:paraId="5FA3C414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18.</w:t>
      </w:r>
    </w:p>
    <w:p w14:paraId="28A62083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Prijenos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po </w:t>
      </w:r>
      <w:proofErr w:type="spellStart"/>
      <w:r>
        <w:rPr>
          <w:sz w:val="22"/>
          <w:lang w:val="en-GB"/>
        </w:rPr>
        <w:t>korisnicima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vršit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Jedinstveni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okviru</w:t>
      </w:r>
      <w:proofErr w:type="spellEnd"/>
      <w:r>
        <w:rPr>
          <w:sz w:val="22"/>
          <w:lang w:val="en-GB"/>
        </w:rPr>
        <w:t xml:space="preserve"> </w:t>
      </w:r>
    </w:p>
    <w:p w14:paraId="083A14FD" w14:textId="77777777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odobrenih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>.</w:t>
      </w:r>
    </w:p>
    <w:p w14:paraId="3743E7C1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19.</w:t>
      </w:r>
    </w:p>
    <w:p w14:paraId="431EB9A5" w14:textId="77777777" w:rsidR="00D065BC" w:rsidRDefault="00D065BC" w:rsidP="00D065BC">
      <w:pPr>
        <w:ind w:left="720"/>
        <w:rPr>
          <w:sz w:val="22"/>
          <w:lang w:val="en-GB"/>
        </w:rPr>
      </w:pPr>
      <w:proofErr w:type="spellStart"/>
      <w:r>
        <w:rPr>
          <w:sz w:val="22"/>
          <w:lang w:val="en-GB"/>
        </w:rPr>
        <w:t>Ako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fiskalne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zbog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izvanrednih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prilika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potreba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povećaju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umanjuju</w:t>
      </w:r>
      <w:proofErr w:type="spellEnd"/>
      <w:r>
        <w:rPr>
          <w:sz w:val="22"/>
          <w:lang w:val="en-GB"/>
        </w:rPr>
        <w:t xml:space="preserve"> </w:t>
      </w:r>
    </w:p>
    <w:p w14:paraId="0CC4C350" w14:textId="77777777" w:rsidR="00D065BC" w:rsidRDefault="00D065BC" w:rsidP="00D065BC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primici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odnosno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izdaci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Proračun</w:t>
      </w:r>
      <w:proofErr w:type="spellEnd"/>
      <w:r>
        <w:rPr>
          <w:sz w:val="22"/>
          <w:lang w:val="en-GB"/>
        </w:rPr>
        <w:t xml:space="preserve"> se mora </w:t>
      </w:r>
      <w:proofErr w:type="spellStart"/>
      <w:r>
        <w:rPr>
          <w:sz w:val="22"/>
          <w:lang w:val="en-GB"/>
        </w:rPr>
        <w:t>uravnotežiti</w:t>
      </w:r>
      <w:proofErr w:type="spellEnd"/>
      <w:r>
        <w:rPr>
          <w:sz w:val="22"/>
          <w:lang w:val="en-GB"/>
        </w:rPr>
        <w:t xml:space="preserve"> po </w:t>
      </w:r>
      <w:proofErr w:type="spellStart"/>
      <w:r>
        <w:rPr>
          <w:sz w:val="22"/>
          <w:lang w:val="en-GB"/>
        </w:rPr>
        <w:t>postupku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donošenje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  <w:r>
        <w:rPr>
          <w:sz w:val="22"/>
          <w:lang w:val="en-GB"/>
        </w:rPr>
        <w:t>.</w:t>
      </w:r>
    </w:p>
    <w:p w14:paraId="73859BC4" w14:textId="77777777" w:rsidR="00D065BC" w:rsidRDefault="00D065BC" w:rsidP="00D065BC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Članak</w:t>
      </w:r>
      <w:proofErr w:type="spellEnd"/>
      <w:r>
        <w:rPr>
          <w:sz w:val="22"/>
          <w:lang w:val="en-GB"/>
        </w:rPr>
        <w:t xml:space="preserve"> 20.</w:t>
      </w:r>
    </w:p>
    <w:p w14:paraId="67B5A7E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Ova </w:t>
      </w:r>
      <w:proofErr w:type="spellStart"/>
      <w:r>
        <w:rPr>
          <w:sz w:val="22"/>
          <w:lang w:val="en-GB"/>
        </w:rPr>
        <w:t>Odluka</w:t>
      </w:r>
      <w:proofErr w:type="spellEnd"/>
      <w:r>
        <w:rPr>
          <w:sz w:val="22"/>
          <w:lang w:val="en-GB"/>
        </w:rPr>
        <w:t xml:space="preserve"> stupa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snagu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danom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objavljivanja</w:t>
      </w:r>
      <w:proofErr w:type="spellEnd"/>
      <w:r>
        <w:rPr>
          <w:sz w:val="22"/>
          <w:lang w:val="en-GB"/>
        </w:rPr>
        <w:t xml:space="preserve"> u “</w:t>
      </w:r>
      <w:proofErr w:type="spellStart"/>
      <w:r>
        <w:rPr>
          <w:sz w:val="22"/>
          <w:lang w:val="en-GB"/>
        </w:rPr>
        <w:t>Službenom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glasniku</w:t>
      </w:r>
      <w:proofErr w:type="spellEnd"/>
      <w:r>
        <w:rPr>
          <w:sz w:val="22"/>
          <w:lang w:val="en-GB"/>
        </w:rPr>
        <w:t xml:space="preserve">”, a </w:t>
      </w:r>
      <w:proofErr w:type="spellStart"/>
      <w:r>
        <w:rPr>
          <w:sz w:val="22"/>
          <w:lang w:val="en-GB"/>
        </w:rPr>
        <w:t>primjenjivat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će</w:t>
      </w:r>
      <w:proofErr w:type="spellEnd"/>
      <w:r>
        <w:rPr>
          <w:sz w:val="22"/>
          <w:lang w:val="en-GB"/>
        </w:rPr>
        <w:t xml:space="preserve"> se </w:t>
      </w:r>
    </w:p>
    <w:p w14:paraId="3EF688B4" w14:textId="116B2793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 xml:space="preserve">od 01. </w:t>
      </w:r>
      <w:proofErr w:type="spellStart"/>
      <w:r>
        <w:rPr>
          <w:sz w:val="22"/>
          <w:lang w:val="en-GB"/>
        </w:rPr>
        <w:t>siječnja</w:t>
      </w:r>
      <w:proofErr w:type="spellEnd"/>
      <w:r>
        <w:rPr>
          <w:sz w:val="22"/>
          <w:lang w:val="en-GB"/>
        </w:rPr>
        <w:t xml:space="preserve"> 20</w:t>
      </w:r>
      <w:r w:rsidR="008141AA">
        <w:rPr>
          <w:sz w:val="22"/>
          <w:lang w:val="en-GB"/>
        </w:rPr>
        <w:t>20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.</w:t>
      </w:r>
    </w:p>
    <w:p w14:paraId="12E7480C" w14:textId="77777777" w:rsidR="00D065BC" w:rsidRDefault="00D065BC" w:rsidP="00D065BC">
      <w:pPr>
        <w:jc w:val="center"/>
        <w:rPr>
          <w:sz w:val="22"/>
          <w:lang w:val="en-GB"/>
        </w:rPr>
      </w:pPr>
    </w:p>
    <w:p w14:paraId="4DC3A1FD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REPUBLIKA HRVATSKA</w:t>
      </w:r>
    </w:p>
    <w:p w14:paraId="652A5880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BRODSKO-POSAVSKA ŽUPANIJA</w:t>
      </w:r>
    </w:p>
    <w:p w14:paraId="24920E6D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OPĆINA DRAGALIĆ</w:t>
      </w:r>
    </w:p>
    <w:p w14:paraId="36481E88" w14:textId="2CF0BE99" w:rsidR="00D065BC" w:rsidRPr="00904832" w:rsidRDefault="00D065BC" w:rsidP="00904832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OPĆINSKO VIJEĆ</w:t>
      </w:r>
      <w:r w:rsidR="00904832">
        <w:rPr>
          <w:sz w:val="22"/>
          <w:lang w:val="en-GB"/>
        </w:rPr>
        <w:t>E</w:t>
      </w:r>
    </w:p>
    <w:p w14:paraId="07C812F0" w14:textId="26A990E4" w:rsidR="00D065BC" w:rsidRDefault="00FD5BDB" w:rsidP="00FD5BDB">
      <w:pPr>
        <w:rPr>
          <w:sz w:val="22"/>
          <w:szCs w:val="22"/>
        </w:rPr>
      </w:pPr>
      <w:r w:rsidRPr="00FD5BDB">
        <w:rPr>
          <w:sz w:val="22"/>
          <w:szCs w:val="22"/>
        </w:rPr>
        <w:t>KLASA:</w:t>
      </w:r>
      <w:r>
        <w:rPr>
          <w:sz w:val="22"/>
          <w:szCs w:val="22"/>
        </w:rPr>
        <w:t xml:space="preserve"> 400-06/19-01/10</w:t>
      </w:r>
    </w:p>
    <w:p w14:paraId="73727239" w14:textId="5F0DF712" w:rsidR="00FD5BDB" w:rsidRDefault="00FD5BDB" w:rsidP="00FD5BDB">
      <w:pPr>
        <w:rPr>
          <w:sz w:val="22"/>
          <w:szCs w:val="22"/>
        </w:rPr>
      </w:pPr>
      <w:r>
        <w:rPr>
          <w:sz w:val="22"/>
          <w:szCs w:val="22"/>
        </w:rPr>
        <w:t>URBROJ: 2178/27-19-2</w:t>
      </w:r>
    </w:p>
    <w:p w14:paraId="680B7A8E" w14:textId="0BBBFC7B" w:rsidR="00FD5BDB" w:rsidRDefault="00FD5BDB" w:rsidP="00FD5BD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>, 30.12.2019.</w:t>
      </w:r>
    </w:p>
    <w:p w14:paraId="45D1B979" w14:textId="19C5390A" w:rsidR="00FD5BDB" w:rsidRDefault="00FD5BDB" w:rsidP="00EA6630">
      <w:pPr>
        <w:ind w:left="708"/>
        <w:rPr>
          <w:sz w:val="22"/>
          <w:szCs w:val="22"/>
        </w:rPr>
      </w:pPr>
    </w:p>
    <w:p w14:paraId="3E2A058E" w14:textId="679574B6" w:rsidR="00FD5BDB" w:rsidRDefault="00FD5BDB" w:rsidP="00EA6630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>PREDSJEDNIK</w:t>
      </w:r>
    </w:p>
    <w:p w14:paraId="6BAB4D52" w14:textId="658D3EBC" w:rsidR="00FD5BDB" w:rsidRDefault="00FD5BDB" w:rsidP="00EA6630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>OPĆINSKOG VIJEĆA</w:t>
      </w:r>
    </w:p>
    <w:p w14:paraId="57C8C87D" w14:textId="77777777" w:rsidR="00FD5BDB" w:rsidRDefault="00FD5BDB" w:rsidP="00EA6630">
      <w:pPr>
        <w:ind w:left="7080"/>
        <w:jc w:val="center"/>
        <w:rPr>
          <w:sz w:val="22"/>
          <w:szCs w:val="22"/>
        </w:rPr>
      </w:pPr>
    </w:p>
    <w:p w14:paraId="76AC926D" w14:textId="60FA858B" w:rsidR="00FD5BDB" w:rsidRDefault="00FD5BDB" w:rsidP="00EA6630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Mario </w:t>
      </w:r>
      <w:proofErr w:type="spellStart"/>
      <w:r>
        <w:rPr>
          <w:sz w:val="22"/>
          <w:szCs w:val="22"/>
        </w:rPr>
        <w:t>Brađašević</w:t>
      </w:r>
      <w:proofErr w:type="spellEnd"/>
      <w:r w:rsidR="00EA6630">
        <w:rPr>
          <w:sz w:val="22"/>
          <w:szCs w:val="22"/>
        </w:rPr>
        <w:t>, v.r.</w:t>
      </w:r>
    </w:p>
    <w:sectPr w:rsidR="00FD5BDB" w:rsidSect="00D065B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E6CFD"/>
    <w:multiLevelType w:val="hybridMultilevel"/>
    <w:tmpl w:val="D8746804"/>
    <w:lvl w:ilvl="0" w:tplc="B49C3C32"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A"/>
    <w:rsid w:val="0016261A"/>
    <w:rsid w:val="00545A36"/>
    <w:rsid w:val="00666D6B"/>
    <w:rsid w:val="00724BE5"/>
    <w:rsid w:val="00810CD8"/>
    <w:rsid w:val="008141AA"/>
    <w:rsid w:val="008B5C64"/>
    <w:rsid w:val="00904832"/>
    <w:rsid w:val="00982BA8"/>
    <w:rsid w:val="00A936DE"/>
    <w:rsid w:val="00B70D4F"/>
    <w:rsid w:val="00BF3DE6"/>
    <w:rsid w:val="00D065BC"/>
    <w:rsid w:val="00EA6630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693"/>
  <w15:chartTrackingRefBased/>
  <w15:docId w15:val="{56B5243E-9132-4DEF-A7FE-16EB583C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065BC"/>
    <w:rPr>
      <w:i/>
      <w:iCs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D065BC"/>
    <w:rPr>
      <w:rFonts w:ascii="Times New Roman" w:eastAsia="Times New Roman" w:hAnsi="Times New Roman" w:cs="Times New Roman"/>
      <w:i/>
      <w:i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19</cp:revision>
  <cp:lastPrinted>2020-01-04T07:47:00Z</cp:lastPrinted>
  <dcterms:created xsi:type="dcterms:W3CDTF">2018-12-20T08:34:00Z</dcterms:created>
  <dcterms:modified xsi:type="dcterms:W3CDTF">2021-03-18T11:33:00Z</dcterms:modified>
</cp:coreProperties>
</file>